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35AC" w14:textId="0074C3AC" w:rsidR="00C669A8" w:rsidRPr="00776CCD" w:rsidRDefault="008B68C4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Mein Comic</w:t>
      </w:r>
    </w:p>
    <w:p w14:paraId="651DFF25" w14:textId="26217106" w:rsidR="00C669A8" w:rsidRPr="00C669A8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4"/>
          <w:lang w:val="de-DE"/>
        </w:rPr>
      </w:pPr>
      <w:r w:rsidRPr="00C669A8">
        <w:rPr>
          <w:rFonts w:cs="Arial"/>
          <w:b/>
          <w:color w:val="000000"/>
          <w:sz w:val="24"/>
          <w:lang w:val="de-DE"/>
        </w:rPr>
        <w:t>M</w:t>
      </w:r>
      <w:r w:rsidR="008B68C4">
        <w:rPr>
          <w:rFonts w:cs="Arial"/>
          <w:b/>
          <w:color w:val="000000"/>
          <w:sz w:val="24"/>
          <w:lang w:val="de-DE"/>
        </w:rPr>
        <w:t>1</w:t>
      </w:r>
      <w:r w:rsidRPr="00C669A8">
        <w:rPr>
          <w:rFonts w:cs="Arial"/>
          <w:color w:val="000000"/>
          <w:sz w:val="24"/>
          <w:lang w:val="de-DE"/>
        </w:rPr>
        <w:t xml:space="preserve"> </w:t>
      </w:r>
      <w:r w:rsidR="008B68C4">
        <w:rPr>
          <w:rFonts w:cs="Arial"/>
          <w:color w:val="000000"/>
          <w:sz w:val="24"/>
          <w:lang w:val="de-DE"/>
        </w:rPr>
        <w:t>Vorlage für die Comics</w:t>
      </w:r>
    </w:p>
    <w:p w14:paraId="1D507D79" w14:textId="19EF40E6" w:rsidR="00C669A8" w:rsidRDefault="008B68C4" w:rsidP="008B68C4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color w:val="000000"/>
          <w:szCs w:val="20"/>
          <w:lang w:val="de-DE"/>
        </w:rPr>
      </w:pPr>
      <w:r w:rsidRPr="008B68C4">
        <w:rPr>
          <w:rFonts w:cs="Arial"/>
          <w:b/>
          <w:bCs/>
          <w:color w:val="000000"/>
          <w:szCs w:val="20"/>
          <w:lang w:val="de-DE"/>
        </w:rPr>
        <w:t>Arbeitsauftrag 5.1:</w:t>
      </w:r>
      <w:r>
        <w:rPr>
          <w:rFonts w:cs="Arial"/>
          <w:color w:val="000000"/>
          <w:szCs w:val="20"/>
          <w:lang w:val="de-DE"/>
        </w:rPr>
        <w:t xml:space="preserve"> Gestalte mithilfe der untenstehenden Vorlage selbst einen Comic. Dein Comic soll möglichst alle Sicherheitsmerkmale eines Onlineshops enthalten. </w:t>
      </w:r>
    </w:p>
    <w:p w14:paraId="3A27A987" w14:textId="570C3D11" w:rsidR="008B68C4" w:rsidRDefault="008B68C4" w:rsidP="008B68C4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b/>
          <w:color w:val="000000"/>
          <w:szCs w:val="20"/>
          <w:lang w:val="de-DE"/>
        </w:rPr>
      </w:pPr>
      <w:r>
        <w:rPr>
          <w:rFonts w:cs="Arial"/>
          <w:color w:val="000000"/>
          <w:szCs w:val="20"/>
          <w:lang w:val="de-DE"/>
        </w:rPr>
        <w:t>Formuliere einen eigenen Text für die leeren Sprechblasen und zeichne passend dazu auch den Gesichtsausdruck der Personen ein. Gib deinem Comic eine Überschrift!</w:t>
      </w:r>
    </w:p>
    <w:p w14:paraId="61392D5B" w14:textId="059B7B85" w:rsidR="00C669A8" w:rsidRPr="00C669A8" w:rsidRDefault="008B68C4" w:rsidP="008B68C4">
      <w:pPr>
        <w:autoSpaceDE w:val="0"/>
        <w:autoSpaceDN w:val="0"/>
        <w:adjustRightInd w:val="0"/>
        <w:spacing w:line="360" w:lineRule="auto"/>
        <w:ind w:left="851" w:right="829"/>
        <w:jc w:val="center"/>
      </w:pPr>
      <w:r w:rsidRPr="008B68C4">
        <w:rPr>
          <w:rFonts w:cs="Arial"/>
          <w:b/>
          <w:color w:val="000000"/>
          <w:szCs w:val="20"/>
          <w:lang w:val="de-DE"/>
        </w:rPr>
        <w:drawing>
          <wp:inline distT="0" distB="0" distL="0" distR="0" wp14:anchorId="191DB13E" wp14:editId="5F80D186">
            <wp:extent cx="8530512" cy="4256690"/>
            <wp:effectExtent l="0" t="0" r="4445" b="0"/>
            <wp:docPr id="1198868114" name="Grafik 1" descr="Ein Bild, das Computer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868114" name="Grafik 1" descr="Ein Bild, das Computer, Person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4728" cy="431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9A8" w:rsidRPr="00C669A8" w:rsidSect="008B68C4">
      <w:headerReference w:type="default" r:id="rId9"/>
      <w:footerReference w:type="default" r:id="rId10"/>
      <w:pgSz w:w="16838" w:h="11906" w:orient="landscape" w:code="9"/>
      <w:pgMar w:top="1418" w:right="1134" w:bottom="1418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B41E" w14:textId="77777777" w:rsidR="00760E70" w:rsidRDefault="00760E70" w:rsidP="00733BCB">
      <w:r>
        <w:separator/>
      </w:r>
    </w:p>
  </w:endnote>
  <w:endnote w:type="continuationSeparator" w:id="0">
    <w:p w14:paraId="3E5F0379" w14:textId="77777777" w:rsidR="00760E70" w:rsidRDefault="00760E70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3D6B6908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D21A3C">
      <w:rPr>
        <w:rFonts w:cs="Arial"/>
        <w:b/>
        <w:color w:val="7F7F7F"/>
        <w:sz w:val="14"/>
        <w:szCs w:val="14"/>
      </w:rPr>
      <w:t>Titel: Untertitel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034925">
      <w:rPr>
        <w:rFonts w:cs="Arial"/>
        <w:b/>
        <w:color w:val="7F7F7F"/>
        <w:sz w:val="14"/>
        <w:szCs w:val="14"/>
      </w:rPr>
      <w:t>Wien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D21A3C" w:rsidRPr="00034925">
      <w:rPr>
        <w:rFonts w:cs="Arial"/>
        <w:bCs/>
        <w:color w:val="7F7F7F"/>
        <w:sz w:val="14"/>
        <w:szCs w:val="14"/>
      </w:rPr>
      <w:t>LINK</w:t>
    </w:r>
    <w:r w:rsidR="00034925" w:rsidRPr="00034925">
      <w:rPr>
        <w:rFonts w:cs="Arial"/>
        <w:bCs/>
        <w:color w:val="7F7F7F"/>
        <w:sz w:val="14"/>
        <w:szCs w:val="14"/>
      </w:rPr>
      <w:t xml:space="preserve"> auf </w:t>
    </w:r>
    <w:proofErr w:type="spellStart"/>
    <w:r w:rsidR="00034925" w:rsidRPr="00034925">
      <w:rPr>
        <w:rFonts w:cs="Arial"/>
        <w:bCs/>
        <w:color w:val="7F7F7F"/>
        <w:sz w:val="14"/>
        <w:szCs w:val="14"/>
      </w:rPr>
      <w:t>Lernkurs</w:t>
    </w:r>
    <w:proofErr w:type="spellEnd"/>
    <w:r w:rsidR="00D21A3C" w:rsidRPr="00034925">
      <w:rPr>
        <w:rFonts w:cs="Arial"/>
        <w:bCs/>
        <w:color w:val="7F7F7F"/>
        <w:sz w:val="14"/>
        <w:szCs w:val="14"/>
      </w:rPr>
      <w:t xml:space="preserve"> ANGEBEN!</w:t>
    </w:r>
    <w:r w:rsidR="00034925" w:rsidRPr="00034925">
      <w:rPr>
        <w:rFonts w:cs="Arial"/>
        <w:bCs/>
        <w:color w:val="7F7F7F"/>
        <w:sz w:val="14"/>
        <w:szCs w:val="14"/>
      </w:rPr>
      <w:t xml:space="preserve"> (Datum)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310B02D5" w14:textId="35436700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  <w:p w14:paraId="4070309C" w14:textId="48A63FA3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</w:p>
  <w:p w14:paraId="18DEEDC3" w14:textId="5F682F4E" w:rsidR="00BD116D" w:rsidRPr="00034925" w:rsidRDefault="00BD116D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  <w:p w14:paraId="483521CC" w14:textId="77777777" w:rsidR="00775325" w:rsidRPr="00034925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01DA" w14:textId="77777777" w:rsidR="00760E70" w:rsidRDefault="00760E70" w:rsidP="00733BCB">
      <w:r>
        <w:separator/>
      </w:r>
    </w:p>
  </w:footnote>
  <w:footnote w:type="continuationSeparator" w:id="0">
    <w:p w14:paraId="5B519289" w14:textId="77777777" w:rsidR="00760E70" w:rsidRDefault="00760E70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7FF8" w14:textId="71DFDB91" w:rsidR="00733BCB" w:rsidRPr="00825BCF" w:rsidRDefault="00733BCB" w:rsidP="00733BCB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153E0541">
              <wp:simplePos x="0" y="0"/>
              <wp:positionH relativeFrom="column">
                <wp:posOffset>-900431</wp:posOffset>
              </wp:positionH>
              <wp:positionV relativeFrom="paragraph">
                <wp:posOffset>-450215</wp:posOffset>
              </wp:positionV>
              <wp:extent cx="10783019" cy="862965"/>
              <wp:effectExtent l="0" t="0" r="0" b="635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783019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3C4AC" id="Rechteck 2" o:spid="_x0000_s1026" style="position:absolute;margin-left:-70.9pt;margin-top:-35.45pt;width:849.0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" fillcolor="#009a5c" stroked="f" strokeweight="1pt"/>
          </w:pict>
        </mc:Fallback>
      </mc:AlternateContent>
    </w:r>
    <w:r w:rsidR="00C669A8">
      <w:rPr>
        <w:rFonts w:cs="Arial"/>
        <w:b/>
        <w:color w:val="F2F2F2"/>
        <w:sz w:val="16"/>
        <w:szCs w:val="16"/>
      </w:rPr>
      <w:t xml:space="preserve">Titel: </w:t>
    </w:r>
    <w:r w:rsidR="008B68C4">
      <w:rPr>
        <w:rFonts w:cs="Arial"/>
        <w:b/>
        <w:color w:val="F2F2F2"/>
        <w:sz w:val="16"/>
        <w:szCs w:val="16"/>
      </w:rPr>
      <w:t>Konsumentenschutz mit Fokus auf Onlinehandel</w: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74563"/>
    <w:rsid w:val="00194134"/>
    <w:rsid w:val="00222E27"/>
    <w:rsid w:val="002C594C"/>
    <w:rsid w:val="002D56CC"/>
    <w:rsid w:val="002F205F"/>
    <w:rsid w:val="00312AE0"/>
    <w:rsid w:val="00315BFE"/>
    <w:rsid w:val="00322FE5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70E35"/>
    <w:rsid w:val="006776F9"/>
    <w:rsid w:val="006914A9"/>
    <w:rsid w:val="006A424F"/>
    <w:rsid w:val="007049F6"/>
    <w:rsid w:val="00733BCB"/>
    <w:rsid w:val="00753830"/>
    <w:rsid w:val="00760E70"/>
    <w:rsid w:val="00775325"/>
    <w:rsid w:val="007869C1"/>
    <w:rsid w:val="007A60DB"/>
    <w:rsid w:val="00813EBF"/>
    <w:rsid w:val="00836F5C"/>
    <w:rsid w:val="00856331"/>
    <w:rsid w:val="008A31B6"/>
    <w:rsid w:val="008A772D"/>
    <w:rsid w:val="008B1EC0"/>
    <w:rsid w:val="008B3CD2"/>
    <w:rsid w:val="008B68C4"/>
    <w:rsid w:val="009271C5"/>
    <w:rsid w:val="0096246C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A651E"/>
    <w:rsid w:val="00E96C8C"/>
    <w:rsid w:val="00EF617F"/>
    <w:rsid w:val="00F2552F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Gloria Panturu</cp:lastModifiedBy>
  <cp:revision>3</cp:revision>
  <cp:lastPrinted>2024-08-08T15:42:00Z</cp:lastPrinted>
  <dcterms:created xsi:type="dcterms:W3CDTF">2025-05-21T12:37:00Z</dcterms:created>
  <dcterms:modified xsi:type="dcterms:W3CDTF">2026-01-25T19:06:00Z</dcterms:modified>
</cp:coreProperties>
</file>