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48F0" w14:textId="77777777" w:rsidR="00190FBB" w:rsidRPr="00776CCD" w:rsidRDefault="00190FBB" w:rsidP="00190FB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r>
        <w:rPr>
          <w:rFonts w:ascii="Arial" w:hAnsi="Arial" w:cs="Arial"/>
          <w:b/>
          <w:color w:val="009A5C"/>
          <w:sz w:val="36"/>
          <w:szCs w:val="36"/>
          <w:lang w:val="de-DE"/>
        </w:rPr>
        <w:t xml:space="preserve">Österreichische Jugendsparangebote </w:t>
      </w:r>
    </w:p>
    <w:p w14:paraId="3C93113B" w14:textId="77777777" w:rsidR="00190FBB" w:rsidRPr="00AD492B" w:rsidRDefault="00190FBB" w:rsidP="00190FB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CA972"/>
          <w:sz w:val="36"/>
          <w:szCs w:val="36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</w:t>
      </w:r>
      <w:r>
        <w:rPr>
          <w:rFonts w:ascii="Arial" w:hAnsi="Arial" w:cs="Arial"/>
          <w:b/>
          <w:color w:val="000000"/>
          <w:lang w:val="de-DE"/>
        </w:rPr>
        <w:t>6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Internetrecherche </w:t>
      </w:r>
    </w:p>
    <w:p w14:paraId="7108C971" w14:textId="77777777" w:rsidR="00190FBB" w:rsidRDefault="00190FBB" w:rsidP="00190FBB">
      <w:pPr>
        <w:autoSpaceDE w:val="0"/>
        <w:autoSpaceDN w:val="0"/>
        <w:adjustRightInd w:val="0"/>
        <w:spacing w:line="360" w:lineRule="auto"/>
        <w:ind w:left="850" w:right="828"/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</w:pPr>
    </w:p>
    <w:p w14:paraId="7924D90D" w14:textId="77777777" w:rsidR="00190FBB" w:rsidRDefault="00190FBB" w:rsidP="00190FBB">
      <w:pPr>
        <w:autoSpaceDE w:val="0"/>
        <w:autoSpaceDN w:val="0"/>
        <w:adjustRightInd w:val="0"/>
        <w:spacing w:line="360" w:lineRule="auto"/>
        <w:ind w:left="850" w:right="82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2524B3" wp14:editId="696DBB6B">
            <wp:simplePos x="0" y="0"/>
            <wp:positionH relativeFrom="column">
              <wp:posOffset>4537710</wp:posOffset>
            </wp:positionH>
            <wp:positionV relativeFrom="page">
              <wp:posOffset>2241550</wp:posOffset>
            </wp:positionV>
            <wp:extent cx="545465" cy="545465"/>
            <wp:effectExtent l="0" t="0" r="0" b="0"/>
            <wp:wrapTight wrapText="bothSides">
              <wp:wrapPolygon edited="0">
                <wp:start x="6035" y="503"/>
                <wp:lineTo x="3520" y="2515"/>
                <wp:lineTo x="503" y="7041"/>
                <wp:lineTo x="503" y="12070"/>
                <wp:lineTo x="10058" y="17602"/>
                <wp:lineTo x="16093" y="20116"/>
                <wp:lineTo x="19614" y="20116"/>
                <wp:lineTo x="20619" y="17602"/>
                <wp:lineTo x="16093" y="9555"/>
                <wp:lineTo x="16596" y="7544"/>
                <wp:lineTo x="13076" y="2515"/>
                <wp:lineTo x="10561" y="503"/>
                <wp:lineTo x="6035" y="503"/>
              </wp:wrapPolygon>
            </wp:wrapTight>
            <wp:docPr id="45" name="Grafik 1" descr="Lupe mit einfarbiger Füll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upe mit einfarbiger Füll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62" t="-8632" r="-7755" b="-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B6C">
        <w:rPr>
          <w:rFonts w:ascii="Arial" w:hAnsi="Arial" w:cs="Arial"/>
          <w:color w:val="000000"/>
          <w:sz w:val="20"/>
          <w:szCs w:val="20"/>
          <w:lang w:val="de-DE"/>
        </w:rPr>
        <w:t xml:space="preserve">Im Folgenden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findet ihr verschiedene Links, die euch zu den Jugendsparangeboten unterschiedlicher österreichischer Banken führen. In der Kleingruppe nehmt ihr das Jugendsparangebot einer dieser Banken genauer unter die Lupe. </w:t>
      </w:r>
    </w:p>
    <w:p w14:paraId="15A7C23C" w14:textId="77777777" w:rsidR="00190FBB" w:rsidRDefault="00190FBB" w:rsidP="00190FBB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5FD32AAC" w14:textId="77777777" w:rsidR="00190FBB" w:rsidRPr="002B0CD8" w:rsidRDefault="00190FBB" w:rsidP="00190F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10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C74B6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Bank Austria: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hyperlink r:id="rId8" w:history="1">
        <w:r w:rsidRPr="002B0CD8">
          <w:rPr>
            <w:rStyle w:val="Hyperlink"/>
            <w:rFonts w:ascii="Arial" w:hAnsi="Arial" w:cs="Arial"/>
            <w:sz w:val="20"/>
            <w:szCs w:val="20"/>
            <w:lang w:val="de-DE"/>
          </w:rPr>
          <w:t>https://www.bankaustria.at/jugendkonto/index.jsp</w:t>
        </w:r>
      </w:hyperlink>
    </w:p>
    <w:p w14:paraId="4318EF23" w14:textId="77777777" w:rsidR="00190FBB" w:rsidRPr="002B0CD8" w:rsidRDefault="00190FBB" w:rsidP="00190F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10" w:right="829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C74B6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BAWAG: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hyperlink r:id="rId9" w:history="1">
        <w:r w:rsidRPr="002B0CD8">
          <w:rPr>
            <w:rStyle w:val="Hyperlink"/>
            <w:rFonts w:ascii="Arial" w:hAnsi="Arial" w:cs="Arial"/>
            <w:sz w:val="20"/>
            <w:szCs w:val="20"/>
            <w:lang w:val="de-DE"/>
          </w:rPr>
          <w:t>https://www.bawag.at/bawag/privatkunden/konto-karte/kontobox-b419</w:t>
        </w:r>
      </w:hyperlink>
    </w:p>
    <w:p w14:paraId="2E9AE5B6" w14:textId="77777777" w:rsidR="00190FBB" w:rsidRPr="002B0CD8" w:rsidRDefault="00190FBB" w:rsidP="00190F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10" w:right="829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C74B6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Erste Bank: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hyperlink r:id="rId10" w:history="1">
        <w:r w:rsidRPr="002B0CD8">
          <w:rPr>
            <w:rStyle w:val="Hyperlink"/>
            <w:rFonts w:ascii="Arial" w:hAnsi="Arial" w:cs="Arial"/>
            <w:sz w:val="20"/>
            <w:szCs w:val="20"/>
            <w:lang w:val="de-DE"/>
          </w:rPr>
          <w:t>https://www.sparkasse.at/erstebank/privatkunden/konto-karten/jugendkonto</w:t>
        </w:r>
      </w:hyperlink>
    </w:p>
    <w:p w14:paraId="076B4259" w14:textId="77777777" w:rsidR="00190FBB" w:rsidRPr="00E82D0D" w:rsidRDefault="00190FBB" w:rsidP="00190F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10" w:right="829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C74B6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Raiffeisen Österreich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: </w:t>
      </w:r>
      <w:hyperlink r:id="rId11" w:history="1">
        <w:r w:rsidRPr="00D8301E">
          <w:rPr>
            <w:rStyle w:val="Hyperlink"/>
            <w:rFonts w:ascii="Arial" w:hAnsi="Arial" w:cs="Arial"/>
            <w:sz w:val="20"/>
            <w:szCs w:val="20"/>
            <w:lang w:val="de-DE"/>
          </w:rPr>
          <w:t>https://www.raiffeisen.at/de/privatkunden/konto/jugendkonto.html</w:t>
        </w:r>
      </w:hyperlink>
    </w:p>
    <w:p w14:paraId="38DD11E5" w14:textId="77777777" w:rsidR="00190FBB" w:rsidRPr="002B0CD8" w:rsidRDefault="00190FBB" w:rsidP="00190F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10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C74B6C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Volksbank: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hyperlink r:id="rId12" w:history="1">
        <w:r w:rsidRPr="00E82D0D">
          <w:rPr>
            <w:rStyle w:val="Hyperlink"/>
            <w:rFonts w:ascii="Arial" w:hAnsi="Arial" w:cs="Arial"/>
            <w:sz w:val="20"/>
            <w:szCs w:val="20"/>
            <w:lang w:val="de-DE"/>
          </w:rPr>
          <w:t>https://www.volksbank.at/private/konto-und-karten/jugendkonto</w:t>
        </w:r>
      </w:hyperlink>
    </w:p>
    <w:p w14:paraId="14045590" w14:textId="77777777" w:rsidR="00190FBB" w:rsidRPr="00C74B6C" w:rsidRDefault="00190FBB" w:rsidP="00190FBB">
      <w:pPr>
        <w:autoSpaceDE w:val="0"/>
        <w:autoSpaceDN w:val="0"/>
        <w:adjustRightInd w:val="0"/>
        <w:spacing w:line="360" w:lineRule="auto"/>
        <w:ind w:left="157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55320DA" w14:textId="77777777" w:rsidR="00190FBB" w:rsidRPr="00CB565D" w:rsidRDefault="00190FBB" w:rsidP="00190FBB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CB565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Aufgabe: </w:t>
      </w:r>
    </w:p>
    <w:p w14:paraId="611FECC3" w14:textId="77777777" w:rsidR="00190FBB" w:rsidRPr="00A027C9" w:rsidRDefault="00190FBB" w:rsidP="00190FBB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  <w:r w:rsidRPr="00A027C9">
        <w:rPr>
          <w:rFonts w:ascii="Arial" w:hAnsi="Arial" w:cs="Arial"/>
          <w:bCs/>
          <w:color w:val="000000"/>
          <w:sz w:val="20"/>
          <w:szCs w:val="20"/>
          <w:lang w:val="de-DE"/>
        </w:rPr>
        <w:t>Erstellt in der Kleingruppe ein Plakat</w:t>
      </w:r>
      <w:r>
        <w:rPr>
          <w:rFonts w:ascii="Arial" w:hAnsi="Arial" w:cs="Arial"/>
          <w:bCs/>
          <w:color w:val="000000"/>
          <w:sz w:val="20"/>
          <w:szCs w:val="20"/>
          <w:lang w:val="de-DE"/>
        </w:rPr>
        <w:t>, auf dem ihr das Jugendsparangebot einer österreichischen Bank vorstellt. Dabei sollen euch die folgenden Leitfragen behilflich sein:</w:t>
      </w:r>
    </w:p>
    <w:p w14:paraId="20CADD11" w14:textId="77777777" w:rsidR="00190FBB" w:rsidRPr="00825BCF" w:rsidRDefault="00190FBB" w:rsidP="00190FBB">
      <w:pPr>
        <w:autoSpaceDE w:val="0"/>
        <w:autoSpaceDN w:val="0"/>
        <w:adjustRightInd w:val="0"/>
        <w:spacing w:after="100" w:line="360" w:lineRule="auto"/>
        <w:ind w:left="851" w:right="829"/>
        <w:rPr>
          <w:rFonts w:ascii="Arial" w:eastAsia="Calibri" w:hAnsi="Arial" w:cs="Arial"/>
          <w:b/>
          <w:bCs/>
          <w:color w:val="000000"/>
          <w:sz w:val="20"/>
          <w:szCs w:val="20"/>
          <w:lang w:val="de-DE" w:eastAsia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1" locked="0" layoutInCell="0" allowOverlap="1" wp14:anchorId="4D398039" wp14:editId="31F8DCC1">
                <wp:simplePos x="0" y="0"/>
                <wp:positionH relativeFrom="margin">
                  <wp:posOffset>903605</wp:posOffset>
                </wp:positionH>
                <wp:positionV relativeFrom="margin">
                  <wp:posOffset>3908425</wp:posOffset>
                </wp:positionV>
                <wp:extent cx="4246245" cy="5196205"/>
                <wp:effectExtent l="0" t="0" r="0" b="0"/>
                <wp:wrapTight wrapText="bothSides">
                  <wp:wrapPolygon edited="0">
                    <wp:start x="2261" y="-40"/>
                    <wp:lineTo x="1861" y="0"/>
                    <wp:lineTo x="652" y="475"/>
                    <wp:lineTo x="352" y="950"/>
                    <wp:lineTo x="100" y="1225"/>
                    <wp:lineTo x="-152" y="1858"/>
                    <wp:lineTo x="-152" y="19581"/>
                    <wp:lineTo x="48" y="20214"/>
                    <wp:lineTo x="452" y="20848"/>
                    <wp:lineTo x="1508" y="21481"/>
                    <wp:lineTo x="2161" y="21600"/>
                    <wp:lineTo x="19391" y="21600"/>
                    <wp:lineTo x="20043" y="21481"/>
                    <wp:lineTo x="21099" y="20848"/>
                    <wp:lineTo x="21552" y="20214"/>
                    <wp:lineTo x="21648" y="19663"/>
                    <wp:lineTo x="21648" y="1779"/>
                    <wp:lineTo x="21448" y="1225"/>
                    <wp:lineTo x="20948" y="634"/>
                    <wp:lineTo x="20896" y="475"/>
                    <wp:lineTo x="19691" y="0"/>
                    <wp:lineTo x="19290" y="-40"/>
                    <wp:lineTo x="2261" y="-40"/>
                  </wp:wrapPolygon>
                </wp:wrapTight>
                <wp:docPr id="105517727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246245" cy="5196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1A4A0" w14:textId="77777777" w:rsidR="00190FBB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 welcher Bank gehört dieses Jugendsparangebot? </w:t>
                            </w:r>
                          </w:p>
                          <w:p w14:paraId="11356F76" w14:textId="77777777" w:rsidR="00190FBB" w:rsidRPr="00F8213C" w:rsidRDefault="00190FBB" w:rsidP="00190FBB">
                            <w:pPr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1B378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Wie nennt sich das Jugendsparangebot der Bank? </w:t>
                            </w:r>
                          </w:p>
                          <w:p w14:paraId="3E4EE5E0" w14:textId="77777777" w:rsidR="00190FBB" w:rsidRPr="00F8213C" w:rsidRDefault="00190FBB" w:rsidP="00190FBB">
                            <w:pPr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D58FB3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Was kostet die Eröffnung eines Jugendkontos? </w:t>
                            </w:r>
                          </w:p>
                          <w:p w14:paraId="62F6B13F" w14:textId="77777777" w:rsidR="00190FBB" w:rsidRPr="00F8213C" w:rsidRDefault="00190FBB" w:rsidP="00190FBB">
                            <w:pPr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FABB65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Wie kann ich ein Jugendkonto eröffnen? (Online, in der Filiale) </w:t>
                            </w:r>
                          </w:p>
                          <w:p w14:paraId="29F3CEAF" w14:textId="77777777" w:rsidR="00190FBB" w:rsidRPr="00F8213C" w:rsidRDefault="00190FBB" w:rsidP="00190FBB">
                            <w:pPr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4CE3DF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Gibt es eine Altersbeschränkung? </w:t>
                            </w:r>
                          </w:p>
                          <w:p w14:paraId="65CEA2BF" w14:textId="77777777" w:rsidR="00190FBB" w:rsidRPr="00F8213C" w:rsidRDefault="00190FBB" w:rsidP="00190FB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467731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Welche Services sind bei der Nutzung eines Jugendkontos enthalten? (Debitkarte, Online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anking, …)</w:t>
                            </w:r>
                          </w:p>
                          <w:p w14:paraId="01576BAB" w14:textId="77777777" w:rsidR="00190FBB" w:rsidRPr="00F8213C" w:rsidRDefault="00190FBB" w:rsidP="00190FBB">
                            <w:pPr>
                              <w:spacing w:line="360" w:lineRule="auto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CA42EF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Welche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sonstige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Vorteile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gibt es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die man durch ein Jugendkonto bei dieser Bank erhält?</w:t>
                            </w:r>
                            <w:r w:rsidRPr="00F821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(Ermäßigungen, Gutscheine, …)</w:t>
                            </w:r>
                          </w:p>
                          <w:p w14:paraId="17768D11" w14:textId="77777777" w:rsidR="00190FBB" w:rsidRPr="00F8213C" w:rsidRDefault="00190FBB" w:rsidP="00190FB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0E73AB" w14:textId="77777777" w:rsidR="00190FBB" w:rsidRPr="00F8213C" w:rsidRDefault="00190FBB" w:rsidP="00190FB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Erhält man ein Eröffnungsgeschenk?</w:t>
                            </w:r>
                            <w:r w:rsidRPr="000F6933">
                              <w:t xml:space="preserve"> </w:t>
                            </w:r>
                            <w:r w:rsidRPr="000F69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Wenn ja, welches?</w:t>
                            </w:r>
                            <w:r w:rsidRPr="00F82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98039" id="AutoForm 2" o:spid="_x0000_s1026" style="position:absolute;left:0;text-align:left;margin-left:71.15pt;margin-top:307.75pt;width:334.35pt;height:409.15pt;rotation:90;z-index:-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60bIAIAABcEAAAOAAAAZHJzL2Uyb0RvYy54bWysU9uO0zAQfUfiHyy/01w2KTRqulp1WYS0&#13;&#10;XMTCBzi20wQcj7HdJrtfz9gJpcAbIg+WxzM5PnPOeHs9DYqcpHU96Jpmq5QSqTmIXh9q+uXz3YtX&#13;&#10;lDjPtGAKtKzpo3T0evf82XY0lcyhAyWkJQiiXTWamnbemypJHO/kwNwKjNSYbMEOzGNoD4mwbET0&#13;&#10;QSV5mq6TEawwFrh0Dk9v5yTdRfy2ldx/aFsnPVE1RW4+rjauTViT3ZZVB8tM1/OFBvsHFgPrNV56&#13;&#10;hrplnpGj7f+CGnpuwUHrVxyGBNq25zL2gN1k6R/dPHTMyNgLiuPMWSb3/2D5+9OD+WgDdWfugX9z&#13;&#10;qEgyGledMyFwWEOa8R0I9JAdPcRmp9YOxAKKWhZp+OIpNkWmqPDjWWE5ecLxsMiLdV6UlHDMldlm&#13;&#10;nadl8CBhVQALNIx1/o2EgYRNTS0ctfiEPkZsdrp3PuosiGZDICO+UtIOCl07MUWyq/QqXxCXYsT+&#13;&#10;iRn+1HDXKxV9V5qMOLSbtJyZO1C9CNkohz00e2UJomIb6eam3C+4v5VFfhGtk0y81iLuPevVvMfb&#13;&#10;lV4kDSqGyXSVn5oJC8O2AfGI4kYZcULxLWHXHdgnSkacy5q670dmJSXqrUbjN1lRhEGOQVG+zDGw&#13;&#10;l5nmMsM0R6iacm8pmYO9n8f/aGx/6PCuLCqr4QZtbXuPtKL/M68lwOmLJi0vJYz3ZRyrfr3n3Q8A&#13;&#10;AAD//wMAUEsDBBQABgAIAAAAIQBFB9Qd5AAAABABAAAPAAAAZHJzL2Rvd25yZXYueG1sTI9BT8Mw&#13;&#10;DIXvSPyHyEjcWMJGR9c1nRCIA0KaoJu0a9qYpqJJSpJt5d9jTnCxZfnz83vlZrIDO2GIvXcSbmcC&#13;&#10;GLrW6951Eva755scWEzKaTV4hxK+McKmurwoVaH92b3jqU4dIxEXCyXBpDQWnMfWoFVx5kd0tPvw&#13;&#10;wapEY+i4DupM4nbgcyGW3Kre0QejRnw02H7WRyth/mX8mwkvd/Wr77g47Bqut0HK66vpaU3lYQ0s&#13;&#10;4ZT+LuA3A/mHiow1/uh0ZIOE5X1GJPWVWAAjIM8zCtQQuchWAnhV8v9Bqh8AAAD//wMAUEsBAi0A&#13;&#10;FAAGAAgAAAAhALaDOJL+AAAA4QEAABMAAAAAAAAAAAAAAAAAAAAAAFtDb250ZW50X1R5cGVzXS54&#13;&#10;bWxQSwECLQAUAAYACAAAACEAOP0h/9YAAACUAQAACwAAAAAAAAAAAAAAAAAvAQAAX3JlbHMvLnJl&#13;&#10;bHNQSwECLQAUAAYACAAAACEAoWOtGyACAAAXBAAADgAAAAAAAAAAAAAAAAAuAgAAZHJzL2Uyb0Rv&#13;&#10;Yy54bWxQSwECLQAUAAYACAAAACEARQfUHeQAAAAQAQAADwAAAAAAAAAAAAAAAAB6BAAAZHJzL2Rv&#13;&#10;d25yZXYueG1sUEsFBgAAAAAEAAQA8wAAAIsFAAAAAA==&#13;&#10;" o:allowincell="f" filled="f" fillcolor="#4472c4" strokecolor="#009a5c" strokeweight="1.5pt">
                <v:path arrowok="t"/>
                <v:textbox>
                  <w:txbxContent>
                    <w:p w14:paraId="61A1A4A0" w14:textId="77777777" w:rsidR="00190FBB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 welcher Bank gehört dieses Jugendsparangebot? </w:t>
                      </w:r>
                    </w:p>
                    <w:p w14:paraId="11356F76" w14:textId="77777777" w:rsidR="00190FBB" w:rsidRPr="00F8213C" w:rsidRDefault="00190FBB" w:rsidP="00190FBB">
                      <w:pPr>
                        <w:spacing w:line="360" w:lineRule="auto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1B378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Wie nennt sich das Jugendsparangebot der Bank? </w:t>
                      </w:r>
                    </w:p>
                    <w:p w14:paraId="3E4EE5E0" w14:textId="77777777" w:rsidR="00190FBB" w:rsidRPr="00F8213C" w:rsidRDefault="00190FBB" w:rsidP="00190FBB">
                      <w:pPr>
                        <w:spacing w:line="360" w:lineRule="auto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D58FB3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Was kostet die Eröffnung eines Jugendkontos? </w:t>
                      </w:r>
                    </w:p>
                    <w:p w14:paraId="62F6B13F" w14:textId="77777777" w:rsidR="00190FBB" w:rsidRPr="00F8213C" w:rsidRDefault="00190FBB" w:rsidP="00190FBB">
                      <w:pPr>
                        <w:spacing w:line="360" w:lineRule="auto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FABB65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Wie kann ich ein Jugendkonto eröffnen? (Online, in der Filiale) </w:t>
                      </w:r>
                    </w:p>
                    <w:p w14:paraId="29F3CEAF" w14:textId="77777777" w:rsidR="00190FBB" w:rsidRPr="00F8213C" w:rsidRDefault="00190FBB" w:rsidP="00190FBB">
                      <w:pPr>
                        <w:spacing w:line="360" w:lineRule="auto"/>
                        <w:ind w:left="10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4CE3DF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Gibt es eine Altersbeschränkung? </w:t>
                      </w:r>
                    </w:p>
                    <w:p w14:paraId="65CEA2BF" w14:textId="77777777" w:rsidR="00190FBB" w:rsidRPr="00F8213C" w:rsidRDefault="00190FBB" w:rsidP="00190FB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467731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>Welche Services sind bei der Nutzung eines Jugendkontos enthalten? (Debitkarte, Online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>anking, …)</w:t>
                      </w:r>
                    </w:p>
                    <w:p w14:paraId="01576BAB" w14:textId="77777777" w:rsidR="00190FBB" w:rsidRPr="00F8213C" w:rsidRDefault="00190FBB" w:rsidP="00190FBB">
                      <w:pPr>
                        <w:spacing w:line="360" w:lineRule="auto"/>
                        <w:ind w:left="108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CA42EF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Welche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sonstige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Vorteile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gibt es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>, die man durch ein Jugendkonto bei dieser Bank erhält?</w:t>
                      </w:r>
                      <w:r w:rsidRPr="00F8213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>(Ermäßigungen, Gutscheine, …)</w:t>
                      </w:r>
                    </w:p>
                    <w:p w14:paraId="17768D11" w14:textId="77777777" w:rsidR="00190FBB" w:rsidRPr="00F8213C" w:rsidRDefault="00190FBB" w:rsidP="00190FB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0E73AB" w14:textId="77777777" w:rsidR="00190FBB" w:rsidRPr="00F8213C" w:rsidRDefault="00190FBB" w:rsidP="00190FB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>Erhält man ein Eröffnungsgeschenk?</w:t>
                      </w:r>
                      <w:r w:rsidRPr="000F6933">
                        <w:t xml:space="preserve"> </w:t>
                      </w:r>
                      <w:r w:rsidRPr="000F6933">
                        <w:rPr>
                          <w:rFonts w:ascii="Arial" w:hAnsi="Arial" w:cs="Arial"/>
                          <w:sz w:val="20"/>
                          <w:szCs w:val="20"/>
                        </w:rPr>
                        <w:t>Wenn ja, welches?</w:t>
                      </w:r>
                      <w:r w:rsidRPr="00F821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14:paraId="218FA20E" w14:textId="77777777" w:rsidR="00190FBB" w:rsidRDefault="00190FBB" w:rsidP="00190FBB">
      <w:pPr>
        <w:rPr>
          <w:rFonts w:ascii="Arial" w:hAnsi="Arial" w:cs="Arial"/>
          <w:b/>
          <w:color w:val="009A5C"/>
          <w:sz w:val="36"/>
          <w:szCs w:val="36"/>
          <w:lang w:val="de-DE"/>
        </w:rPr>
        <w:sectPr w:rsidR="00190FBB" w:rsidSect="001C16C4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407" w:right="1148" w:bottom="1531" w:left="1134" w:header="522" w:footer="442" w:gutter="0"/>
          <w:cols w:space="708"/>
          <w:titlePg/>
          <w:docGrid w:linePitch="360"/>
        </w:sectPr>
      </w:pPr>
    </w:p>
    <w:p w14:paraId="1E48B480" w14:textId="77777777" w:rsidR="00190FBB" w:rsidRPr="00776CCD" w:rsidRDefault="00190FBB" w:rsidP="00190FB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r>
        <w:rPr>
          <w:rFonts w:ascii="Arial" w:hAnsi="Arial" w:cs="Arial"/>
          <w:b/>
          <w:color w:val="009A5C"/>
          <w:sz w:val="36"/>
          <w:szCs w:val="36"/>
          <w:lang w:val="de-DE"/>
        </w:rPr>
        <w:lastRenderedPageBreak/>
        <w:t>Österreichische Jugendsparangebote auf dem Prüfstand</w:t>
      </w:r>
    </w:p>
    <w:p w14:paraId="66415BED" w14:textId="77777777" w:rsidR="00190FBB" w:rsidRPr="003F21AF" w:rsidRDefault="00190FBB" w:rsidP="00190FBB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</w:t>
      </w:r>
      <w:r>
        <w:rPr>
          <w:rFonts w:ascii="Arial" w:hAnsi="Arial" w:cs="Arial"/>
          <w:b/>
          <w:color w:val="000000"/>
          <w:lang w:val="de-DE"/>
        </w:rPr>
        <w:t>7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Bewertungsbogen</w:t>
      </w:r>
    </w:p>
    <w:p w14:paraId="74709399" w14:textId="77777777" w:rsidR="00190FBB" w:rsidRDefault="00190FBB" w:rsidP="00190FBB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</w:pPr>
    </w:p>
    <w:p w14:paraId="1DDB4221" w14:textId="77777777" w:rsidR="00190FBB" w:rsidRDefault="00190FBB" w:rsidP="00190FBB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FD7F0C"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  <w:t>Aufgabenstellung: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Auf dem Marktplatz könnt ihr euch die Plakate der übrigen Gruppen ansehen, euch Informationen zu dem dargestellten Jugendsparangebot holen und Fragen dazu stellen. </w:t>
      </w:r>
    </w:p>
    <w:p w14:paraId="7F84B50A" w14:textId="77777777" w:rsidR="00190FBB" w:rsidRDefault="00190FBB" w:rsidP="00190FBB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Währenddessen sollt ihr euch in dem Bewertungsbogen Notizen zu den einzelnen Jugendsparangeboten machen. </w:t>
      </w:r>
    </w:p>
    <w:p w14:paraId="212244A9" w14:textId="77777777" w:rsidR="00190FBB" w:rsidRDefault="00190FBB" w:rsidP="00190FBB">
      <w:pPr>
        <w:rPr>
          <w:rFonts w:ascii="Arial" w:eastAsia="Calibri" w:hAnsi="Arial" w:cs="Arial"/>
          <w:color w:val="000000"/>
          <w:sz w:val="20"/>
          <w:szCs w:val="20"/>
          <w:lang w:val="de-D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436"/>
        <w:gridCol w:w="1445"/>
        <w:gridCol w:w="1419"/>
        <w:gridCol w:w="1465"/>
        <w:gridCol w:w="1465"/>
      </w:tblGrid>
      <w:tr w:rsidR="00190FBB" w14:paraId="3F0A7C59" w14:textId="77777777" w:rsidTr="00C34F04">
        <w:tc>
          <w:tcPr>
            <w:tcW w:w="2387" w:type="dxa"/>
            <w:shd w:val="clear" w:color="auto" w:fill="DBDBDB"/>
          </w:tcPr>
          <w:p w14:paraId="3AB0BCF8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  <w:t>KRITERIEN:</w:t>
            </w:r>
          </w:p>
        </w:tc>
        <w:tc>
          <w:tcPr>
            <w:tcW w:w="1490" w:type="dxa"/>
            <w:shd w:val="clear" w:color="auto" w:fill="009A5C"/>
          </w:tcPr>
          <w:p w14:paraId="294E4B10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Bank Austria</w:t>
            </w:r>
          </w:p>
        </w:tc>
        <w:tc>
          <w:tcPr>
            <w:tcW w:w="1490" w:type="dxa"/>
            <w:shd w:val="clear" w:color="auto" w:fill="009A5C"/>
          </w:tcPr>
          <w:p w14:paraId="3BA27DE7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BAWAG</w:t>
            </w:r>
          </w:p>
        </w:tc>
        <w:tc>
          <w:tcPr>
            <w:tcW w:w="1490" w:type="dxa"/>
            <w:shd w:val="clear" w:color="auto" w:fill="009A5C"/>
          </w:tcPr>
          <w:p w14:paraId="63C4DFA2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Erste Bank</w:t>
            </w:r>
          </w:p>
        </w:tc>
        <w:tc>
          <w:tcPr>
            <w:tcW w:w="1490" w:type="dxa"/>
            <w:shd w:val="clear" w:color="auto" w:fill="009A5C"/>
          </w:tcPr>
          <w:p w14:paraId="12C42617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Raiffeisen Österreich</w:t>
            </w:r>
          </w:p>
        </w:tc>
        <w:tc>
          <w:tcPr>
            <w:tcW w:w="1490" w:type="dxa"/>
            <w:shd w:val="clear" w:color="auto" w:fill="009A5C"/>
          </w:tcPr>
          <w:p w14:paraId="09F60AD6" w14:textId="77777777" w:rsidR="00190FBB" w:rsidRDefault="00190FBB" w:rsidP="00C34F04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Volksbank</w:t>
            </w:r>
          </w:p>
        </w:tc>
      </w:tr>
      <w:tr w:rsidR="00190FBB" w14:paraId="178C9503" w14:textId="77777777" w:rsidTr="00C34F04">
        <w:tc>
          <w:tcPr>
            <w:tcW w:w="9837" w:type="dxa"/>
            <w:gridSpan w:val="6"/>
            <w:shd w:val="clear" w:color="auto" w:fill="E98777"/>
          </w:tcPr>
          <w:p w14:paraId="10513C8D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PRÄSENTATION</w:t>
            </w:r>
          </w:p>
        </w:tc>
      </w:tr>
      <w:tr w:rsidR="00190FBB" w14:paraId="0C7807A0" w14:textId="77777777" w:rsidTr="00C34F04">
        <w:tc>
          <w:tcPr>
            <w:tcW w:w="2387" w:type="dxa"/>
            <w:shd w:val="clear" w:color="auto" w:fill="FFFFFF"/>
          </w:tcPr>
          <w:p w14:paraId="073D58E1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de-DE" w:eastAsia="en-US"/>
              </w:rPr>
              <w:t>Verständlich, nachvollziehbar, kreative Ideen …</w:t>
            </w:r>
          </w:p>
        </w:tc>
        <w:tc>
          <w:tcPr>
            <w:tcW w:w="1490" w:type="dxa"/>
            <w:shd w:val="clear" w:color="auto" w:fill="FFFFFF"/>
          </w:tcPr>
          <w:p w14:paraId="57875979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7E805776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1CA84846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7EE96963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5B7CF180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6349A320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1B03E47C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7F612510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4CD7C39C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08766A2A" w14:textId="77777777" w:rsidTr="00C34F04">
        <w:tc>
          <w:tcPr>
            <w:tcW w:w="9837" w:type="dxa"/>
            <w:gridSpan w:val="6"/>
            <w:shd w:val="clear" w:color="auto" w:fill="90C78C"/>
          </w:tcPr>
          <w:p w14:paraId="73C93154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GESTALTUNG</w:t>
            </w:r>
          </w:p>
        </w:tc>
      </w:tr>
      <w:tr w:rsidR="00190FBB" w14:paraId="7DD47935" w14:textId="77777777" w:rsidTr="00C34F04">
        <w:tc>
          <w:tcPr>
            <w:tcW w:w="2387" w:type="dxa"/>
            <w:shd w:val="clear" w:color="auto" w:fill="FFFFFF"/>
          </w:tcPr>
          <w:p w14:paraId="41D39078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de-DE" w:eastAsia="en-US"/>
              </w:rPr>
              <w:t xml:space="preserve">Übersichtlich, anschaulich, farbliche Gestaltung … </w:t>
            </w:r>
          </w:p>
        </w:tc>
        <w:tc>
          <w:tcPr>
            <w:tcW w:w="1490" w:type="dxa"/>
            <w:shd w:val="clear" w:color="auto" w:fill="FFFFFF"/>
          </w:tcPr>
          <w:p w14:paraId="6C5A22CF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58F64985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7B6F69ED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7C3F978A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  <w:p w14:paraId="2EA57F72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1E170B10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751025B3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07832969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FFFFFF"/>
          </w:tcPr>
          <w:p w14:paraId="4DD84B7A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7E31E20A" w14:textId="77777777" w:rsidTr="00C34F04">
        <w:tc>
          <w:tcPr>
            <w:tcW w:w="9837" w:type="dxa"/>
            <w:gridSpan w:val="6"/>
            <w:shd w:val="clear" w:color="auto" w:fill="9CC2E5"/>
          </w:tcPr>
          <w:p w14:paraId="5B3AEA0D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en-US"/>
              </w:rPr>
              <w:t>INHALT</w:t>
            </w:r>
          </w:p>
        </w:tc>
      </w:tr>
      <w:tr w:rsidR="00190FBB" w14:paraId="6AF88D9A" w14:textId="77777777" w:rsidTr="00C34F04">
        <w:tc>
          <w:tcPr>
            <w:tcW w:w="2387" w:type="dxa"/>
            <w:shd w:val="clear" w:color="auto" w:fill="auto"/>
          </w:tcPr>
          <w:p w14:paraId="5AB99A5C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Kreativer Name</w:t>
            </w:r>
          </w:p>
        </w:tc>
        <w:tc>
          <w:tcPr>
            <w:tcW w:w="1490" w:type="dxa"/>
            <w:shd w:val="clear" w:color="auto" w:fill="auto"/>
          </w:tcPr>
          <w:p w14:paraId="1D6397A9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10BDF8E0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630171FB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497E8466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15AA0B35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377CB50A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463A10BB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3CA0B671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7C83E51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625A3034" w14:textId="77777777" w:rsidTr="00C34F04">
        <w:tc>
          <w:tcPr>
            <w:tcW w:w="2387" w:type="dxa"/>
            <w:shd w:val="clear" w:color="auto" w:fill="auto"/>
          </w:tcPr>
          <w:p w14:paraId="5C5D3CA9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Kontoführungskosten</w:t>
            </w:r>
          </w:p>
        </w:tc>
        <w:tc>
          <w:tcPr>
            <w:tcW w:w="1490" w:type="dxa"/>
            <w:shd w:val="clear" w:color="auto" w:fill="auto"/>
          </w:tcPr>
          <w:p w14:paraId="7FED1900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45E50DA2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7F48EAC5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2B638F7D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25847512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658BF20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44D0E31D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CA5B0F2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B81EC7D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4A4CFCAF" w14:textId="77777777" w:rsidTr="00C34F04">
        <w:tc>
          <w:tcPr>
            <w:tcW w:w="2387" w:type="dxa"/>
            <w:shd w:val="clear" w:color="auto" w:fill="auto"/>
          </w:tcPr>
          <w:p w14:paraId="38F82EF5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Eröffnungsmöglichkeiten</w:t>
            </w:r>
          </w:p>
        </w:tc>
        <w:tc>
          <w:tcPr>
            <w:tcW w:w="1490" w:type="dxa"/>
            <w:shd w:val="clear" w:color="auto" w:fill="auto"/>
          </w:tcPr>
          <w:p w14:paraId="242E2E58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1AB4A86F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1FAE6239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7FFAEB83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5829F361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5C6AB491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049E00D6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3C92C345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655A0A60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1370BD87" w14:textId="77777777" w:rsidTr="00C34F04">
        <w:tc>
          <w:tcPr>
            <w:tcW w:w="2387" w:type="dxa"/>
            <w:shd w:val="clear" w:color="auto" w:fill="auto"/>
          </w:tcPr>
          <w:p w14:paraId="0686B06D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Weitere Services</w:t>
            </w:r>
          </w:p>
        </w:tc>
        <w:tc>
          <w:tcPr>
            <w:tcW w:w="1490" w:type="dxa"/>
            <w:shd w:val="clear" w:color="auto" w:fill="auto"/>
          </w:tcPr>
          <w:p w14:paraId="782AF9D2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23BEDE48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6C6246B2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113F1301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3BC8B60D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DFCDC6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08A0206E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0208DA9B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28B71A1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0A8E879C" w14:textId="77777777" w:rsidTr="00C34F04">
        <w:tc>
          <w:tcPr>
            <w:tcW w:w="2387" w:type="dxa"/>
            <w:shd w:val="clear" w:color="auto" w:fill="auto"/>
          </w:tcPr>
          <w:p w14:paraId="67238E00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Weitere Vorteile</w:t>
            </w:r>
          </w:p>
        </w:tc>
        <w:tc>
          <w:tcPr>
            <w:tcW w:w="1490" w:type="dxa"/>
            <w:shd w:val="clear" w:color="auto" w:fill="auto"/>
          </w:tcPr>
          <w:p w14:paraId="5A0B8B69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07F02D30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24024F73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07AEAD6C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533FB604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4E36909E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E56DD16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056C46C0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25E2D83E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190FBB" w14:paraId="7CD846E8" w14:textId="77777777" w:rsidTr="00C34F04">
        <w:tc>
          <w:tcPr>
            <w:tcW w:w="2387" w:type="dxa"/>
            <w:shd w:val="clear" w:color="auto" w:fill="auto"/>
          </w:tcPr>
          <w:p w14:paraId="18F53148" w14:textId="77777777" w:rsidR="00190FBB" w:rsidRDefault="00190FBB" w:rsidP="00C34F04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de-DE" w:eastAsia="en-US"/>
              </w:rPr>
              <w:t>Eröffnungsgeschenk</w:t>
            </w:r>
          </w:p>
        </w:tc>
        <w:tc>
          <w:tcPr>
            <w:tcW w:w="1490" w:type="dxa"/>
            <w:shd w:val="clear" w:color="auto" w:fill="auto"/>
          </w:tcPr>
          <w:p w14:paraId="1170672F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20332941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65C25869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6BC69E04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  <w:p w14:paraId="3DA8F28B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156D985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2879ECEA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6882A665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  <w:tc>
          <w:tcPr>
            <w:tcW w:w="1490" w:type="dxa"/>
            <w:shd w:val="clear" w:color="auto" w:fill="auto"/>
          </w:tcPr>
          <w:p w14:paraId="77366547" w14:textId="77777777" w:rsidR="00190FBB" w:rsidRDefault="00190FBB" w:rsidP="00C34F0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14:paraId="402654AF" w14:textId="6D0CBE95" w:rsidR="00DC162F" w:rsidRPr="00DC162F" w:rsidRDefault="00DC162F" w:rsidP="00DC162F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sectPr w:rsidR="00DC162F" w:rsidRPr="00DC162F" w:rsidSect="001C16C4">
      <w:headerReference w:type="default" r:id="rId17"/>
      <w:footerReference w:type="default" r:id="rId18"/>
      <w:pgSz w:w="11906" w:h="16838"/>
      <w:pgMar w:top="1406" w:right="1145" w:bottom="1531" w:left="1134" w:header="51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3A9E" w14:textId="77777777" w:rsidR="001C16C4" w:rsidRDefault="001C16C4" w:rsidP="00115672">
      <w:r>
        <w:separator/>
      </w:r>
    </w:p>
  </w:endnote>
  <w:endnote w:type="continuationSeparator" w:id="0">
    <w:p w14:paraId="073715B3" w14:textId="77777777" w:rsidR="001C16C4" w:rsidRDefault="001C16C4" w:rsidP="001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09DB" w14:textId="77777777" w:rsidR="00190FBB" w:rsidRDefault="001C16C4" w:rsidP="00D05EB0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noProof/>
      </w:rPr>
      <w:pict w14:anchorId="0A224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01" o:spid="_x0000_s1039" type="#_x0000_t75" style="position:absolute;left:0;text-align:left;margin-left:451.85pt;margin-top:716.95pt;width:57.65pt;height:3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anchorx="margin" anchory="margin"/>
          <w10:anchorlock/>
        </v:shape>
      </w:pict>
    </w:r>
    <w:r>
      <w:rPr>
        <w:noProof/>
      </w:rPr>
      <w:pict w14:anchorId="1D0FA755">
        <v:shape id="Bild 89" o:spid="_x0000_s1038" type="#_x0000_t75" style="position:absolute;left:0;text-align:left;margin-left:-39.7pt;margin-top:-36.85pt;width:46.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  <o:lock v:ext="edit" cropping="t" verticies="t"/>
        </v:shape>
      </w:pict>
    </w:r>
    <w:r>
      <w:rPr>
        <w:noProof/>
      </w:rPr>
      <w:pict w14:anchorId="6C2ABA3F">
        <v:shape id="Grafik 157" o:spid="_x0000_s1037" type="#_x0000_t75" style="position:absolute;left:0;text-align:left;margin-left:692.95pt;margin-top:-.1pt;width:46pt;height:22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631307F9">
        <v:shape id="Grafik 158" o:spid="_x0000_s1036" type="#_x0000_t75" style="position:absolute;left:0;text-align:left;margin-left:459.3pt;margin-top:-863.25pt;width:46.55pt;height:22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14058173">
        <v:shape id="Grafik 159" o:spid="_x0000_s1035" type="#_x0000_t75" style="position:absolute;left:0;text-align:left;margin-left:459.3pt;margin-top:-863.25pt;width:46.55pt;height:22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72F2F07F">
        <v:shape id="Grafik 161" o:spid="_x0000_s1034" type="#_x0000_t75" style="position:absolute;left:0;text-align:left;margin-left:635.9pt;margin-top:-963.3pt;width:46.5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4534879F">
        <v:shape id="Grafik 162" o:spid="_x0000_s1033" type="#_x0000_t75" style="position:absolute;left:0;text-align:left;margin-left:635.9pt;margin-top:-963.3pt;width:46.55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 w:rsidR="00190FBB"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="00190FBB"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="00190FBB">
      <w:rPr>
        <w:rFonts w:ascii="Arial" w:hAnsi="Arial" w:cs="Arial"/>
        <w:b/>
        <w:color w:val="7F7F7F"/>
        <w:sz w:val="14"/>
        <w:szCs w:val="14"/>
      </w:rPr>
      <w:t xml:space="preserve">Jugendsparen: </w:t>
    </w:r>
    <w:r w:rsidR="00190FBB"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 w:rsidR="00190FBB"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="00190FBB"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 w:rsidR="00190FBB">
      <w:rPr>
        <w:rFonts w:ascii="Arial" w:hAnsi="Arial" w:cs="Arial"/>
        <w:b/>
        <w:bCs/>
        <w:color w:val="7F7F7F"/>
        <w:sz w:val="14"/>
        <w:szCs w:val="14"/>
      </w:rPr>
      <w:t>.</w:t>
    </w:r>
  </w:p>
  <w:p w14:paraId="7583E0E2" w14:textId="77777777" w:rsidR="00190FBB" w:rsidRPr="00EE583B" w:rsidRDefault="00190FBB" w:rsidP="00D05EB0">
    <w:pPr>
      <w:ind w:firstLine="284"/>
      <w:rPr>
        <w:rFonts w:ascii="Arial" w:hAnsi="Arial" w:cs="Arial"/>
        <w:color w:val="7F7F7F"/>
        <w:sz w:val="14"/>
        <w:szCs w:val="14"/>
        <w:lang w:val="en-CA"/>
      </w:rPr>
    </w:pPr>
    <w:r w:rsidRPr="00EE583B">
      <w:rPr>
        <w:rFonts w:ascii="Arial" w:hAnsi="Arial" w:cs="Arial"/>
        <w:color w:val="7F7F7F"/>
        <w:sz w:val="14"/>
        <w:szCs w:val="14"/>
        <w:lang w:val="en-CA"/>
      </w:rPr>
      <w:t>CC-BY-NC-SA</w:t>
    </w:r>
  </w:p>
  <w:p w14:paraId="5F57457F" w14:textId="77777777" w:rsidR="00190FBB" w:rsidRPr="00EE583B" w:rsidRDefault="00190FBB" w:rsidP="003566C6">
    <w:pPr>
      <w:tabs>
        <w:tab w:val="center" w:pos="13183"/>
      </w:tabs>
      <w:ind w:right="-567" w:firstLine="284"/>
      <w:rPr>
        <w:rFonts w:ascii="Arial" w:hAnsi="Arial" w:cs="Arial"/>
        <w:color w:val="7F7F7F"/>
        <w:sz w:val="12"/>
        <w:szCs w:val="12"/>
        <w:lang w:val="en-CA"/>
      </w:rPr>
    </w:pPr>
    <w:r w:rsidRPr="00EE583B">
      <w:rPr>
        <w:rFonts w:ascii="Arial" w:hAnsi="Arial" w:cs="Arial"/>
        <w:color w:val="7F7F7F"/>
        <w:sz w:val="12"/>
        <w:szCs w:val="12"/>
        <w:lang w:val="en-CA"/>
      </w:rPr>
      <w:t>insert.schule.at</w:t>
    </w:r>
  </w:p>
  <w:p w14:paraId="3211FBAB" w14:textId="77777777" w:rsidR="00190FBB" w:rsidRPr="00EE583B" w:rsidRDefault="00190FBB" w:rsidP="00205F7B">
    <w:pPr>
      <w:jc w:val="right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45E" w14:textId="77777777" w:rsidR="00190FBB" w:rsidRDefault="001C16C4" w:rsidP="000843AB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noProof/>
      </w:rPr>
      <w:pict w14:anchorId="1804C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00" o:spid="_x0000_s1031" type="#_x0000_t75" style="position:absolute;left:0;text-align:left;margin-left:451.9pt;margin-top:716.95pt;width:57.65pt;height:3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anchorx="margin" anchory="margin"/>
          <w10:anchorlock/>
        </v:shape>
      </w:pict>
    </w:r>
    <w:r>
      <w:rPr>
        <w:noProof/>
      </w:rPr>
      <w:pict w14:anchorId="64373511">
        <v:shape id="Bild 88" o:spid="_x0000_s1030" type="#_x0000_t75" style="position:absolute;left:0;text-align:left;margin-left:-39.7pt;margin-top:-36.85pt;width:46.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  <o:lock v:ext="edit" cropping="t" verticies="t"/>
        </v:shape>
      </w:pict>
    </w:r>
    <w:r>
      <w:rPr>
        <w:noProof/>
      </w:rPr>
      <w:pict w14:anchorId="34F8961A">
        <v:shape id="Grafik 50" o:spid="_x0000_s1029" type="#_x0000_t75" style="position:absolute;left:0;text-align:left;margin-left:459.3pt;margin-top:-863.25pt;width:46.55pt;height:22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75D7BB80">
        <v:shape id="Grafik 51" o:spid="_x0000_s1028" type="#_x0000_t75" style="position:absolute;left:0;text-align:left;margin-left:459.3pt;margin-top:-863.25pt;width:46.55pt;height:22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479690FE">
        <v:shape id="Grafik 52" o:spid="_x0000_s1027" type="#_x0000_t75" style="position:absolute;left:0;text-align:left;margin-left:635.9pt;margin-top:-963.3pt;width:46.5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>
      <w:rPr>
        <w:noProof/>
      </w:rPr>
      <w:pict w14:anchorId="4174FE90">
        <v:shape id="Grafik 53" o:spid="_x0000_s1026" type="#_x0000_t75" style="position:absolute;left:0;text-align:left;margin-left:635.9pt;margin-top:-963.3pt;width:46.5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  <o:lock v:ext="edit" cropping="t" verticies="t"/>
        </v:shape>
      </w:pict>
    </w:r>
    <w:r w:rsidR="00190FBB"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="00190FBB"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="00190FBB" w:rsidRPr="002B4838">
      <w:rPr>
        <w:rFonts w:ascii="Arial" w:hAnsi="Arial" w:cs="Arial"/>
        <w:b/>
        <w:bCs/>
        <w:color w:val="7F7F7F"/>
        <w:sz w:val="14"/>
        <w:szCs w:val="14"/>
      </w:rPr>
      <w:t>Jugendsparen:</w:t>
    </w:r>
    <w:r w:rsidR="00190FBB" w:rsidRPr="002B4838">
      <w:rPr>
        <w:b/>
        <w:bCs/>
      </w:rPr>
      <w:t xml:space="preserve"> </w:t>
    </w:r>
    <w:r w:rsidR="00190FBB"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 w:rsidR="00190FBB"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="00190FBB"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 w:rsidR="00190FBB">
      <w:rPr>
        <w:rFonts w:ascii="Arial" w:hAnsi="Arial" w:cs="Arial"/>
        <w:b/>
        <w:bCs/>
        <w:color w:val="7F7F7F"/>
        <w:sz w:val="14"/>
        <w:szCs w:val="14"/>
      </w:rPr>
      <w:t>.</w:t>
    </w:r>
  </w:p>
  <w:p w14:paraId="21BFE71C" w14:textId="77777777" w:rsidR="00190FBB" w:rsidRPr="00825BCF" w:rsidRDefault="00190FBB" w:rsidP="000843AB">
    <w:pPr>
      <w:ind w:firstLine="284"/>
      <w:rPr>
        <w:rFonts w:ascii="Arial" w:hAnsi="Arial" w:cs="Arial"/>
        <w:color w:val="7F7F7F"/>
        <w:sz w:val="14"/>
        <w:szCs w:val="14"/>
      </w:rPr>
    </w:pPr>
    <w:r w:rsidRPr="00825BCF">
      <w:rPr>
        <w:rFonts w:ascii="Arial" w:hAnsi="Arial" w:cs="Arial"/>
        <w:color w:val="7F7F7F"/>
        <w:sz w:val="14"/>
        <w:szCs w:val="14"/>
      </w:rPr>
      <w:t>CC-BY-NC-</w:t>
    </w:r>
    <w:r>
      <w:rPr>
        <w:rFonts w:ascii="Arial" w:hAnsi="Arial" w:cs="Arial"/>
        <w:color w:val="7F7F7F"/>
        <w:sz w:val="14"/>
        <w:szCs w:val="14"/>
      </w:rPr>
      <w:t>SA</w:t>
    </w:r>
  </w:p>
  <w:p w14:paraId="5A11D00C" w14:textId="77777777" w:rsidR="00190FBB" w:rsidRPr="00825BCF" w:rsidRDefault="00190FBB" w:rsidP="000843AB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</w:rPr>
    </w:pPr>
    <w:r w:rsidRPr="00825BCF">
      <w:rPr>
        <w:rFonts w:ascii="Arial" w:hAnsi="Arial" w:cs="Arial"/>
        <w:color w:val="7F7F7F"/>
        <w:sz w:val="12"/>
        <w:szCs w:val="12"/>
      </w:rPr>
      <w:t xml:space="preserve">insert.schule.at </w:t>
    </w:r>
  </w:p>
  <w:p w14:paraId="78674302" w14:textId="77777777" w:rsidR="00190FBB" w:rsidRDefault="001C16C4" w:rsidP="002326B2">
    <w:pPr>
      <w:tabs>
        <w:tab w:val="left" w:pos="3400"/>
      </w:tabs>
    </w:pPr>
    <w:r>
      <w:rPr>
        <w:noProof/>
      </w:rPr>
      <w:pict w14:anchorId="2C0DE1B4">
        <v:shape id="Grafik 54" o:spid="_x0000_s1025" type="#_x0000_t75" style="position:absolute;margin-left:-58.25pt;margin-top:183.7pt;width:54pt;height:78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4" o:title=""/>
          <o:lock v:ext="edit" cropping="t" verticies="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88F" w14:textId="4AD6FB25" w:rsidR="00115672" w:rsidRPr="00115672" w:rsidRDefault="00115672" w:rsidP="00115672">
    <w:pPr>
      <w:ind w:firstLine="284"/>
      <w:rPr>
        <w:rFonts w:ascii="Arial" w:hAnsi="Arial" w:cs="Arial"/>
        <w:b/>
        <w:color w:val="7F7F7F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56BC5C42" wp14:editId="6FE94D63">
          <wp:simplePos x="0" y="0"/>
          <wp:positionH relativeFrom="column">
            <wp:posOffset>-504190</wp:posOffset>
          </wp:positionH>
          <wp:positionV relativeFrom="paragraph">
            <wp:posOffset>-8606</wp:posOffset>
          </wp:positionV>
          <wp:extent cx="590550" cy="1000125"/>
          <wp:effectExtent l="0" t="0" r="0" b="0"/>
          <wp:wrapNone/>
          <wp:docPr id="88" name="Bild 88" descr="Ein Bild, das mechanisches Spiel, Würfe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ild 88" descr="Ein Bild, das mechanisches Spiel, Würfe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7456" behindDoc="0" locked="1" layoutInCell="1" allowOverlap="1" wp14:anchorId="2A5D1631" wp14:editId="0EB87EA9">
          <wp:simplePos x="0" y="0"/>
          <wp:positionH relativeFrom="margin">
            <wp:posOffset>5739130</wp:posOffset>
          </wp:positionH>
          <wp:positionV relativeFrom="margin">
            <wp:posOffset>9105265</wp:posOffset>
          </wp:positionV>
          <wp:extent cx="732155" cy="403225"/>
          <wp:effectExtent l="0" t="0" r="0" b="0"/>
          <wp:wrapNone/>
          <wp:docPr id="100" name="Bild 100" descr="Ein Bild, das Text, Schrift, Logo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Bild 100" descr="Ein Bild, das Text, Schrift, Logo, Grafike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219385" wp14:editId="7D251B25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37" name="Grafik 50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50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8F65BC" wp14:editId="7F3EAA8B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62397444" name="Grafik 51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7444" name="Grafik 51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21A11E" wp14:editId="7F2EB0DF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5" name="Grafik 52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52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4444F6" wp14:editId="7F166535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4" name="Grafik 53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53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DCF2" w14:textId="77777777" w:rsidR="00115672" w:rsidRDefault="00115672" w:rsidP="0011567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5AC46" wp14:editId="3B1EC362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33" name="Grafik 54" descr="Ein Bild, das Design enthält.&#10;&#10;Automatisch generierte Beschreibung mit mittlerer Zuverlässigke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54" descr="Ein Bild, das Design enthält.&#10;&#10;Automatisch generierte Beschreibung mit mittlerer Zuverlässigkeit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23086" w14:textId="0FDCAED5" w:rsidR="00115672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Pr="002B4838">
      <w:rPr>
        <w:rFonts w:ascii="Arial" w:hAnsi="Arial" w:cs="Arial"/>
        <w:b/>
        <w:bCs/>
        <w:color w:val="7F7F7F"/>
        <w:sz w:val="14"/>
        <w:szCs w:val="14"/>
      </w:rPr>
      <w:t>Jugendsparen:</w:t>
    </w:r>
    <w:r w:rsidRPr="002B4838">
      <w:rPr>
        <w:b/>
        <w:bCs/>
      </w:rPr>
      <w:t xml:space="preserve"> </w:t>
    </w:r>
    <w:r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>
      <w:rPr>
        <w:rFonts w:ascii="Arial" w:hAnsi="Arial" w:cs="Arial"/>
        <w:b/>
        <w:bCs/>
        <w:color w:val="7F7F7F"/>
        <w:sz w:val="14"/>
        <w:szCs w:val="14"/>
      </w:rPr>
      <w:t>.</w:t>
    </w:r>
  </w:p>
  <w:p w14:paraId="660C64D0" w14:textId="77777777" w:rsidR="00115672" w:rsidRPr="00825BCF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 w:rsidRPr="00825BCF">
      <w:rPr>
        <w:rFonts w:ascii="Arial" w:hAnsi="Arial" w:cs="Arial"/>
        <w:color w:val="7F7F7F"/>
        <w:sz w:val="14"/>
        <w:szCs w:val="14"/>
      </w:rPr>
      <w:t>CC-BY-NC-</w:t>
    </w:r>
    <w:r>
      <w:rPr>
        <w:rFonts w:ascii="Arial" w:hAnsi="Arial" w:cs="Arial"/>
        <w:color w:val="7F7F7F"/>
        <w:sz w:val="14"/>
        <w:szCs w:val="14"/>
      </w:rPr>
      <w:t>SA</w:t>
    </w:r>
  </w:p>
  <w:p w14:paraId="04845B21" w14:textId="77777777" w:rsidR="00115672" w:rsidRPr="00825BCF" w:rsidRDefault="00115672" w:rsidP="00115672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</w:rPr>
    </w:pPr>
    <w:r w:rsidRPr="00825BCF">
      <w:rPr>
        <w:rFonts w:ascii="Arial" w:hAnsi="Arial" w:cs="Arial"/>
        <w:color w:val="7F7F7F"/>
        <w:sz w:val="12"/>
        <w:szCs w:val="12"/>
      </w:rPr>
      <w:t xml:space="preserve">insert.schule.at </w:t>
    </w:r>
  </w:p>
  <w:p w14:paraId="310BEFD0" w14:textId="75E4BBB6" w:rsidR="00115672" w:rsidRPr="00115672" w:rsidRDefault="00115672" w:rsidP="00115672">
    <w:pPr>
      <w:pStyle w:val="Fuzeile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8C42" w14:textId="77777777" w:rsidR="001C16C4" w:rsidRDefault="001C16C4" w:rsidP="00115672">
      <w:r>
        <w:separator/>
      </w:r>
    </w:p>
  </w:footnote>
  <w:footnote w:type="continuationSeparator" w:id="0">
    <w:p w14:paraId="097567AD" w14:textId="77777777" w:rsidR="001C16C4" w:rsidRDefault="001C16C4" w:rsidP="0011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ADFB" w14:textId="77777777" w:rsidR="00190FBB" w:rsidRPr="00825BCF" w:rsidRDefault="00190FBB" w:rsidP="0058657E">
    <w:pPr>
      <w:framePr w:wrap="none" w:vAnchor="text" w:hAnchor="page" w:x="14933" w:y="76"/>
      <w:ind w:left="284" w:right="-537"/>
      <w:rPr>
        <w:rStyle w:val="Seitenzahl"/>
        <w:rFonts w:ascii="Arial" w:hAnsi="Arial" w:cs="Arial"/>
        <w:color w:val="7F7F7F"/>
        <w:sz w:val="16"/>
        <w:szCs w:val="16"/>
      </w:rPr>
    </w:pP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begin"/>
    </w:r>
    <w:r w:rsidRPr="00825BCF">
      <w:rPr>
        <w:rStyle w:val="Seitenzahl"/>
        <w:rFonts w:ascii="Arial" w:hAnsi="Arial" w:cs="Arial"/>
        <w:color w:val="7F7F7F"/>
        <w:sz w:val="16"/>
        <w:szCs w:val="16"/>
      </w:rPr>
      <w:instrText xml:space="preserve"> PAGE </w:instrTex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color w:val="7F7F7F"/>
        <w:sz w:val="16"/>
        <w:szCs w:val="16"/>
      </w:rPr>
      <w:t>19</w: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end"/>
    </w:r>
  </w:p>
  <w:p w14:paraId="46D4562B" w14:textId="77777777" w:rsidR="00190FBB" w:rsidRPr="00825BCF" w:rsidRDefault="001C16C4" w:rsidP="00C7758E">
    <w:pPr>
      <w:ind w:right="360"/>
      <w:rPr>
        <w:rFonts w:ascii="Arial" w:hAnsi="Arial" w:cs="Arial"/>
        <w:b/>
        <w:color w:val="7F7F7F"/>
        <w:sz w:val="16"/>
        <w:szCs w:val="16"/>
      </w:rPr>
    </w:pPr>
    <w:r>
      <w:rPr>
        <w:noProof/>
      </w:rPr>
      <w:pict w14:anchorId="799F3557">
        <v:rect id="Rechteck 11" o:spid="_x0000_s1040" style="position:absolute;margin-left:-59.85pt;margin-top:-26.25pt;width:600pt;height:5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VhfjQIAABsFAAAOAAAAZHJzL2Uyb0RvYy54bWysVE1v2zAMvQ/YfxB0X51kadMadYogXYcB&#13;&#10;QRugKXpmZNkWJouapMTJfv0oxUmzbqdhF0H8EPlIPur2btdqtpXOKzQFH14MOJNGYKlMXfCX1cOn&#13;&#10;a858AFOCRiMLvpee300/frjtbC5H2KAupWMUxPi8swVvQrB5lnnRyBb8BVppyFihayGQ6OqsdNBR&#13;&#10;9FZno8HgKuvQldahkN6T9v5g5NMUv6qkCE9V5WVguuCELaTTpXMdz2x6C3ntwDZK9DDgH1C0oAwl&#13;&#10;PYW6hwBs49QfoVolHHqswoXANsOqUkKmGqia4eBdNc8NWJlqoeZ4e2qT/39hxeP22S5dhO7tAsV3&#13;&#10;zwzOGzC1nHlL7aOhclJ9KVVYojKBcidF7+Mcdo2E8nd1Ar7aWxp4cl7JXYgRokgdzzrr81PmKPge&#13;&#10;w65ybcRCjWG7NKX9aUoUgwlSTq5o8AMapiDbZDz6PLxMQSE/vrbOh68SWxYvBXdURhoObBc+xPyQ&#13;&#10;H11S4ahV+aC0ToKr13Pt2BYiYwY3s8t5H92fu2nDOqpmNElAgJhbaQiEqbVlwb2pOQNd00qI4FJu&#13;&#10;gzFDolvMfQ++OeRIYQ88bFWgZdCqLfh1LDHRk8BqE5HJROe+gremxdsay/3SMYdULTXGW/GgKMkC&#13;&#10;fFiCI0KTkpY0PNFRaSTk2N84a9D9/Js++hPPyMpZRwtCVf3YgJOc6W+Gxn0zHI/jRiVhfDkZkeDO&#13;&#10;Letzi9m0c6SOEh0IXbpG/6CP18ph+0q7PItZyQRGUO5D/3phHg6LS7+BkLNZcqMtshAW5tmKGDz2&#13;&#10;KbZ3tXsFZ/v5B2LOIx6XCfJ3NDj4xpcGZ5uAlUoceetrT1jawESd/reIK34uJ6+3P236CwAA//8D&#13;&#10;AFBLAwQUAAYACAAAACEAy2dANuQAAAARAQAADwAAAGRycy9kb3ducmV2LnhtbExPy07DMBC8I/EP&#13;&#10;1iJxa+2UvkjjVFBUVI4NSIibGy9xwF5HsduGv8c9wWW1q5mdR7EenGUn7EPrSUI2FsCQaq9baiS8&#13;&#10;vW5HS2AhKtLKekIJPxhgXV5fFSrX/kx7PFWxYUmEQq4kmBi7nPNQG3QqjH2HlLBP3zsV09k3XPfq&#13;&#10;nMSd5RMh5typlpKDUR1uDNbf1dFJ2H88dpvnd/2i2q9+F6pFVm+NlfL2ZnhapfGwAhZxiH8fcOmQ&#13;&#10;8kOZgh38kXRgVsIoy+4XiZu22WQG7EIRS3EH7CBhPp0CLwv+v0n5CwAA//8DAFBLAQItABQABgAI&#13;&#10;AAAAIQC2gziS/gAAAOEBAAATAAAAAAAAAAAAAAAAAAAAAABbQ29udGVudF9UeXBlc10ueG1sUEsB&#13;&#10;Ai0AFAAGAAgAAAAhADj9If/WAAAAlAEAAAsAAAAAAAAAAAAAAAAALwEAAF9yZWxzLy5yZWxzUEsB&#13;&#10;Ai0AFAAGAAgAAAAhAHK1WF+NAgAAGwUAAA4AAAAAAAAAAAAAAAAALgIAAGRycy9lMm9Eb2MueG1s&#13;&#10;UEsBAi0AFAAGAAgAAAAhAMtnQDbkAAAAEQEAAA8AAAAAAAAAAAAAAAAA5wQAAGRycy9kb3ducmV2&#13;&#10;LnhtbFBLBQYAAAAABAAEAPMAAAD4BQAAAAA=&#13;&#10;" fillcolor="#009a5c" stroked="f" strokeweight="1pt">
          <o:lock v:ext="edit" aspectratio="t" verticies="t" text="t" shapetype="t"/>
        </v:rect>
      </w:pict>
    </w:r>
    <w:r w:rsidR="00190FBB"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5AFA7D3F" w14:textId="77777777" w:rsidR="00190FBB" w:rsidRPr="00825BCF" w:rsidRDefault="00190FBB" w:rsidP="009A54D6">
    <w:pPr>
      <w:framePr w:wrap="none" w:vAnchor="text" w:hAnchor="page" w:x="10230" w:y="1"/>
      <w:ind w:left="284" w:right="-537"/>
      <w:rPr>
        <w:rStyle w:val="Seitenzahl"/>
        <w:rFonts w:ascii="Arial" w:hAnsi="Arial" w:cs="Arial"/>
        <w:color w:val="F2F2F2"/>
        <w:sz w:val="20"/>
        <w:szCs w:val="20"/>
      </w:rPr>
    </w:pP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begin"/>
    </w:r>
    <w:r w:rsidRPr="00825BCF">
      <w:rPr>
        <w:rStyle w:val="Seitenzahl"/>
        <w:rFonts w:ascii="Arial" w:hAnsi="Arial" w:cs="Arial"/>
        <w:color w:val="F2F2F2"/>
        <w:sz w:val="20"/>
        <w:szCs w:val="20"/>
      </w:rPr>
      <w:instrText xml:space="preserve"> PAGE </w:instrTex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color w:val="F2F2F2"/>
        <w:sz w:val="20"/>
        <w:szCs w:val="20"/>
      </w:rPr>
      <w:t>19</w: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end"/>
    </w:r>
  </w:p>
  <w:p w14:paraId="56A3BA9E" w14:textId="77777777" w:rsidR="00190FBB" w:rsidRPr="00825BCF" w:rsidRDefault="00190FBB" w:rsidP="009A54D6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E07C" w14:textId="77777777" w:rsidR="00190FBB" w:rsidRPr="00825BCF" w:rsidRDefault="00190FBB" w:rsidP="007B3491">
    <w:pPr>
      <w:framePr w:wrap="none" w:vAnchor="text" w:hAnchor="page" w:x="14933" w:y="1"/>
      <w:ind w:left="284" w:right="-537"/>
      <w:rPr>
        <w:rStyle w:val="Seitenzahl"/>
        <w:rFonts w:ascii="Arial" w:hAnsi="Arial" w:cs="Arial"/>
        <w:color w:val="7F7F7F"/>
        <w:sz w:val="16"/>
        <w:szCs w:val="16"/>
      </w:rPr>
    </w:pP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begin"/>
    </w:r>
    <w:r w:rsidRPr="00825BCF">
      <w:rPr>
        <w:rStyle w:val="Seitenzahl"/>
        <w:rFonts w:ascii="Arial" w:hAnsi="Arial" w:cs="Arial"/>
        <w:color w:val="7F7F7F"/>
        <w:sz w:val="16"/>
        <w:szCs w:val="16"/>
      </w:rPr>
      <w:instrText xml:space="preserve"> PAGE </w:instrTex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color w:val="7F7F7F"/>
        <w:sz w:val="16"/>
        <w:szCs w:val="16"/>
      </w:rPr>
      <w:t>8</w: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end"/>
    </w:r>
  </w:p>
  <w:p w14:paraId="50FCA214" w14:textId="77777777" w:rsidR="00190FBB" w:rsidRPr="00825BCF" w:rsidRDefault="00190FBB" w:rsidP="00DB4287">
    <w:pPr>
      <w:framePr w:wrap="none" w:vAnchor="text" w:hAnchor="page" w:x="10491" w:y="99"/>
      <w:ind w:left="284" w:right="-537"/>
      <w:rPr>
        <w:rStyle w:val="Seitenzahl"/>
        <w:rFonts w:ascii="Arial" w:hAnsi="Arial" w:cs="Arial"/>
        <w:color w:val="F2F2F2"/>
        <w:sz w:val="20"/>
        <w:szCs w:val="20"/>
      </w:rPr>
    </w:pP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begin"/>
    </w:r>
    <w:r w:rsidRPr="00825BCF">
      <w:rPr>
        <w:rStyle w:val="Seitenzahl"/>
        <w:rFonts w:ascii="Arial" w:hAnsi="Arial" w:cs="Arial"/>
        <w:color w:val="F2F2F2"/>
        <w:sz w:val="20"/>
        <w:szCs w:val="20"/>
      </w:rPr>
      <w:instrText xml:space="preserve"> PAGE </w:instrTex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color w:val="F2F2F2"/>
        <w:sz w:val="20"/>
        <w:szCs w:val="20"/>
      </w:rPr>
      <w:t>8</w: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end"/>
    </w:r>
  </w:p>
  <w:p w14:paraId="06E2B97A" w14:textId="77777777" w:rsidR="00190FBB" w:rsidRPr="00825BCF" w:rsidRDefault="001C16C4" w:rsidP="00E463D8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w:pict w14:anchorId="07CEB8A4">
        <v:rect id="Rechteck 10" o:spid="_x0000_s1032" style="position:absolute;margin-left:-76.35pt;margin-top:-26.25pt;width:842.3pt;height:5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BNUjgIAABwFAAAOAAAAZHJzL2Uyb0RvYy54bWysVFtv2jAUfp+0/2D5fU1gtLRRQ4XoOk1C&#13;&#10;LVKp+nxwHGLN8fFsQ2C/fscmUNbtaVoeLJ9LvvOdm2/vdq1mW+m8QlPywUXOmTQCK2XWJX9ZPny6&#13;&#10;5swHMBVoNLLke+n53eTjh9vOFnKIDepKOkYgxhedLXkTgi2yzItGtuAv0EpDxhpdC4FEt84qBx2h&#13;&#10;tzob5vlV1qGrrEMhvSft/cHIJwm/rqUIT3XtZWC65MQtpNOlcxXPbHILxdqBbZToacA/sGhBGQp6&#13;&#10;grqHAGzj1B9QrRIOPdbhQmCbYV0rIVMOlM0gf5fNcwNWplyoON6eyuT/H6x43D7bhYvUvZ2j+O6Z&#13;&#10;wVkDZi2n3lL5qKmcVF8qFRaoTKDYSdH7OIddI6H6XZ2IL/eWGp6cl3IXIkIUqeJZZ31xihwF33PY&#13;&#10;1a6NXKgwbJe6tD91iTCYIOUgv7oZDwfUTUHG8Wj4eXCZUKE4/m6dD18ltixeSu4oj9Qd2M59iASg&#13;&#10;OLqkzFGr6kFpnQS3Xs20Y1uII5PfTC9nPbo/d9OGdcRlOM4jEaDRrTUEura2Krk3a85Ar2knRHAp&#13;&#10;tsEYIc1bjH0PvjnESLCHQWxVoG3Qqi35dR6/PrI2kZlM89xn8Fa1eFthtV845pCyJT7eigdFQebg&#13;&#10;wwIcTTQpaUvDEx21RmKO/Y2zBt3Pv+mjPw0aWTnraEMoqx8bcJIz/c1Qv28GoxHBhiSMLsdDEty5&#13;&#10;ZXVuMZt2hlRRmgdil67RP+jjtXbYvtIyT2NUMoERFPtQv16YhcPm0nMg5HSa3GiNLIS5ebYigsc6&#13;&#10;xfIud6/gbN//QKPziMdtguLdGBx8458Gp5uAtUoz8lbXfmJpBdPo9M9F3PFzOXm9PWqTXwAAAP//&#13;&#10;AwBQSwMEFAAGAAgAAAAhAE1CPl7lAAAAEQEAAA8AAABkcnMvZG93bnJldi54bWxMT01PwzAMvSPx&#13;&#10;HyIjcdvSlnWDrukEQ0NwXDcJcfOa0BQSp2qyrfx7shNcLFvv+X2Uq9EadlKD7xwJSKcJMEWNkx21&#13;&#10;Ava7zeQemA9IEo0jJeBHeVhV11clFtKdaatOdWhZFCFfoAAdQl9w7hutLPqp6xVF7NMNFkM8h5bL&#13;&#10;Ac9R3BqeJcmcW+woOmjs1Vqr5rs+WgHbj6d+/fIu37D7Gl59vUibjTZC3N6Mz8s4HpfAghrD3wdc&#13;&#10;OsT8UMVgB3ck6ZkRMEnzbBG5ccuzHNiFkt+lD8AOAuazGfCq5P+bVL8AAAD//wMAUEsBAi0AFAAG&#13;&#10;AAgAAAAhALaDOJL+AAAA4QEAABMAAAAAAAAAAAAAAAAAAAAAAFtDb250ZW50X1R5cGVzXS54bWxQ&#13;&#10;SwECLQAUAAYACAAAACEAOP0h/9YAAACUAQAACwAAAAAAAAAAAAAAAAAvAQAAX3JlbHMvLnJlbHNQ&#13;&#10;SwECLQAUAAYACAAAACEAWzQTVI4CAAAcBQAADgAAAAAAAAAAAAAAAAAuAgAAZHJzL2Uyb0RvYy54&#13;&#10;bWxQSwECLQAUAAYACAAAACEATUI+XuUAAAARAQAADwAAAAAAAAAAAAAAAADoBAAAZHJzL2Rvd25y&#13;&#10;ZXYueG1sUEsFBgAAAAAEAAQA8wAAAPoFAAAAAA==&#13;&#10;" fillcolor="#009a5c" stroked="f" strokeweight="1pt">
          <o:lock v:ext="edit" aspectratio="t" verticies="t" text="t" shapetype="t"/>
        </v:rect>
      </w:pict>
    </w:r>
    <w:r w:rsidR="00190FBB"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42F2397D" w14:textId="77777777" w:rsidR="00190FBB" w:rsidRPr="00825BCF" w:rsidRDefault="00190FBB" w:rsidP="009A54D6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919" w14:textId="77777777" w:rsidR="00115672" w:rsidRPr="00825BCF" w:rsidRDefault="00115672" w:rsidP="00115672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001603" wp14:editId="52B400AD">
              <wp:simplePos x="0" y="0"/>
              <wp:positionH relativeFrom="column">
                <wp:posOffset>-969645</wp:posOffset>
              </wp:positionH>
              <wp:positionV relativeFrom="paragraph">
                <wp:posOffset>-333375</wp:posOffset>
              </wp:positionV>
              <wp:extent cx="10697210" cy="742315"/>
              <wp:effectExtent l="0" t="0" r="0" b="0"/>
              <wp:wrapNone/>
              <wp:docPr id="171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721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F5638" id="Rechteck 10" o:spid="_x0000_s1026" style="position:absolute;margin-left:-76.35pt;margin-top:-26.25pt;width:842.3pt;height:5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mvAXAIAALwEAAAOAAAAZHJzL2Uyb0RvYy54bWysVMFu2zAMvQ/YPwi6r7aztGmNOkWQosOA&#13;&#10;oC3QFj0rshQLk0RNUuJ0Xz9KdtKg22lYDgIp0uTj02Oub/ZGk53wQYFtaHVWUiIsh1bZTUNfnu++&#13;&#10;XFISIrMt02BFQ99EoDfzz5+ue1eLCXSgW+EJFrGh7l1DuxhdXRSBd8KwcAZOWAxK8IZFdP2maD3r&#13;&#10;sbrRxaQsL4oefOs8cBEC3t4OQTrP9aUUPD5IGUQkuqGILebT53OdzmJ+zeqNZ65TfITB/gGFYcpi&#13;&#10;02OpWxYZ2Xr1RymjuIcAMp5xMAVIqbjIM+A0VflhmqeOOZFnQXKCO9IU/l9Zfr97co8+QQ9uBfxH&#13;&#10;QEaK3oX6GElOGHP20puUi8DJPrP4dmRR7CPheFmVF1ezSYVscwzOppOv1XniuWD14XPnQ/wmwJBk&#13;&#10;NNTjM2X22G4V4pB6SMnIQKv2TmmdHb9ZL7UnO5aetLxanC/H6uE0TVvSI5bJrExAGEpLahbRNK5t&#13;&#10;aLAbSpjeoGZ59Lm3hdQh6yH1vmWhG3rksoNQjIqoVq1MQy/L9Bs7a5uQiay3cYJ31pK1hvbt0RMP&#13;&#10;gwCD43cKm6xYiI/Mo+IQJG5RfMBDakDkMFqUdOB//e0+5aMQMEpJjwrGqX5umReU6O8WJXJVTadJ&#13;&#10;8tmZns8m6PjTyPo0YrdmCchohfvqeDZTftQHU3owr7hsi9QVQ8xy7D3wNzrLOGwWrisXi0VOQ5k7&#13;&#10;Flf2yfFUPPGU6H3evzLvxvePKJ17OKid1R9kMOSmLy0sthGkyhp553VULK5IVtm4zmkHT/2c9f6n&#13;&#10;M/8NAAD//wMAUEsDBBQABgAIAAAAIQBNQj5e5QAAABEBAAAPAAAAZHJzL2Rvd25yZXYueG1sTE9N&#13;&#10;T8MwDL0j8R8iI3Hb0pZ1g67pBENDcFw3CXHzmtAUEqdqsq38e7ITXCxb7/l9lKvRGnZSg+8cCUin&#13;&#10;CTBFjZMdtQL2u83kHpgPSBKNIyXgR3lYVddXJRbSnWmrTnVoWRQhX6AAHUJfcO4brSz6qesVRezT&#13;&#10;DRZDPIeWywHPUdwaniXJnFvsKDpo7NVaq+a7PloB24+nfv3yLt+w+xpefb1Im402QtzejM/LOB6X&#13;&#10;wIIaw98HXDrE/FDFYAd3JOmZETBJ82wRuXHLsxzYhZLfpQ/ADgLmsxnwquT/m1S/AAAA//8DAFBL&#13;&#10;AQItABQABgAIAAAAIQC2gziS/gAAAOEBAAATAAAAAAAAAAAAAAAAAAAAAABbQ29udGVudF9UeXBl&#13;&#10;c10ueG1sUEsBAi0AFAAGAAgAAAAhADj9If/WAAAAlAEAAAsAAAAAAAAAAAAAAAAALwEAAF9yZWxz&#13;&#10;Ly5yZWxzUEsBAi0AFAAGAAgAAAAhAIKea8BcAgAAvAQAAA4AAAAAAAAAAAAAAAAALgIAAGRycy9l&#13;&#10;Mm9Eb2MueG1sUEsBAi0AFAAGAAgAAAAhAE1CPl7lAAAAEQEAAA8AAAAAAAAAAAAAAAAAtgQAAGRy&#13;&#10;cy9kb3ducmV2LnhtbFBLBQYAAAAABAAEAPMAAADIBQAAAAA=&#13;&#10;" fillcolor="#009a5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70E5B59E" w14:textId="77777777" w:rsidR="00115672" w:rsidRPr="00825BCF" w:rsidRDefault="00115672" w:rsidP="00115672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  <w:p w14:paraId="5DCF985A" w14:textId="77777777" w:rsidR="00115672" w:rsidRPr="00115672" w:rsidRDefault="00115672" w:rsidP="001156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55720929">
    <w:abstractNumId w:val="1"/>
  </w:num>
  <w:num w:numId="2" w16cid:durableId="6724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3"/>
    <w:rsid w:val="00115672"/>
    <w:rsid w:val="00190FBB"/>
    <w:rsid w:val="001C16C4"/>
    <w:rsid w:val="00272468"/>
    <w:rsid w:val="004D5B8A"/>
    <w:rsid w:val="00AA00F6"/>
    <w:rsid w:val="00AB1273"/>
    <w:rsid w:val="00BF2C41"/>
    <w:rsid w:val="00C570AD"/>
    <w:rsid w:val="00C90F0E"/>
    <w:rsid w:val="00D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1F6C"/>
  <w15:chartTrackingRefBased/>
  <w15:docId w15:val="{53122BD3-D1A4-6449-AD4F-BF280F6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190FBB"/>
  </w:style>
  <w:style w:type="character" w:styleId="Hyperlink">
    <w:name w:val="Hyperlink"/>
    <w:uiPriority w:val="99"/>
    <w:unhideWhenUsed/>
    <w:rsid w:val="00190F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austria.at/jugendkonto/index.js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olksbank.at/private/konto-und-karten/jugendkont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iffeisen.at/de/privatkunden/konto/jugendkonto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parkasse.at/erstebank/privatkunden/konto-karten/jugendkont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wag.at/bawag/privatkunden/konto-karte/kontobox-b41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Luksch</dc:creator>
  <cp:keywords/>
  <dc:description/>
  <cp:lastModifiedBy>Simone Luksch</cp:lastModifiedBy>
  <cp:revision>2</cp:revision>
  <dcterms:created xsi:type="dcterms:W3CDTF">2024-01-27T15:47:00Z</dcterms:created>
  <dcterms:modified xsi:type="dcterms:W3CDTF">2024-01-27T15:47:00Z</dcterms:modified>
</cp:coreProperties>
</file>