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88E46" w14:textId="301811DA" w:rsidR="00D71737" w:rsidRDefault="00D71737" w:rsidP="00D71737">
      <w:pPr>
        <w:pStyle w:val="Titel"/>
        <w:jc w:val="center"/>
      </w:pPr>
      <w:r>
        <w:t>Jahresplanung M2</w:t>
      </w:r>
    </w:p>
    <w:p w14:paraId="57EB4297" w14:textId="1A1E4621" w:rsidR="00D71737" w:rsidRDefault="00C33D4C" w:rsidP="00D71737">
      <w:pPr>
        <w:pStyle w:val="Untertitel"/>
        <w:jc w:val="center"/>
      </w:pPr>
      <w:r>
        <w:t>Inkl. Kompetenzen</w:t>
      </w:r>
      <w:r w:rsidR="00D71737">
        <w:t xml:space="preserve"> |SJ 2023/24</w:t>
      </w:r>
    </w:p>
    <w:p w14:paraId="6D03357E" w14:textId="77777777" w:rsidR="00D71737" w:rsidRDefault="00D71737" w:rsidP="00D71737"/>
    <w:tbl>
      <w:tblPr>
        <w:tblStyle w:val="Tabellenraster"/>
        <w:tblW w:w="9640" w:type="dxa"/>
        <w:tblInd w:w="-289" w:type="dxa"/>
        <w:tblLook w:val="04A0" w:firstRow="1" w:lastRow="0" w:firstColumn="1" w:lastColumn="0" w:noHBand="0" w:noVBand="1"/>
      </w:tblPr>
      <w:tblGrid>
        <w:gridCol w:w="993"/>
        <w:gridCol w:w="2835"/>
        <w:gridCol w:w="5812"/>
      </w:tblGrid>
      <w:tr w:rsidR="00D71737" w14:paraId="1EFF03BB" w14:textId="77777777" w:rsidTr="00B86318">
        <w:tc>
          <w:tcPr>
            <w:tcW w:w="993" w:type="dxa"/>
          </w:tcPr>
          <w:p w14:paraId="00464F5C" w14:textId="77777777" w:rsidR="00D71737" w:rsidRDefault="00D71737" w:rsidP="00D71737"/>
        </w:tc>
        <w:tc>
          <w:tcPr>
            <w:tcW w:w="2835" w:type="dxa"/>
          </w:tcPr>
          <w:p w14:paraId="245F2197" w14:textId="2758EAB9" w:rsidR="00D71737" w:rsidRPr="00D71737" w:rsidRDefault="00D71737" w:rsidP="00D71737">
            <w:r w:rsidRPr="00D71737">
              <w:t>Thema</w:t>
            </w:r>
          </w:p>
        </w:tc>
        <w:tc>
          <w:tcPr>
            <w:tcW w:w="5812" w:type="dxa"/>
          </w:tcPr>
          <w:p w14:paraId="709854ED" w14:textId="616406FD" w:rsidR="00D71737" w:rsidRPr="00D71737" w:rsidRDefault="00D71737" w:rsidP="00D71737">
            <w:r w:rsidRPr="00D71737">
              <w:t>Kompetenzen</w:t>
            </w:r>
          </w:p>
        </w:tc>
      </w:tr>
      <w:tr w:rsidR="00D71737" w14:paraId="21A5FE7C" w14:textId="77777777" w:rsidTr="005E2023">
        <w:tc>
          <w:tcPr>
            <w:tcW w:w="993" w:type="dxa"/>
          </w:tcPr>
          <w:p w14:paraId="22A4728E" w14:textId="244914F9" w:rsidR="00D71737" w:rsidRDefault="00EF6BC4" w:rsidP="00D71737">
            <w:r>
              <w:t>SW 1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19CB832F" w14:textId="0A3216ED" w:rsidR="00D71737" w:rsidRDefault="00D71737" w:rsidP="00D71737">
            <w:r>
              <w:t>Erste Schulwoche</w:t>
            </w:r>
          </w:p>
        </w:tc>
        <w:tc>
          <w:tcPr>
            <w:tcW w:w="5812" w:type="dxa"/>
            <w:shd w:val="clear" w:color="auto" w:fill="F4B083" w:themeFill="accent2" w:themeFillTint="99"/>
          </w:tcPr>
          <w:p w14:paraId="2F74747F" w14:textId="0E02F9B1" w:rsidR="00D71737" w:rsidRPr="00D71737" w:rsidRDefault="00D71737" w:rsidP="00D71737">
            <w:pPr>
              <w:rPr>
                <w:sz w:val="18"/>
                <w:szCs w:val="18"/>
              </w:rPr>
            </w:pPr>
            <w:r w:rsidRPr="00D71737">
              <w:rPr>
                <w:sz w:val="18"/>
                <w:szCs w:val="18"/>
              </w:rPr>
              <w:t>-</w:t>
            </w:r>
          </w:p>
        </w:tc>
      </w:tr>
      <w:tr w:rsidR="00D71737" w14:paraId="22E67D1A" w14:textId="77777777" w:rsidTr="00B86318">
        <w:tc>
          <w:tcPr>
            <w:tcW w:w="993" w:type="dxa"/>
          </w:tcPr>
          <w:p w14:paraId="3E9F3BD7" w14:textId="2383854B" w:rsidR="00D71737" w:rsidRDefault="00EF6BC4" w:rsidP="00D71737">
            <w:r>
              <w:t>SW</w:t>
            </w:r>
            <w:r>
              <w:t xml:space="preserve"> 2</w:t>
            </w:r>
          </w:p>
        </w:tc>
        <w:tc>
          <w:tcPr>
            <w:tcW w:w="2835" w:type="dxa"/>
            <w:vMerge w:val="restart"/>
          </w:tcPr>
          <w:p w14:paraId="6E174D54" w14:textId="1C874F12" w:rsidR="00D71737" w:rsidRDefault="00711E7B" w:rsidP="00D717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 </w:t>
            </w:r>
            <w:r w:rsidR="00D71737" w:rsidRPr="00D71737">
              <w:rPr>
                <w:b/>
                <w:bCs/>
              </w:rPr>
              <w:t>WH aus der 1. Klasse</w:t>
            </w:r>
          </w:p>
          <w:p w14:paraId="7DC78237" w14:textId="02C24B15" w:rsidR="00D71737" w:rsidRPr="00D71737" w:rsidRDefault="00D71737" w:rsidP="00B86318"/>
        </w:tc>
        <w:tc>
          <w:tcPr>
            <w:tcW w:w="5812" w:type="dxa"/>
            <w:vMerge w:val="restart"/>
          </w:tcPr>
          <w:p w14:paraId="46F5062B" w14:textId="77777777" w:rsidR="00D71737" w:rsidRPr="00D71737" w:rsidRDefault="00D71737" w:rsidP="00D71737">
            <w:pPr>
              <w:rPr>
                <w:sz w:val="18"/>
                <w:szCs w:val="18"/>
              </w:rPr>
            </w:pPr>
            <w:r w:rsidRPr="00D71737">
              <w:rPr>
                <w:sz w:val="18"/>
                <w:szCs w:val="18"/>
              </w:rPr>
              <w:t xml:space="preserve">Die </w:t>
            </w:r>
            <w:proofErr w:type="spellStart"/>
            <w:r w:rsidRPr="00D71737">
              <w:rPr>
                <w:sz w:val="18"/>
                <w:szCs w:val="18"/>
              </w:rPr>
              <w:t>SuS</w:t>
            </w:r>
            <w:proofErr w:type="spellEnd"/>
            <w:r w:rsidRPr="00D71737">
              <w:rPr>
                <w:sz w:val="18"/>
                <w:szCs w:val="18"/>
              </w:rPr>
              <w:t xml:space="preserve"> können…</w:t>
            </w:r>
          </w:p>
          <w:p w14:paraId="5062DAB2" w14:textId="6C1A8EB2" w:rsidR="00D71737" w:rsidRPr="00D71737" w:rsidRDefault="00D71737" w:rsidP="00D71737">
            <w:pPr>
              <w:rPr>
                <w:sz w:val="18"/>
                <w:szCs w:val="18"/>
              </w:rPr>
            </w:pPr>
            <w:r w:rsidRPr="00D71737">
              <w:rPr>
                <w:sz w:val="18"/>
                <w:szCs w:val="18"/>
              </w:rPr>
              <w:t>… im Bereich der natürlichen Zahlen Grundrechnungsarten ausführen.</w:t>
            </w:r>
          </w:p>
          <w:p w14:paraId="0114B1C8" w14:textId="77777777" w:rsidR="00D71737" w:rsidRPr="00D71737" w:rsidRDefault="00D71737" w:rsidP="00D71737">
            <w:pPr>
              <w:rPr>
                <w:sz w:val="18"/>
                <w:szCs w:val="18"/>
              </w:rPr>
            </w:pPr>
            <w:r w:rsidRPr="00D71737">
              <w:rPr>
                <w:sz w:val="18"/>
                <w:szCs w:val="18"/>
              </w:rPr>
              <w:t>… im Bereich der natürlichen Zahlen Vorrangregeln anwenden.</w:t>
            </w:r>
          </w:p>
          <w:p w14:paraId="70EB2D9D" w14:textId="77777777" w:rsidR="00D71737" w:rsidRPr="00D71737" w:rsidRDefault="00D71737" w:rsidP="00D71737">
            <w:pPr>
              <w:rPr>
                <w:sz w:val="18"/>
                <w:szCs w:val="18"/>
              </w:rPr>
            </w:pPr>
            <w:r w:rsidRPr="00D71737">
              <w:rPr>
                <w:sz w:val="18"/>
                <w:szCs w:val="18"/>
              </w:rPr>
              <w:t>… im Bereich der natürlichen Zahlen Stellenwerte bestimmen.</w:t>
            </w:r>
          </w:p>
          <w:p w14:paraId="54320E22" w14:textId="77777777" w:rsidR="00D71737" w:rsidRPr="00D71737" w:rsidRDefault="00D71737" w:rsidP="00D71737">
            <w:pPr>
              <w:rPr>
                <w:sz w:val="18"/>
                <w:szCs w:val="18"/>
              </w:rPr>
            </w:pPr>
            <w:r w:rsidRPr="00D71737">
              <w:rPr>
                <w:sz w:val="18"/>
                <w:szCs w:val="18"/>
              </w:rPr>
              <w:t>… mit Brüchen operieren.</w:t>
            </w:r>
          </w:p>
          <w:p w14:paraId="5FAF87F8" w14:textId="77777777" w:rsidR="00D71737" w:rsidRPr="00D71737" w:rsidRDefault="00D71737" w:rsidP="00D71737">
            <w:pPr>
              <w:rPr>
                <w:sz w:val="18"/>
                <w:szCs w:val="18"/>
              </w:rPr>
            </w:pPr>
            <w:r w:rsidRPr="00D71737">
              <w:rPr>
                <w:sz w:val="18"/>
                <w:szCs w:val="18"/>
              </w:rPr>
              <w:t>… Maßeinheiten verwandeln.</w:t>
            </w:r>
          </w:p>
          <w:p w14:paraId="30F5E2CA" w14:textId="77777777" w:rsidR="00D71737" w:rsidRPr="00D71737" w:rsidRDefault="00D71737" w:rsidP="00D71737">
            <w:pPr>
              <w:rPr>
                <w:sz w:val="18"/>
                <w:szCs w:val="18"/>
              </w:rPr>
            </w:pPr>
            <w:r w:rsidRPr="00D71737">
              <w:rPr>
                <w:sz w:val="18"/>
                <w:szCs w:val="18"/>
              </w:rPr>
              <w:t xml:space="preserve">… die Eigenschaften von Rechtecken und Quadraten </w:t>
            </w:r>
            <w:proofErr w:type="gramStart"/>
            <w:r w:rsidRPr="00D71737">
              <w:rPr>
                <w:sz w:val="18"/>
                <w:szCs w:val="18"/>
              </w:rPr>
              <w:t>widergeben</w:t>
            </w:r>
            <w:proofErr w:type="gramEnd"/>
            <w:r w:rsidRPr="00D71737">
              <w:rPr>
                <w:sz w:val="18"/>
                <w:szCs w:val="18"/>
              </w:rPr>
              <w:t xml:space="preserve"> und deren Umfang und Flächeninhalt berechnen.</w:t>
            </w:r>
          </w:p>
          <w:p w14:paraId="6F020948" w14:textId="77777777" w:rsidR="00D71737" w:rsidRPr="00D71737" w:rsidRDefault="00D71737" w:rsidP="00D71737">
            <w:pPr>
              <w:rPr>
                <w:sz w:val="18"/>
                <w:szCs w:val="18"/>
              </w:rPr>
            </w:pPr>
            <w:r w:rsidRPr="00D71737">
              <w:rPr>
                <w:sz w:val="18"/>
                <w:szCs w:val="18"/>
              </w:rPr>
              <w:t xml:space="preserve">… die Eigenschaften von Symmetrieachsen </w:t>
            </w:r>
            <w:proofErr w:type="gramStart"/>
            <w:r w:rsidRPr="00D71737">
              <w:rPr>
                <w:sz w:val="18"/>
                <w:szCs w:val="18"/>
              </w:rPr>
              <w:t>widergeben</w:t>
            </w:r>
            <w:proofErr w:type="gramEnd"/>
            <w:r w:rsidRPr="00D71737">
              <w:rPr>
                <w:sz w:val="18"/>
                <w:szCs w:val="18"/>
              </w:rPr>
              <w:t xml:space="preserve"> und sie einzeichnen.</w:t>
            </w:r>
          </w:p>
          <w:p w14:paraId="2D2B208D" w14:textId="77777777" w:rsidR="00D71737" w:rsidRPr="00D71737" w:rsidRDefault="00D71737" w:rsidP="00D71737">
            <w:pPr>
              <w:rPr>
                <w:sz w:val="18"/>
                <w:szCs w:val="18"/>
              </w:rPr>
            </w:pPr>
            <w:r w:rsidRPr="00D71737">
              <w:rPr>
                <w:sz w:val="18"/>
                <w:szCs w:val="18"/>
              </w:rPr>
              <w:t>… die Winkelarten erkennen und Winkel zeichnen.</w:t>
            </w:r>
          </w:p>
          <w:p w14:paraId="69DB7363" w14:textId="70222744" w:rsidR="00711E7B" w:rsidRPr="00D71737" w:rsidRDefault="00D71737" w:rsidP="00D71737">
            <w:pPr>
              <w:rPr>
                <w:sz w:val="18"/>
                <w:szCs w:val="18"/>
              </w:rPr>
            </w:pPr>
            <w:r w:rsidRPr="00D71737">
              <w:rPr>
                <w:sz w:val="18"/>
                <w:szCs w:val="18"/>
              </w:rPr>
              <w:t xml:space="preserve">… Kreisteile sowie die Lage von Geraden </w:t>
            </w:r>
            <w:proofErr w:type="gramStart"/>
            <w:r w:rsidRPr="00D71737">
              <w:rPr>
                <w:sz w:val="18"/>
                <w:szCs w:val="18"/>
              </w:rPr>
              <w:t>zu Kreise</w:t>
            </w:r>
            <w:proofErr w:type="gramEnd"/>
            <w:r w:rsidRPr="00D71737">
              <w:rPr>
                <w:sz w:val="18"/>
                <w:szCs w:val="18"/>
              </w:rPr>
              <w:t xml:space="preserve"> erkennen.</w:t>
            </w:r>
          </w:p>
        </w:tc>
      </w:tr>
      <w:tr w:rsidR="00D71737" w14:paraId="31924F86" w14:textId="77777777" w:rsidTr="00B86318">
        <w:tc>
          <w:tcPr>
            <w:tcW w:w="993" w:type="dxa"/>
          </w:tcPr>
          <w:p w14:paraId="3B50DF79" w14:textId="0B40993B" w:rsidR="00D71737" w:rsidRDefault="00EF6BC4" w:rsidP="00D71737">
            <w:r>
              <w:t>SW</w:t>
            </w:r>
            <w:r>
              <w:t xml:space="preserve"> 3</w:t>
            </w:r>
          </w:p>
        </w:tc>
        <w:tc>
          <w:tcPr>
            <w:tcW w:w="2835" w:type="dxa"/>
            <w:vMerge/>
          </w:tcPr>
          <w:p w14:paraId="2899F223" w14:textId="77777777" w:rsidR="00D71737" w:rsidRPr="00D71737" w:rsidRDefault="00D71737" w:rsidP="00D71737">
            <w:pPr>
              <w:rPr>
                <w:b/>
                <w:bCs/>
              </w:rPr>
            </w:pPr>
          </w:p>
        </w:tc>
        <w:tc>
          <w:tcPr>
            <w:tcW w:w="5812" w:type="dxa"/>
            <w:vMerge/>
          </w:tcPr>
          <w:p w14:paraId="34EADFA3" w14:textId="77777777" w:rsidR="00D71737" w:rsidRPr="00D71737" w:rsidRDefault="00D71737" w:rsidP="00D71737">
            <w:pPr>
              <w:rPr>
                <w:sz w:val="18"/>
                <w:szCs w:val="18"/>
              </w:rPr>
            </w:pPr>
          </w:p>
        </w:tc>
      </w:tr>
      <w:tr w:rsidR="002242E4" w14:paraId="43E9478F" w14:textId="77777777" w:rsidTr="00B86318">
        <w:tc>
          <w:tcPr>
            <w:tcW w:w="993" w:type="dxa"/>
          </w:tcPr>
          <w:p w14:paraId="2DE1CAB6" w14:textId="16369D83" w:rsidR="002242E4" w:rsidRDefault="00EF6BC4" w:rsidP="00D71737">
            <w:r>
              <w:t>SW</w:t>
            </w:r>
            <w:r>
              <w:t xml:space="preserve"> 4</w:t>
            </w:r>
          </w:p>
        </w:tc>
        <w:tc>
          <w:tcPr>
            <w:tcW w:w="2835" w:type="dxa"/>
            <w:vMerge w:val="restart"/>
          </w:tcPr>
          <w:p w14:paraId="4A2A7824" w14:textId="603923CC" w:rsidR="00B86318" w:rsidRPr="00D71737" w:rsidRDefault="002242E4" w:rsidP="00D71737">
            <w:pPr>
              <w:rPr>
                <w:b/>
                <w:bCs/>
              </w:rPr>
            </w:pPr>
            <w:r>
              <w:rPr>
                <w:b/>
                <w:bCs/>
              </w:rPr>
              <w:t>I Teilbarkeit und Primfaktoren</w:t>
            </w:r>
          </w:p>
        </w:tc>
        <w:tc>
          <w:tcPr>
            <w:tcW w:w="5812" w:type="dxa"/>
            <w:vMerge w:val="restart"/>
          </w:tcPr>
          <w:p w14:paraId="63A25BF0" w14:textId="77777777" w:rsidR="002242E4" w:rsidRDefault="002242E4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SuS</w:t>
            </w:r>
            <w:proofErr w:type="spellEnd"/>
            <w:r>
              <w:rPr>
                <w:sz w:val="18"/>
                <w:szCs w:val="18"/>
              </w:rPr>
              <w:t xml:space="preserve"> können…</w:t>
            </w:r>
          </w:p>
          <w:p w14:paraId="2B418752" w14:textId="3498532E" w:rsidR="002242E4" w:rsidRDefault="002242E4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Teiler von natürlichen Zahlen bestimmen.</w:t>
            </w:r>
          </w:p>
          <w:p w14:paraId="0C9BCCD2" w14:textId="669B37D0" w:rsidR="002242E4" w:rsidRDefault="002242E4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Vielfache von natürlichen Zahlen </w:t>
            </w:r>
            <w:proofErr w:type="spellStart"/>
            <w:r>
              <w:rPr>
                <w:sz w:val="18"/>
                <w:szCs w:val="18"/>
              </w:rPr>
              <w:t>bestimen</w:t>
            </w:r>
            <w:proofErr w:type="spellEnd"/>
          </w:p>
          <w:p w14:paraId="333FE09A" w14:textId="6BB90FC2" w:rsidR="002242E4" w:rsidRDefault="002242E4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Teiler innerhalb bestimmter Grenzen untersuchen.</w:t>
            </w:r>
          </w:p>
          <w:p w14:paraId="1D9DB469" w14:textId="5AF62B83" w:rsidR="002242E4" w:rsidRDefault="002242E4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Vielfache innerhalb bestimmter Grenzen untersuchen.</w:t>
            </w:r>
          </w:p>
          <w:p w14:paraId="09A537EF" w14:textId="6CA3E0AD" w:rsidR="002242E4" w:rsidRDefault="002242E4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Primzahlen bestimmen.</w:t>
            </w:r>
          </w:p>
          <w:p w14:paraId="28773CF4" w14:textId="70274D98" w:rsidR="002242E4" w:rsidRDefault="002242E4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natürliche Primzahlen in Primfaktoren zerlegen.</w:t>
            </w:r>
          </w:p>
          <w:p w14:paraId="4ADF520D" w14:textId="05E0FAD4" w:rsidR="002242E4" w:rsidRDefault="002242E4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den größten gemeinsamen Teiler von natürlichen Zahlen bestimmen.</w:t>
            </w:r>
          </w:p>
          <w:p w14:paraId="5A4FD69E" w14:textId="2E3C1B6B" w:rsidR="002242E4" w:rsidRPr="00D71737" w:rsidRDefault="002242E4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das kleinste gemeinsame Vielfache von natürlichen Zahlen bestimmen.</w:t>
            </w:r>
          </w:p>
        </w:tc>
      </w:tr>
      <w:tr w:rsidR="002242E4" w14:paraId="43432CF3" w14:textId="77777777" w:rsidTr="00B86318">
        <w:tc>
          <w:tcPr>
            <w:tcW w:w="993" w:type="dxa"/>
          </w:tcPr>
          <w:p w14:paraId="3E2BF62B" w14:textId="61C08285" w:rsidR="002242E4" w:rsidRDefault="00EF6BC4" w:rsidP="00D71737">
            <w:r>
              <w:t>SW</w:t>
            </w:r>
            <w:r>
              <w:t xml:space="preserve"> 5</w:t>
            </w:r>
          </w:p>
        </w:tc>
        <w:tc>
          <w:tcPr>
            <w:tcW w:w="2835" w:type="dxa"/>
            <w:vMerge/>
          </w:tcPr>
          <w:p w14:paraId="378F95FB" w14:textId="77777777" w:rsidR="002242E4" w:rsidRDefault="002242E4" w:rsidP="00D71737">
            <w:pPr>
              <w:rPr>
                <w:b/>
                <w:bCs/>
              </w:rPr>
            </w:pPr>
          </w:p>
        </w:tc>
        <w:tc>
          <w:tcPr>
            <w:tcW w:w="5812" w:type="dxa"/>
            <w:vMerge/>
          </w:tcPr>
          <w:p w14:paraId="1A79872B" w14:textId="77777777" w:rsidR="002242E4" w:rsidRDefault="002242E4" w:rsidP="00D71737">
            <w:pPr>
              <w:rPr>
                <w:sz w:val="18"/>
                <w:szCs w:val="18"/>
              </w:rPr>
            </w:pPr>
          </w:p>
        </w:tc>
      </w:tr>
      <w:tr w:rsidR="00B86318" w14:paraId="5541BAD9" w14:textId="77777777" w:rsidTr="00B86318">
        <w:tc>
          <w:tcPr>
            <w:tcW w:w="993" w:type="dxa"/>
          </w:tcPr>
          <w:p w14:paraId="25D1C49C" w14:textId="2C477B02" w:rsidR="00B86318" w:rsidRDefault="00EF6BC4" w:rsidP="00D71737">
            <w:r>
              <w:t>SW 6</w:t>
            </w:r>
          </w:p>
        </w:tc>
        <w:tc>
          <w:tcPr>
            <w:tcW w:w="2835" w:type="dxa"/>
            <w:vMerge w:val="restart"/>
          </w:tcPr>
          <w:p w14:paraId="7B706BBC" w14:textId="03029C53" w:rsidR="00B86318" w:rsidRDefault="00B86318" w:rsidP="00D71737">
            <w:pPr>
              <w:rPr>
                <w:b/>
                <w:bCs/>
              </w:rPr>
            </w:pPr>
            <w:r>
              <w:rPr>
                <w:b/>
                <w:bCs/>
              </w:rPr>
              <w:t>II Grundlagen der Bruchrechnung</w:t>
            </w:r>
          </w:p>
        </w:tc>
        <w:tc>
          <w:tcPr>
            <w:tcW w:w="5812" w:type="dxa"/>
            <w:vMerge w:val="restart"/>
          </w:tcPr>
          <w:p w14:paraId="4F92E3EE" w14:textId="48289ACD" w:rsidR="00B86318" w:rsidRDefault="00B86318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SuS</w:t>
            </w:r>
            <w:proofErr w:type="spellEnd"/>
            <w:r>
              <w:rPr>
                <w:sz w:val="18"/>
                <w:szCs w:val="18"/>
              </w:rPr>
              <w:t xml:space="preserve"> können…</w:t>
            </w:r>
          </w:p>
          <w:p w14:paraId="5AAC5502" w14:textId="77777777" w:rsidR="00B86318" w:rsidRDefault="00B86318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grafische Darstellungen von Brüchen interpretieren.</w:t>
            </w:r>
          </w:p>
          <w:p w14:paraId="48C7ACD2" w14:textId="77777777" w:rsidR="00B86318" w:rsidRDefault="00B86318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Bruchteile grafisch darstellen.</w:t>
            </w:r>
          </w:p>
          <w:p w14:paraId="0F6A361F" w14:textId="77777777" w:rsidR="00B86318" w:rsidRDefault="00B86318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Brüche auf Ganze ergänzen.</w:t>
            </w:r>
          </w:p>
          <w:p w14:paraId="71B95238" w14:textId="77777777" w:rsidR="00B86318" w:rsidRDefault="00B86318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Aussagen über das Größenverhältnis verschiedener Brüche tätigen.</w:t>
            </w:r>
          </w:p>
          <w:p w14:paraId="15C9E2BC" w14:textId="77777777" w:rsidR="00B86318" w:rsidRDefault="00B86318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Brüche ihren Arten zuordnen.</w:t>
            </w:r>
          </w:p>
          <w:p w14:paraId="54010DCD" w14:textId="77777777" w:rsidR="00B86318" w:rsidRDefault="00B86318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unechte Brüche in gemischte Zahlen verwandeln und umgekehrt.</w:t>
            </w:r>
          </w:p>
          <w:p w14:paraId="6850F203" w14:textId="77777777" w:rsidR="00B86318" w:rsidRDefault="00B86318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Beziehungen zwischen Brüchen und ganzen Zahlen herstellen.</w:t>
            </w:r>
          </w:p>
          <w:p w14:paraId="76084E8D" w14:textId="77777777" w:rsidR="00B86318" w:rsidRDefault="00B86318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Brüche erweitern.</w:t>
            </w:r>
          </w:p>
          <w:p w14:paraId="5C038E31" w14:textId="77777777" w:rsidR="00B86318" w:rsidRDefault="00B86318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Brüche kürzen.</w:t>
            </w:r>
          </w:p>
          <w:p w14:paraId="22E20E0D" w14:textId="707BA19B" w:rsidR="00B86318" w:rsidRDefault="00B86318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Brüche in Dezimalzahlen verwandeln und umgekehrt.</w:t>
            </w:r>
          </w:p>
        </w:tc>
      </w:tr>
      <w:tr w:rsidR="00B86318" w14:paraId="6D198C88" w14:textId="77777777" w:rsidTr="00B86318">
        <w:tc>
          <w:tcPr>
            <w:tcW w:w="993" w:type="dxa"/>
          </w:tcPr>
          <w:p w14:paraId="79BEA6D5" w14:textId="129F4224" w:rsidR="00B86318" w:rsidRDefault="00EF6BC4" w:rsidP="00D71737">
            <w:r>
              <w:t>SW 7</w:t>
            </w:r>
          </w:p>
        </w:tc>
        <w:tc>
          <w:tcPr>
            <w:tcW w:w="2835" w:type="dxa"/>
            <w:vMerge/>
          </w:tcPr>
          <w:p w14:paraId="2213231B" w14:textId="77777777" w:rsidR="00B86318" w:rsidRDefault="00B86318" w:rsidP="00D71737">
            <w:pPr>
              <w:rPr>
                <w:b/>
                <w:bCs/>
              </w:rPr>
            </w:pPr>
          </w:p>
        </w:tc>
        <w:tc>
          <w:tcPr>
            <w:tcW w:w="5812" w:type="dxa"/>
            <w:vMerge/>
          </w:tcPr>
          <w:p w14:paraId="533681AC" w14:textId="77777777" w:rsidR="00B86318" w:rsidRDefault="00B86318" w:rsidP="00D71737">
            <w:pPr>
              <w:rPr>
                <w:sz w:val="18"/>
                <w:szCs w:val="18"/>
              </w:rPr>
            </w:pPr>
          </w:p>
        </w:tc>
      </w:tr>
      <w:tr w:rsidR="00F31705" w14:paraId="3AF6DCCB" w14:textId="77777777" w:rsidTr="005E2023">
        <w:tc>
          <w:tcPr>
            <w:tcW w:w="993" w:type="dxa"/>
          </w:tcPr>
          <w:p w14:paraId="2C259FB6" w14:textId="2961F601" w:rsidR="00F31705" w:rsidRDefault="00EF6BC4" w:rsidP="00D71737">
            <w:r>
              <w:t>SW 8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3A6CD4DF" w14:textId="63418F33" w:rsidR="00F31705" w:rsidRPr="00B86318" w:rsidRDefault="00B86318" w:rsidP="00D71737">
            <w:r w:rsidRPr="00B86318">
              <w:t>Herbstferien</w:t>
            </w:r>
          </w:p>
        </w:tc>
        <w:tc>
          <w:tcPr>
            <w:tcW w:w="5812" w:type="dxa"/>
            <w:shd w:val="clear" w:color="auto" w:fill="FFE599" w:themeFill="accent4" w:themeFillTint="66"/>
          </w:tcPr>
          <w:p w14:paraId="7C2F3AFC" w14:textId="5F019F87" w:rsidR="00F31705" w:rsidRDefault="00B86318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1705" w14:paraId="58557548" w14:textId="77777777" w:rsidTr="00B86318">
        <w:tc>
          <w:tcPr>
            <w:tcW w:w="993" w:type="dxa"/>
          </w:tcPr>
          <w:p w14:paraId="09E0C4E9" w14:textId="7F80E9D2" w:rsidR="00F31705" w:rsidRDefault="00EF6BC4" w:rsidP="00D71737">
            <w:r>
              <w:t>SW 9</w:t>
            </w:r>
          </w:p>
        </w:tc>
        <w:tc>
          <w:tcPr>
            <w:tcW w:w="2835" w:type="dxa"/>
          </w:tcPr>
          <w:p w14:paraId="0EEECDF7" w14:textId="426F9AB6" w:rsidR="00F31705" w:rsidRPr="00D145C4" w:rsidRDefault="00D145C4" w:rsidP="00D71737">
            <w:r w:rsidRPr="00D145C4">
              <w:t>Vorbereitung SA</w:t>
            </w:r>
          </w:p>
        </w:tc>
        <w:tc>
          <w:tcPr>
            <w:tcW w:w="5812" w:type="dxa"/>
          </w:tcPr>
          <w:p w14:paraId="7A60381C" w14:textId="1D8CF15B" w:rsidR="00B86318" w:rsidRDefault="00B86318" w:rsidP="00D71737">
            <w:pPr>
              <w:rPr>
                <w:sz w:val="18"/>
                <w:szCs w:val="18"/>
              </w:rPr>
            </w:pPr>
          </w:p>
        </w:tc>
      </w:tr>
      <w:tr w:rsidR="00F31705" w14:paraId="2677D048" w14:textId="77777777" w:rsidTr="00D145C4">
        <w:tc>
          <w:tcPr>
            <w:tcW w:w="993" w:type="dxa"/>
          </w:tcPr>
          <w:p w14:paraId="122BE07F" w14:textId="1D9D597B" w:rsidR="00F31705" w:rsidRDefault="00EF6BC4" w:rsidP="00D71737">
            <w:r>
              <w:t>SW 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8503431" w14:textId="35E664D3" w:rsidR="00F31705" w:rsidRPr="00B86318" w:rsidRDefault="00D145C4" w:rsidP="00D71737">
            <w:r>
              <w:t>1. Schularbeit</w:t>
            </w:r>
          </w:p>
        </w:tc>
        <w:tc>
          <w:tcPr>
            <w:tcW w:w="5812" w:type="dxa"/>
            <w:shd w:val="clear" w:color="auto" w:fill="C5E0B3" w:themeFill="accent6" w:themeFillTint="66"/>
          </w:tcPr>
          <w:p w14:paraId="77EEFD49" w14:textId="77777777" w:rsidR="00F31705" w:rsidRDefault="00F31705" w:rsidP="00D71737">
            <w:pPr>
              <w:rPr>
                <w:sz w:val="18"/>
                <w:szCs w:val="18"/>
              </w:rPr>
            </w:pPr>
          </w:p>
        </w:tc>
      </w:tr>
      <w:tr w:rsidR="00F31705" w14:paraId="1673925F" w14:textId="77777777" w:rsidTr="00D145C4">
        <w:tc>
          <w:tcPr>
            <w:tcW w:w="993" w:type="dxa"/>
          </w:tcPr>
          <w:p w14:paraId="6C170E1B" w14:textId="2465F640" w:rsidR="00F31705" w:rsidRDefault="00EF6BC4" w:rsidP="00D71737">
            <w:r>
              <w:t>SW 11</w:t>
            </w:r>
          </w:p>
        </w:tc>
        <w:tc>
          <w:tcPr>
            <w:tcW w:w="2835" w:type="dxa"/>
            <w:shd w:val="clear" w:color="auto" w:fill="auto"/>
          </w:tcPr>
          <w:p w14:paraId="4B8507C9" w14:textId="7E317378" w:rsidR="00F31705" w:rsidRPr="00B86318" w:rsidRDefault="00D145C4" w:rsidP="00D71737">
            <w:r>
              <w:rPr>
                <w:b/>
                <w:bCs/>
              </w:rPr>
              <w:t>III Addieren und Subtrahieren von Brüchen</w:t>
            </w:r>
          </w:p>
        </w:tc>
        <w:tc>
          <w:tcPr>
            <w:tcW w:w="5812" w:type="dxa"/>
            <w:shd w:val="clear" w:color="auto" w:fill="auto"/>
          </w:tcPr>
          <w:p w14:paraId="4313E496" w14:textId="77777777" w:rsidR="00D145C4" w:rsidRDefault="00D145C4" w:rsidP="00D1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SuS</w:t>
            </w:r>
            <w:proofErr w:type="spellEnd"/>
            <w:r>
              <w:rPr>
                <w:sz w:val="18"/>
                <w:szCs w:val="18"/>
              </w:rPr>
              <w:t xml:space="preserve"> können…</w:t>
            </w:r>
          </w:p>
          <w:p w14:paraId="6D351A21" w14:textId="77777777" w:rsidR="00D145C4" w:rsidRDefault="00D145C4" w:rsidP="00D1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mit Brüchen addieren.</w:t>
            </w:r>
          </w:p>
          <w:p w14:paraId="49888C1A" w14:textId="29385F19" w:rsidR="00F31705" w:rsidRDefault="00D145C4" w:rsidP="00D1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mit Brüchen subtrahieren.</w:t>
            </w:r>
          </w:p>
        </w:tc>
      </w:tr>
      <w:tr w:rsidR="00B86318" w14:paraId="56462F6F" w14:textId="77777777" w:rsidTr="00B86318">
        <w:tc>
          <w:tcPr>
            <w:tcW w:w="993" w:type="dxa"/>
          </w:tcPr>
          <w:p w14:paraId="2B0AB686" w14:textId="5E0F4DAE" w:rsidR="00B86318" w:rsidRDefault="00EF6BC4" w:rsidP="00D71737">
            <w:r>
              <w:t>SW 12</w:t>
            </w:r>
          </w:p>
        </w:tc>
        <w:tc>
          <w:tcPr>
            <w:tcW w:w="2835" w:type="dxa"/>
            <w:vMerge w:val="restart"/>
          </w:tcPr>
          <w:p w14:paraId="5508FF68" w14:textId="0AF0BEF0" w:rsidR="00B86318" w:rsidRDefault="00B86318" w:rsidP="00D71737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IV Multiplizieren</w:t>
            </w:r>
            <w:proofErr w:type="gramEnd"/>
            <w:r>
              <w:rPr>
                <w:b/>
                <w:bCs/>
              </w:rPr>
              <w:t xml:space="preserve"> und Dividieren von Brüchen</w:t>
            </w:r>
          </w:p>
        </w:tc>
        <w:tc>
          <w:tcPr>
            <w:tcW w:w="5812" w:type="dxa"/>
            <w:vMerge w:val="restart"/>
          </w:tcPr>
          <w:p w14:paraId="769FBFE8" w14:textId="77777777" w:rsidR="00B86318" w:rsidRDefault="00B86318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SuS</w:t>
            </w:r>
            <w:proofErr w:type="spellEnd"/>
            <w:r>
              <w:rPr>
                <w:sz w:val="18"/>
                <w:szCs w:val="18"/>
              </w:rPr>
              <w:t xml:space="preserve"> können…</w:t>
            </w:r>
          </w:p>
          <w:p w14:paraId="0F7765E3" w14:textId="77777777" w:rsidR="00B86318" w:rsidRDefault="00B86318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mit Brüchen multiplizieren.</w:t>
            </w:r>
          </w:p>
          <w:p w14:paraId="24B19695" w14:textId="77777777" w:rsidR="00B86318" w:rsidRDefault="00B86318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mit Brüchen dividieren.</w:t>
            </w:r>
          </w:p>
          <w:p w14:paraId="553B129F" w14:textId="3D445C75" w:rsidR="00B86318" w:rsidRDefault="00B86318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die Vorrangregeln der Grundrechnungsarten auch beim Rechnen mit Brüchen anwenden.</w:t>
            </w:r>
          </w:p>
        </w:tc>
      </w:tr>
      <w:tr w:rsidR="00B86318" w14:paraId="7C4A8050" w14:textId="77777777" w:rsidTr="00B86318">
        <w:tc>
          <w:tcPr>
            <w:tcW w:w="993" w:type="dxa"/>
          </w:tcPr>
          <w:p w14:paraId="64591DF5" w14:textId="7508BB64" w:rsidR="00B86318" w:rsidRDefault="00EF6BC4" w:rsidP="00D71737">
            <w:r>
              <w:t>SW 13</w:t>
            </w:r>
          </w:p>
        </w:tc>
        <w:tc>
          <w:tcPr>
            <w:tcW w:w="2835" w:type="dxa"/>
            <w:vMerge/>
          </w:tcPr>
          <w:p w14:paraId="49DF217C" w14:textId="77777777" w:rsidR="00B86318" w:rsidRDefault="00B86318" w:rsidP="00D71737">
            <w:pPr>
              <w:rPr>
                <w:b/>
                <w:bCs/>
              </w:rPr>
            </w:pPr>
          </w:p>
        </w:tc>
        <w:tc>
          <w:tcPr>
            <w:tcW w:w="5812" w:type="dxa"/>
            <w:vMerge/>
          </w:tcPr>
          <w:p w14:paraId="101477F4" w14:textId="77777777" w:rsidR="00B86318" w:rsidRDefault="00B86318" w:rsidP="00D71737">
            <w:pPr>
              <w:rPr>
                <w:sz w:val="18"/>
                <w:szCs w:val="18"/>
              </w:rPr>
            </w:pPr>
          </w:p>
        </w:tc>
      </w:tr>
      <w:tr w:rsidR="00F31705" w14:paraId="42BE4D61" w14:textId="77777777" w:rsidTr="00B86318">
        <w:tc>
          <w:tcPr>
            <w:tcW w:w="993" w:type="dxa"/>
          </w:tcPr>
          <w:p w14:paraId="689E57C6" w14:textId="7FEA6867" w:rsidR="00F31705" w:rsidRDefault="00EF6BC4" w:rsidP="00D71737">
            <w:r>
              <w:t>SW 14</w:t>
            </w:r>
          </w:p>
        </w:tc>
        <w:tc>
          <w:tcPr>
            <w:tcW w:w="2835" w:type="dxa"/>
          </w:tcPr>
          <w:p w14:paraId="1D9A43D6" w14:textId="7626FE1D" w:rsidR="00F31705" w:rsidRDefault="00B86318" w:rsidP="00D71737">
            <w:pPr>
              <w:rPr>
                <w:b/>
                <w:bCs/>
              </w:rPr>
            </w:pPr>
            <w:r>
              <w:rPr>
                <w:b/>
                <w:bCs/>
              </w:rPr>
              <w:t>V Koordinatensystem</w:t>
            </w:r>
          </w:p>
        </w:tc>
        <w:tc>
          <w:tcPr>
            <w:tcW w:w="5812" w:type="dxa"/>
          </w:tcPr>
          <w:p w14:paraId="711445B7" w14:textId="77777777" w:rsidR="00F31705" w:rsidRDefault="00B86318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SuS</w:t>
            </w:r>
            <w:proofErr w:type="spellEnd"/>
            <w:r>
              <w:rPr>
                <w:sz w:val="18"/>
                <w:szCs w:val="18"/>
              </w:rPr>
              <w:t xml:space="preserve"> können…</w:t>
            </w:r>
          </w:p>
          <w:p w14:paraId="5B9A4AE7" w14:textId="77777777" w:rsidR="00B86318" w:rsidRDefault="00B86318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Punkte in ein Koordinatensystem eintragen.</w:t>
            </w:r>
          </w:p>
          <w:p w14:paraId="42293AB7" w14:textId="2CB4C60C" w:rsidR="00B86318" w:rsidRDefault="00B86318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Koordinaten von Punkten in einem Koordinatensystem ablesen</w:t>
            </w:r>
          </w:p>
        </w:tc>
      </w:tr>
      <w:tr w:rsidR="00F31705" w14:paraId="148CFB10" w14:textId="77777777" w:rsidTr="00B86318">
        <w:tc>
          <w:tcPr>
            <w:tcW w:w="993" w:type="dxa"/>
          </w:tcPr>
          <w:p w14:paraId="652B141F" w14:textId="587960A7" w:rsidR="00F31705" w:rsidRDefault="00EF6BC4" w:rsidP="00D71737">
            <w:r>
              <w:t>SW 15</w:t>
            </w:r>
          </w:p>
        </w:tc>
        <w:tc>
          <w:tcPr>
            <w:tcW w:w="2835" w:type="dxa"/>
          </w:tcPr>
          <w:p w14:paraId="40AFCC2B" w14:textId="75016076" w:rsidR="00F31705" w:rsidRDefault="00B86318" w:rsidP="00D71737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VI Symmetrie</w:t>
            </w:r>
            <w:proofErr w:type="gramEnd"/>
          </w:p>
        </w:tc>
        <w:tc>
          <w:tcPr>
            <w:tcW w:w="5812" w:type="dxa"/>
          </w:tcPr>
          <w:p w14:paraId="5BFA4DBC" w14:textId="77777777" w:rsidR="00F31705" w:rsidRDefault="00B86318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SuS</w:t>
            </w:r>
            <w:proofErr w:type="spellEnd"/>
            <w:r>
              <w:rPr>
                <w:sz w:val="18"/>
                <w:szCs w:val="18"/>
              </w:rPr>
              <w:t xml:space="preserve"> können…</w:t>
            </w:r>
          </w:p>
          <w:p w14:paraId="3E01EB68" w14:textId="77777777" w:rsidR="00B86318" w:rsidRDefault="00B86318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Symmetrieachsen einzeichnen.</w:t>
            </w:r>
          </w:p>
          <w:p w14:paraId="23390B66" w14:textId="77777777" w:rsidR="00B86318" w:rsidRDefault="00B86318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Figuren zu symmetrischen Figuren ergänzen.</w:t>
            </w:r>
          </w:p>
          <w:p w14:paraId="352B812A" w14:textId="77777777" w:rsidR="00B86318" w:rsidRDefault="00B86318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Streckensymmetralen konstruieren.</w:t>
            </w:r>
          </w:p>
          <w:p w14:paraId="2DF716FD" w14:textId="77777777" w:rsidR="00B86318" w:rsidRDefault="00B86318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Eigenschaften von Winkeln nennen und sie nach ihrer Art unterscheiden.</w:t>
            </w:r>
          </w:p>
          <w:p w14:paraId="549DEA34" w14:textId="77777777" w:rsidR="00B86318" w:rsidRDefault="00B86318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Winkel zeichnen.</w:t>
            </w:r>
          </w:p>
          <w:p w14:paraId="67EAA062" w14:textId="77777777" w:rsidR="00B86318" w:rsidRDefault="00B86318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Winkel messen.</w:t>
            </w:r>
          </w:p>
          <w:p w14:paraId="33385E78" w14:textId="11AD888C" w:rsidR="00B86318" w:rsidRDefault="00B86318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Winkelsymmetralen konstruieren.</w:t>
            </w:r>
          </w:p>
        </w:tc>
      </w:tr>
      <w:tr w:rsidR="00B86318" w14:paraId="48D0F273" w14:textId="77777777" w:rsidTr="005E2023">
        <w:tc>
          <w:tcPr>
            <w:tcW w:w="993" w:type="dxa"/>
          </w:tcPr>
          <w:p w14:paraId="50F9037F" w14:textId="2F1A3E31" w:rsidR="00B86318" w:rsidRDefault="00EF6BC4" w:rsidP="00D71737">
            <w:r>
              <w:lastRenderedPageBreak/>
              <w:t>SW 16</w:t>
            </w:r>
          </w:p>
        </w:tc>
        <w:tc>
          <w:tcPr>
            <w:tcW w:w="2835" w:type="dxa"/>
            <w:vMerge w:val="restart"/>
            <w:shd w:val="clear" w:color="auto" w:fill="FFE599" w:themeFill="accent4" w:themeFillTint="66"/>
          </w:tcPr>
          <w:p w14:paraId="7C080B54" w14:textId="32DF9C61" w:rsidR="00B86318" w:rsidRPr="00B86318" w:rsidRDefault="00B86318" w:rsidP="00D71737">
            <w:r w:rsidRPr="00B86318">
              <w:t>Weihnachtsferien</w:t>
            </w:r>
          </w:p>
        </w:tc>
        <w:tc>
          <w:tcPr>
            <w:tcW w:w="5812" w:type="dxa"/>
            <w:vMerge w:val="restart"/>
            <w:shd w:val="clear" w:color="auto" w:fill="FFE599" w:themeFill="accent4" w:themeFillTint="66"/>
          </w:tcPr>
          <w:p w14:paraId="5BA7A0CE" w14:textId="1AA18B1B" w:rsidR="00B86318" w:rsidRDefault="00B86318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6318" w14:paraId="0B2A5A39" w14:textId="77777777" w:rsidTr="005E2023">
        <w:tc>
          <w:tcPr>
            <w:tcW w:w="993" w:type="dxa"/>
          </w:tcPr>
          <w:p w14:paraId="42489CB1" w14:textId="130D113A" w:rsidR="00B86318" w:rsidRDefault="00EF6BC4" w:rsidP="00D71737">
            <w:r>
              <w:t>SW 17</w:t>
            </w:r>
          </w:p>
        </w:tc>
        <w:tc>
          <w:tcPr>
            <w:tcW w:w="2835" w:type="dxa"/>
            <w:vMerge/>
            <w:shd w:val="clear" w:color="auto" w:fill="FFE599" w:themeFill="accent4" w:themeFillTint="66"/>
          </w:tcPr>
          <w:p w14:paraId="76AFFB0E" w14:textId="77777777" w:rsidR="00B86318" w:rsidRDefault="00B86318" w:rsidP="00D71737">
            <w:pPr>
              <w:rPr>
                <w:b/>
                <w:bCs/>
              </w:rPr>
            </w:pPr>
          </w:p>
        </w:tc>
        <w:tc>
          <w:tcPr>
            <w:tcW w:w="5812" w:type="dxa"/>
            <w:vMerge/>
            <w:shd w:val="clear" w:color="auto" w:fill="FFE599" w:themeFill="accent4" w:themeFillTint="66"/>
          </w:tcPr>
          <w:p w14:paraId="583F303C" w14:textId="77777777" w:rsidR="00B86318" w:rsidRDefault="00B86318" w:rsidP="00D71737">
            <w:pPr>
              <w:rPr>
                <w:sz w:val="18"/>
                <w:szCs w:val="18"/>
              </w:rPr>
            </w:pPr>
          </w:p>
        </w:tc>
      </w:tr>
      <w:tr w:rsidR="00177D26" w14:paraId="5D587D7B" w14:textId="77777777" w:rsidTr="00B86318">
        <w:tc>
          <w:tcPr>
            <w:tcW w:w="993" w:type="dxa"/>
          </w:tcPr>
          <w:p w14:paraId="27233AC8" w14:textId="522287C4" w:rsidR="00177D26" w:rsidRDefault="00EF6BC4" w:rsidP="00D71737">
            <w:r>
              <w:t>SW 18</w:t>
            </w:r>
          </w:p>
        </w:tc>
        <w:tc>
          <w:tcPr>
            <w:tcW w:w="2835" w:type="dxa"/>
          </w:tcPr>
          <w:p w14:paraId="0D92CD45" w14:textId="1E4E601C" w:rsidR="00177D26" w:rsidRPr="00D145C4" w:rsidRDefault="00D145C4" w:rsidP="00D71737">
            <w:r w:rsidRPr="00D145C4">
              <w:t>Vorbereitung SA</w:t>
            </w:r>
          </w:p>
        </w:tc>
        <w:tc>
          <w:tcPr>
            <w:tcW w:w="5812" w:type="dxa"/>
          </w:tcPr>
          <w:p w14:paraId="53D995E6" w14:textId="50BF3574" w:rsidR="00177D26" w:rsidRDefault="00177D26" w:rsidP="00177D26">
            <w:pPr>
              <w:rPr>
                <w:sz w:val="18"/>
                <w:szCs w:val="18"/>
              </w:rPr>
            </w:pPr>
          </w:p>
        </w:tc>
      </w:tr>
      <w:tr w:rsidR="00177D26" w14:paraId="058D6547" w14:textId="77777777" w:rsidTr="00D145C4">
        <w:tc>
          <w:tcPr>
            <w:tcW w:w="993" w:type="dxa"/>
          </w:tcPr>
          <w:p w14:paraId="5904A7E4" w14:textId="7066AD41" w:rsidR="00177D26" w:rsidRDefault="00EF6BC4" w:rsidP="00D71737">
            <w:r>
              <w:t>SW 19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2A9C83F" w14:textId="63A7D5D3" w:rsidR="00177D26" w:rsidRPr="00D145C4" w:rsidRDefault="00D145C4" w:rsidP="00D71737">
            <w:r w:rsidRPr="00D145C4">
              <w:t>2. Schularbeit</w:t>
            </w:r>
          </w:p>
        </w:tc>
        <w:tc>
          <w:tcPr>
            <w:tcW w:w="5812" w:type="dxa"/>
            <w:shd w:val="clear" w:color="auto" w:fill="C5E0B3" w:themeFill="accent6" w:themeFillTint="66"/>
          </w:tcPr>
          <w:p w14:paraId="6673DA5F" w14:textId="77777777" w:rsidR="00177D26" w:rsidRDefault="00177D26" w:rsidP="00D71737">
            <w:pPr>
              <w:rPr>
                <w:sz w:val="18"/>
                <w:szCs w:val="18"/>
              </w:rPr>
            </w:pPr>
          </w:p>
        </w:tc>
      </w:tr>
      <w:tr w:rsidR="00D145C4" w14:paraId="2C094A32" w14:textId="77777777" w:rsidTr="00B86318">
        <w:tc>
          <w:tcPr>
            <w:tcW w:w="993" w:type="dxa"/>
          </w:tcPr>
          <w:p w14:paraId="6A5092DB" w14:textId="49D219E3" w:rsidR="00D145C4" w:rsidRDefault="00EF6BC4" w:rsidP="00D71737">
            <w:r>
              <w:t>SW 20</w:t>
            </w:r>
          </w:p>
        </w:tc>
        <w:tc>
          <w:tcPr>
            <w:tcW w:w="2835" w:type="dxa"/>
            <w:vMerge w:val="restart"/>
          </w:tcPr>
          <w:p w14:paraId="301ED206" w14:textId="7BC8EED5" w:rsidR="00D145C4" w:rsidRPr="00177D26" w:rsidRDefault="00D145C4" w:rsidP="00D71737">
            <w:r>
              <w:rPr>
                <w:b/>
                <w:bCs/>
              </w:rPr>
              <w:t>VII Dreiecke</w:t>
            </w:r>
          </w:p>
        </w:tc>
        <w:tc>
          <w:tcPr>
            <w:tcW w:w="5812" w:type="dxa"/>
            <w:vMerge w:val="restart"/>
          </w:tcPr>
          <w:p w14:paraId="0F0EA564" w14:textId="77777777" w:rsidR="00D145C4" w:rsidRDefault="00D145C4" w:rsidP="00D1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SuS</w:t>
            </w:r>
            <w:proofErr w:type="spellEnd"/>
            <w:r>
              <w:rPr>
                <w:sz w:val="18"/>
                <w:szCs w:val="18"/>
              </w:rPr>
              <w:t xml:space="preserve"> können…</w:t>
            </w:r>
          </w:p>
          <w:p w14:paraId="3FEBA6CC" w14:textId="77777777" w:rsidR="00D145C4" w:rsidRDefault="00D145C4" w:rsidP="00D1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Dreiecke nach Seiten und Winkeln unterscheiden.</w:t>
            </w:r>
          </w:p>
          <w:p w14:paraId="296BEA53" w14:textId="21423898" w:rsidR="00D145C4" w:rsidRDefault="00D145C4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allgemeine Dreiecke aus drei Bestimmungsstücken konstruieren.</w:t>
            </w:r>
          </w:p>
        </w:tc>
      </w:tr>
      <w:tr w:rsidR="00D145C4" w14:paraId="4B513097" w14:textId="77777777" w:rsidTr="00D145C4">
        <w:tc>
          <w:tcPr>
            <w:tcW w:w="993" w:type="dxa"/>
          </w:tcPr>
          <w:p w14:paraId="26B86324" w14:textId="7441A953" w:rsidR="00D145C4" w:rsidRDefault="00EF6BC4" w:rsidP="00D71737">
            <w:r>
              <w:t>SW 2</w:t>
            </w:r>
            <w:r w:rsidR="00013D5A"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14:paraId="0AC01DCB" w14:textId="38C2D90B" w:rsidR="00D145C4" w:rsidRPr="00177D26" w:rsidRDefault="00D145C4" w:rsidP="00D71737"/>
        </w:tc>
        <w:tc>
          <w:tcPr>
            <w:tcW w:w="5812" w:type="dxa"/>
            <w:vMerge/>
            <w:shd w:val="clear" w:color="auto" w:fill="auto"/>
          </w:tcPr>
          <w:p w14:paraId="0743B3B1" w14:textId="629D037A" w:rsidR="00D145C4" w:rsidRDefault="00D145C4" w:rsidP="00D71737">
            <w:pPr>
              <w:rPr>
                <w:sz w:val="18"/>
                <w:szCs w:val="18"/>
              </w:rPr>
            </w:pPr>
          </w:p>
        </w:tc>
      </w:tr>
      <w:tr w:rsidR="00F31705" w14:paraId="1950F60B" w14:textId="77777777" w:rsidTr="005E2023">
        <w:tc>
          <w:tcPr>
            <w:tcW w:w="993" w:type="dxa"/>
          </w:tcPr>
          <w:p w14:paraId="0548A823" w14:textId="12BDD0A3" w:rsidR="00F31705" w:rsidRDefault="00EF6BC4" w:rsidP="00D71737">
            <w:r>
              <w:t>SW 2</w:t>
            </w:r>
            <w:r w:rsidR="00013D5A">
              <w:t>2</w:t>
            </w:r>
          </w:p>
        </w:tc>
        <w:tc>
          <w:tcPr>
            <w:tcW w:w="2835" w:type="dxa"/>
            <w:shd w:val="clear" w:color="auto" w:fill="BDD6EE" w:themeFill="accent5" w:themeFillTint="66"/>
          </w:tcPr>
          <w:p w14:paraId="4F66E895" w14:textId="17804E51" w:rsidR="00F31705" w:rsidRPr="009E55C2" w:rsidRDefault="009E55C2" w:rsidP="00D71737">
            <w:r w:rsidRPr="009E55C2">
              <w:t>Wintersportwoche</w:t>
            </w:r>
          </w:p>
        </w:tc>
        <w:tc>
          <w:tcPr>
            <w:tcW w:w="5812" w:type="dxa"/>
            <w:shd w:val="clear" w:color="auto" w:fill="BDD6EE" w:themeFill="accent5" w:themeFillTint="66"/>
          </w:tcPr>
          <w:p w14:paraId="39F579DD" w14:textId="38AB1E51" w:rsidR="00F31705" w:rsidRDefault="009E55C2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1705" w14:paraId="42BFD9A9" w14:textId="77777777" w:rsidTr="00B86318">
        <w:tc>
          <w:tcPr>
            <w:tcW w:w="993" w:type="dxa"/>
          </w:tcPr>
          <w:p w14:paraId="4551B77E" w14:textId="03417062" w:rsidR="00F31705" w:rsidRDefault="00EF6BC4" w:rsidP="00D71737">
            <w:r>
              <w:t>SW 2</w:t>
            </w:r>
            <w:r w:rsidR="00013D5A">
              <w:t>3</w:t>
            </w:r>
          </w:p>
        </w:tc>
        <w:tc>
          <w:tcPr>
            <w:tcW w:w="2835" w:type="dxa"/>
          </w:tcPr>
          <w:p w14:paraId="6AF92A06" w14:textId="713E9B49" w:rsidR="00F31705" w:rsidRDefault="00177D26" w:rsidP="00D717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VII Dreiecke </w:t>
            </w:r>
            <w:r w:rsidRPr="00177D26">
              <w:t>(Fort.)</w:t>
            </w:r>
          </w:p>
        </w:tc>
        <w:tc>
          <w:tcPr>
            <w:tcW w:w="5812" w:type="dxa"/>
          </w:tcPr>
          <w:p w14:paraId="099A1B31" w14:textId="74E2D0B0" w:rsidR="00177D26" w:rsidRDefault="00177D26" w:rsidP="00177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SuS</w:t>
            </w:r>
            <w:proofErr w:type="spellEnd"/>
            <w:r>
              <w:rPr>
                <w:sz w:val="18"/>
                <w:szCs w:val="18"/>
              </w:rPr>
              <w:t xml:space="preserve"> können...</w:t>
            </w:r>
          </w:p>
          <w:p w14:paraId="73CE0C6E" w14:textId="0310ADAD" w:rsidR="00F31705" w:rsidRDefault="00177D26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die Eigenschaften von besonderen Dreiecken wiedergeben und diese konstruieren.</w:t>
            </w:r>
          </w:p>
        </w:tc>
      </w:tr>
      <w:tr w:rsidR="00F31705" w14:paraId="567442C5" w14:textId="77777777" w:rsidTr="005E2023">
        <w:tc>
          <w:tcPr>
            <w:tcW w:w="993" w:type="dxa"/>
          </w:tcPr>
          <w:p w14:paraId="3600C7B8" w14:textId="729A99E0" w:rsidR="00F31705" w:rsidRDefault="00EF6BC4" w:rsidP="00D71737">
            <w:r>
              <w:t>SW 2</w:t>
            </w:r>
            <w:r w:rsidR="00013D5A">
              <w:t>4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56FAB07D" w14:textId="423AF30C" w:rsidR="00F31705" w:rsidRPr="00177D26" w:rsidRDefault="00177D26" w:rsidP="00D71737">
            <w:r w:rsidRPr="00177D26">
              <w:t>Semesterferien</w:t>
            </w:r>
          </w:p>
        </w:tc>
        <w:tc>
          <w:tcPr>
            <w:tcW w:w="5812" w:type="dxa"/>
            <w:shd w:val="clear" w:color="auto" w:fill="FFE599" w:themeFill="accent4" w:themeFillTint="66"/>
          </w:tcPr>
          <w:p w14:paraId="6A5192A9" w14:textId="6A8AE926" w:rsidR="00F31705" w:rsidRDefault="00177D26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1705" w14:paraId="07EDEDE3" w14:textId="77777777" w:rsidTr="00B86318">
        <w:tc>
          <w:tcPr>
            <w:tcW w:w="993" w:type="dxa"/>
          </w:tcPr>
          <w:p w14:paraId="7B7A5E05" w14:textId="2B0FC6C7" w:rsidR="00F31705" w:rsidRDefault="00EF6BC4" w:rsidP="00D71737">
            <w:r>
              <w:t>SW 2</w:t>
            </w:r>
            <w:r w:rsidR="00013D5A">
              <w:t>5</w:t>
            </w:r>
          </w:p>
        </w:tc>
        <w:tc>
          <w:tcPr>
            <w:tcW w:w="2835" w:type="dxa"/>
          </w:tcPr>
          <w:p w14:paraId="2075EE30" w14:textId="2B4684B8" w:rsidR="00F31705" w:rsidRDefault="00177D26" w:rsidP="00D71737">
            <w:pPr>
              <w:rPr>
                <w:b/>
                <w:bCs/>
              </w:rPr>
            </w:pPr>
            <w:r>
              <w:rPr>
                <w:b/>
                <w:bCs/>
              </w:rPr>
              <w:t>VIII Besondere Punkte im Dreieck</w:t>
            </w:r>
          </w:p>
        </w:tc>
        <w:tc>
          <w:tcPr>
            <w:tcW w:w="5812" w:type="dxa"/>
          </w:tcPr>
          <w:p w14:paraId="567FCB5C" w14:textId="009086A2" w:rsidR="00177D26" w:rsidRDefault="00177D26" w:rsidP="00177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SuS</w:t>
            </w:r>
            <w:proofErr w:type="spellEnd"/>
            <w:r>
              <w:rPr>
                <w:sz w:val="18"/>
                <w:szCs w:val="18"/>
              </w:rPr>
              <w:t xml:space="preserve"> können… </w:t>
            </w:r>
          </w:p>
          <w:p w14:paraId="1B6A3D59" w14:textId="33F198CD" w:rsidR="00177D26" w:rsidRDefault="00177D26" w:rsidP="00177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Eigenschaften des Höhenschnittpunkts nennen und diesen konstruieren.</w:t>
            </w:r>
          </w:p>
          <w:p w14:paraId="55C03308" w14:textId="77777777" w:rsidR="00177D26" w:rsidRDefault="00177D26" w:rsidP="00177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Eigenschaften des Umkreismittelpunkts nennen und diesen konstruieren.</w:t>
            </w:r>
          </w:p>
          <w:p w14:paraId="4972A07C" w14:textId="77777777" w:rsidR="00177D26" w:rsidRDefault="00177D26" w:rsidP="00177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Eigenschaften des Inkreismittelpunkts nennen und diesen konstruieren.</w:t>
            </w:r>
          </w:p>
          <w:p w14:paraId="4D838213" w14:textId="77777777" w:rsidR="00177D26" w:rsidRDefault="00177D26" w:rsidP="00177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Eigenschaften des Schwerpunkts nennen und diesen konstruieren.</w:t>
            </w:r>
          </w:p>
          <w:p w14:paraId="673F7164" w14:textId="4921E240" w:rsidR="00F31705" w:rsidRDefault="00177D26" w:rsidP="00177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den Begriff der Eulersche Gerade erklären und diese konstruieren.</w:t>
            </w:r>
          </w:p>
        </w:tc>
      </w:tr>
      <w:tr w:rsidR="00F31705" w14:paraId="5A5CB61D" w14:textId="77777777" w:rsidTr="00B86318">
        <w:tc>
          <w:tcPr>
            <w:tcW w:w="993" w:type="dxa"/>
          </w:tcPr>
          <w:p w14:paraId="73C2E7F6" w14:textId="7C044F08" w:rsidR="00F31705" w:rsidRDefault="00EF6BC4" w:rsidP="00D71737">
            <w:r>
              <w:t>SW 2</w:t>
            </w:r>
            <w:r w:rsidR="00013D5A">
              <w:t>6</w:t>
            </w:r>
          </w:p>
        </w:tc>
        <w:tc>
          <w:tcPr>
            <w:tcW w:w="2835" w:type="dxa"/>
          </w:tcPr>
          <w:p w14:paraId="1749AF65" w14:textId="10E63408" w:rsidR="00F31705" w:rsidRDefault="00177D26" w:rsidP="00D71737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IX Gleichungen</w:t>
            </w:r>
            <w:proofErr w:type="gramEnd"/>
            <w:r>
              <w:rPr>
                <w:b/>
                <w:bCs/>
              </w:rPr>
              <w:t>, Terme und Formeln</w:t>
            </w:r>
          </w:p>
        </w:tc>
        <w:tc>
          <w:tcPr>
            <w:tcW w:w="5812" w:type="dxa"/>
          </w:tcPr>
          <w:p w14:paraId="02816535" w14:textId="77777777" w:rsidR="00F31705" w:rsidRDefault="00177D26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SuS</w:t>
            </w:r>
            <w:proofErr w:type="spellEnd"/>
            <w:r>
              <w:rPr>
                <w:sz w:val="18"/>
                <w:szCs w:val="18"/>
              </w:rPr>
              <w:t xml:space="preserve"> können…</w:t>
            </w:r>
          </w:p>
          <w:p w14:paraId="5D44F5E0" w14:textId="77777777" w:rsidR="00177D26" w:rsidRDefault="00177D26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den Wert von Platzhaltern abschätzen.</w:t>
            </w:r>
          </w:p>
          <w:p w14:paraId="57707ECB" w14:textId="77777777" w:rsidR="00177D26" w:rsidRDefault="00177D26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den Wert der Variable in einer Gleichung berechnen.</w:t>
            </w:r>
          </w:p>
          <w:p w14:paraId="4B16158A" w14:textId="02294F8A" w:rsidR="00177D26" w:rsidRDefault="00177D26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Gleichungen lösen.</w:t>
            </w:r>
          </w:p>
          <w:p w14:paraId="325FC890" w14:textId="77777777" w:rsidR="00177D26" w:rsidRDefault="00177D26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Gleichungen grafisch darstellen.</w:t>
            </w:r>
          </w:p>
          <w:p w14:paraId="2D197429" w14:textId="05115646" w:rsidR="00177D26" w:rsidRDefault="00177D26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Grafiken interpretieren und daraus Gleichungen ableiten.</w:t>
            </w:r>
          </w:p>
          <w:p w14:paraId="2276B84A" w14:textId="77777777" w:rsidR="00177D26" w:rsidRDefault="00177D26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Formeln umformen.</w:t>
            </w:r>
          </w:p>
          <w:p w14:paraId="00DA863E" w14:textId="06A6DA64" w:rsidR="00177D26" w:rsidRDefault="00177D26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Texte in Gleichungen umformen und diese lösen.</w:t>
            </w:r>
          </w:p>
        </w:tc>
      </w:tr>
      <w:tr w:rsidR="00D145C4" w14:paraId="2C50CE3F" w14:textId="77777777" w:rsidTr="00D145C4">
        <w:tc>
          <w:tcPr>
            <w:tcW w:w="993" w:type="dxa"/>
          </w:tcPr>
          <w:p w14:paraId="50DE4558" w14:textId="083BC076" w:rsidR="00D145C4" w:rsidRDefault="00EF6BC4" w:rsidP="00D71737">
            <w:r>
              <w:t>SW 2</w:t>
            </w:r>
            <w:r w:rsidR="00013D5A">
              <w:t>7</w:t>
            </w:r>
          </w:p>
        </w:tc>
        <w:tc>
          <w:tcPr>
            <w:tcW w:w="2835" w:type="dxa"/>
          </w:tcPr>
          <w:p w14:paraId="1A16F589" w14:textId="1D26308E" w:rsidR="00D145C4" w:rsidRPr="00D145C4" w:rsidRDefault="00D145C4" w:rsidP="00D145C4">
            <w:r w:rsidRPr="00D145C4">
              <w:t>Vorbereitung SA</w:t>
            </w:r>
          </w:p>
        </w:tc>
        <w:tc>
          <w:tcPr>
            <w:tcW w:w="5812" w:type="dxa"/>
          </w:tcPr>
          <w:p w14:paraId="65B6AE7D" w14:textId="2DEDE27F" w:rsidR="00D145C4" w:rsidRDefault="00D145C4" w:rsidP="00D145C4">
            <w:pPr>
              <w:rPr>
                <w:sz w:val="18"/>
                <w:szCs w:val="18"/>
              </w:rPr>
            </w:pPr>
          </w:p>
        </w:tc>
      </w:tr>
      <w:tr w:rsidR="00D145C4" w14:paraId="66542A13" w14:textId="77777777" w:rsidTr="00D145C4">
        <w:tc>
          <w:tcPr>
            <w:tcW w:w="993" w:type="dxa"/>
          </w:tcPr>
          <w:p w14:paraId="3EA0CFB4" w14:textId="4C14333C" w:rsidR="00D145C4" w:rsidRDefault="00EF6BC4" w:rsidP="00D71737">
            <w:r>
              <w:t>SW 2</w:t>
            </w:r>
            <w:r w:rsidR="00013D5A">
              <w:t>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242F641" w14:textId="686202EB" w:rsidR="00D145C4" w:rsidRPr="00D145C4" w:rsidRDefault="00D145C4" w:rsidP="00D71737">
            <w:r w:rsidRPr="00D145C4">
              <w:t>3. Schularbeit</w:t>
            </w:r>
          </w:p>
        </w:tc>
        <w:tc>
          <w:tcPr>
            <w:tcW w:w="5812" w:type="dxa"/>
            <w:shd w:val="clear" w:color="auto" w:fill="C5E0B3" w:themeFill="accent6" w:themeFillTint="66"/>
          </w:tcPr>
          <w:p w14:paraId="3895CFDD" w14:textId="5CE32D05" w:rsidR="00D145C4" w:rsidRDefault="00D145C4" w:rsidP="00D71737">
            <w:pPr>
              <w:rPr>
                <w:sz w:val="18"/>
                <w:szCs w:val="18"/>
              </w:rPr>
            </w:pPr>
          </w:p>
        </w:tc>
      </w:tr>
      <w:tr w:rsidR="00F31705" w14:paraId="38EE2566" w14:textId="77777777" w:rsidTr="00B86318">
        <w:tc>
          <w:tcPr>
            <w:tcW w:w="993" w:type="dxa"/>
          </w:tcPr>
          <w:p w14:paraId="01CE0C05" w14:textId="779EAD97" w:rsidR="00F31705" w:rsidRDefault="00EF6BC4" w:rsidP="00D71737">
            <w:r>
              <w:t xml:space="preserve">SW </w:t>
            </w:r>
            <w:r w:rsidR="00013D5A">
              <w:t>29</w:t>
            </w:r>
          </w:p>
        </w:tc>
        <w:tc>
          <w:tcPr>
            <w:tcW w:w="2835" w:type="dxa"/>
          </w:tcPr>
          <w:p w14:paraId="58AFBFC8" w14:textId="700EC170" w:rsidR="00F31705" w:rsidRDefault="00D145C4" w:rsidP="00D71737">
            <w:pPr>
              <w:rPr>
                <w:b/>
                <w:bCs/>
              </w:rPr>
            </w:pPr>
            <w:r>
              <w:rPr>
                <w:b/>
                <w:bCs/>
              </w:rPr>
              <w:t>X Direkte und indirekte Proportionalität</w:t>
            </w:r>
          </w:p>
        </w:tc>
        <w:tc>
          <w:tcPr>
            <w:tcW w:w="5812" w:type="dxa"/>
          </w:tcPr>
          <w:p w14:paraId="48F132F6" w14:textId="77777777" w:rsidR="00D145C4" w:rsidRDefault="00D145C4" w:rsidP="00D1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SuS</w:t>
            </w:r>
            <w:proofErr w:type="spellEnd"/>
            <w:r>
              <w:rPr>
                <w:sz w:val="18"/>
                <w:szCs w:val="18"/>
              </w:rPr>
              <w:t xml:space="preserve"> können…</w:t>
            </w:r>
          </w:p>
          <w:p w14:paraId="683CECD1" w14:textId="77777777" w:rsidR="00D145C4" w:rsidRDefault="00D145C4" w:rsidP="00D1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Tabellen für direkt proportionale Zuordnungen erstellen.</w:t>
            </w:r>
          </w:p>
          <w:p w14:paraId="04560BE2" w14:textId="77777777" w:rsidR="00D145C4" w:rsidRDefault="00D145C4" w:rsidP="00D1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in direkt proportionalen Zuordnungen Berechnungen durchführen.</w:t>
            </w:r>
          </w:p>
          <w:p w14:paraId="695D3CB0" w14:textId="52C3BDCD" w:rsidR="00443324" w:rsidRDefault="00D145C4" w:rsidP="004433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grafische Darstellungen von Zuordnungen interpretieren.</w:t>
            </w:r>
          </w:p>
        </w:tc>
      </w:tr>
      <w:tr w:rsidR="00F31705" w14:paraId="2D60A551" w14:textId="77777777" w:rsidTr="00625063">
        <w:tc>
          <w:tcPr>
            <w:tcW w:w="993" w:type="dxa"/>
          </w:tcPr>
          <w:p w14:paraId="548636D6" w14:textId="66BC519B" w:rsidR="00F31705" w:rsidRDefault="00EF6BC4" w:rsidP="00D71737">
            <w:r>
              <w:t>SW 3</w:t>
            </w:r>
            <w:r w:rsidR="00013D5A">
              <w:t>0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3BF289F5" w14:textId="78C7E2D2" w:rsidR="00F31705" w:rsidRPr="00625063" w:rsidRDefault="00625063" w:rsidP="00D71737">
            <w:r w:rsidRPr="00625063">
              <w:t>Osterferien</w:t>
            </w:r>
          </w:p>
        </w:tc>
        <w:tc>
          <w:tcPr>
            <w:tcW w:w="5812" w:type="dxa"/>
            <w:shd w:val="clear" w:color="auto" w:fill="FFE599" w:themeFill="accent4" w:themeFillTint="66"/>
          </w:tcPr>
          <w:p w14:paraId="62A34A27" w14:textId="77777777" w:rsidR="00F31705" w:rsidRDefault="00F31705" w:rsidP="00D71737">
            <w:pPr>
              <w:rPr>
                <w:sz w:val="18"/>
                <w:szCs w:val="18"/>
              </w:rPr>
            </w:pPr>
          </w:p>
        </w:tc>
      </w:tr>
      <w:tr w:rsidR="00F31705" w14:paraId="5E7EE457" w14:textId="77777777" w:rsidTr="00B86318">
        <w:tc>
          <w:tcPr>
            <w:tcW w:w="993" w:type="dxa"/>
          </w:tcPr>
          <w:p w14:paraId="59134B9F" w14:textId="76075B5B" w:rsidR="00F31705" w:rsidRDefault="00EF6BC4" w:rsidP="00D71737">
            <w:r>
              <w:t>SW 3</w:t>
            </w:r>
            <w:r w:rsidR="00013D5A">
              <w:t>1</w:t>
            </w:r>
          </w:p>
        </w:tc>
        <w:tc>
          <w:tcPr>
            <w:tcW w:w="2835" w:type="dxa"/>
          </w:tcPr>
          <w:p w14:paraId="5448F5D1" w14:textId="537BE317" w:rsidR="00F31705" w:rsidRDefault="00D145C4" w:rsidP="00D717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X Direkte und indirekte Proportionalität </w:t>
            </w:r>
            <w:r w:rsidRPr="00D145C4">
              <w:t>(Fort.)</w:t>
            </w:r>
          </w:p>
        </w:tc>
        <w:tc>
          <w:tcPr>
            <w:tcW w:w="5812" w:type="dxa"/>
          </w:tcPr>
          <w:p w14:paraId="184AE3F8" w14:textId="741E5C3D" w:rsidR="00D145C4" w:rsidRDefault="00D145C4" w:rsidP="00D1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SuS</w:t>
            </w:r>
            <w:proofErr w:type="spellEnd"/>
            <w:r>
              <w:rPr>
                <w:sz w:val="18"/>
                <w:szCs w:val="18"/>
              </w:rPr>
              <w:t xml:space="preserve"> können…</w:t>
            </w:r>
          </w:p>
          <w:p w14:paraId="4EE86C36" w14:textId="38044EAC" w:rsidR="00D145C4" w:rsidRDefault="00D145C4" w:rsidP="00D1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Tabellen für indirekt proportionale Zuordnungen erstellen.</w:t>
            </w:r>
          </w:p>
          <w:p w14:paraId="458C4343" w14:textId="77777777" w:rsidR="00D145C4" w:rsidRDefault="00D145C4" w:rsidP="00D1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in indirekt proportionalen Zuordnungen Berechnungen durchführen.</w:t>
            </w:r>
          </w:p>
          <w:p w14:paraId="30FD2D8B" w14:textId="77777777" w:rsidR="00D145C4" w:rsidRDefault="00D145C4" w:rsidP="00D1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Zuordnungen grafisch darstellen.</w:t>
            </w:r>
          </w:p>
          <w:p w14:paraId="7BC8FCEB" w14:textId="77777777" w:rsidR="00D145C4" w:rsidRDefault="00D145C4" w:rsidP="00D1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direkte und indirekte Zuordnungen unterscheiden.</w:t>
            </w:r>
          </w:p>
          <w:p w14:paraId="0E0B31B7" w14:textId="689BB1E3" w:rsidR="00443324" w:rsidRDefault="00D145C4" w:rsidP="00D1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selbst Beispiele für indirekt proportionale Zuordnungen entwerfen.</w:t>
            </w:r>
          </w:p>
        </w:tc>
      </w:tr>
      <w:tr w:rsidR="00D145C4" w14:paraId="3184E87C" w14:textId="77777777" w:rsidTr="00B86318">
        <w:tc>
          <w:tcPr>
            <w:tcW w:w="993" w:type="dxa"/>
          </w:tcPr>
          <w:p w14:paraId="099FF5D7" w14:textId="67D45B89" w:rsidR="00D145C4" w:rsidRDefault="00EF6BC4" w:rsidP="00D71737">
            <w:r>
              <w:t>SW 3</w:t>
            </w:r>
            <w:r w:rsidR="00013D5A">
              <w:t>2</w:t>
            </w:r>
          </w:p>
        </w:tc>
        <w:tc>
          <w:tcPr>
            <w:tcW w:w="2835" w:type="dxa"/>
            <w:vMerge w:val="restart"/>
          </w:tcPr>
          <w:p w14:paraId="58A6E5FD" w14:textId="390117F1" w:rsidR="00D145C4" w:rsidRPr="00625063" w:rsidRDefault="00D145C4" w:rsidP="00D71737">
            <w:proofErr w:type="gramStart"/>
            <w:r>
              <w:rPr>
                <w:b/>
                <w:bCs/>
              </w:rPr>
              <w:t>XI Vierecke</w:t>
            </w:r>
            <w:proofErr w:type="gramEnd"/>
          </w:p>
        </w:tc>
        <w:tc>
          <w:tcPr>
            <w:tcW w:w="5812" w:type="dxa"/>
            <w:vMerge w:val="restart"/>
          </w:tcPr>
          <w:p w14:paraId="6EEF9726" w14:textId="77777777" w:rsidR="00D145C4" w:rsidRDefault="00D145C4" w:rsidP="00D1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SuS</w:t>
            </w:r>
            <w:proofErr w:type="spellEnd"/>
            <w:r>
              <w:rPr>
                <w:sz w:val="18"/>
                <w:szCs w:val="18"/>
              </w:rPr>
              <w:t xml:space="preserve"> können…</w:t>
            </w:r>
          </w:p>
          <w:p w14:paraId="78866F2F" w14:textId="77777777" w:rsidR="00D145C4" w:rsidRDefault="00D145C4" w:rsidP="00D1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die Eigenschaften von Vierecken wiedergeben</w:t>
            </w:r>
          </w:p>
          <w:p w14:paraId="58644AF2" w14:textId="77777777" w:rsidR="00D145C4" w:rsidRDefault="00D145C4" w:rsidP="00D1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die Winkelsumme von Vierecken wiedergeben und die fehlenden Winkel berechnen.</w:t>
            </w:r>
          </w:p>
          <w:p w14:paraId="1A9BFCE9" w14:textId="77777777" w:rsidR="00D145C4" w:rsidRDefault="00D145C4" w:rsidP="00D1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den Umfang von Vierecken berechnen.</w:t>
            </w:r>
          </w:p>
          <w:p w14:paraId="6D4225B2" w14:textId="77777777" w:rsidR="00D145C4" w:rsidRDefault="00D145C4" w:rsidP="00D1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besondere Vierecke voneinander unterscheiden und kennen deren Eigenschaften.</w:t>
            </w:r>
          </w:p>
          <w:p w14:paraId="1DAD2091" w14:textId="77777777" w:rsidR="00D145C4" w:rsidRDefault="00D145C4" w:rsidP="00D1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 Parallelogramme und Rauten konstruieren.</w:t>
            </w:r>
          </w:p>
          <w:p w14:paraId="6D80E4F3" w14:textId="77777777" w:rsidR="00D145C4" w:rsidRDefault="00D145C4" w:rsidP="00D1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 anhand der Eigenschaften Aussagen über besondere Vierecke treffen und diese begründen.</w:t>
            </w:r>
          </w:p>
          <w:p w14:paraId="0C4AF4FE" w14:textId="77777777" w:rsidR="00D145C4" w:rsidRDefault="00D145C4" w:rsidP="00D1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Trapeze konstruieren.</w:t>
            </w:r>
          </w:p>
          <w:p w14:paraId="32A561AE" w14:textId="77777777" w:rsidR="00D145C4" w:rsidRDefault="00D145C4" w:rsidP="00D1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in bildlichen Darstellungen Trapeze erkennen.</w:t>
            </w:r>
          </w:p>
          <w:p w14:paraId="0DA12CE7" w14:textId="77777777" w:rsidR="00D145C4" w:rsidRDefault="00D145C4" w:rsidP="00D1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durch Unterteilungen den Flächeninhalt von Trapezen berechnen.</w:t>
            </w:r>
          </w:p>
          <w:p w14:paraId="7B44417A" w14:textId="77777777" w:rsidR="00D145C4" w:rsidRDefault="00D145C4" w:rsidP="00D1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Deltoide an ihrer Form erkennen.</w:t>
            </w:r>
          </w:p>
          <w:p w14:paraId="0490E1EE" w14:textId="77777777" w:rsidR="00D145C4" w:rsidRDefault="00D145C4" w:rsidP="00D1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Deltoide konstruieren.</w:t>
            </w:r>
          </w:p>
          <w:p w14:paraId="45381DA2" w14:textId="77777777" w:rsidR="00D145C4" w:rsidRDefault="00D145C4" w:rsidP="00D1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Flächeninhalte von zusammengesetzten Figuren berechnen.</w:t>
            </w:r>
          </w:p>
          <w:p w14:paraId="15D1ED2F" w14:textId="14D5B635" w:rsidR="00D145C4" w:rsidRDefault="00D145C4" w:rsidP="00D1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regelmäßige Vielecke konstruieren.</w:t>
            </w:r>
          </w:p>
        </w:tc>
      </w:tr>
      <w:tr w:rsidR="00D145C4" w14:paraId="4ED3E81A" w14:textId="77777777" w:rsidTr="00D145C4">
        <w:tc>
          <w:tcPr>
            <w:tcW w:w="993" w:type="dxa"/>
          </w:tcPr>
          <w:p w14:paraId="241A19BB" w14:textId="1E3B6F56" w:rsidR="00D145C4" w:rsidRDefault="00EF6BC4" w:rsidP="00D71737">
            <w:r>
              <w:t>SW 3</w:t>
            </w:r>
            <w:r w:rsidR="00013D5A">
              <w:t>3</w:t>
            </w:r>
          </w:p>
        </w:tc>
        <w:tc>
          <w:tcPr>
            <w:tcW w:w="2835" w:type="dxa"/>
            <w:vMerge/>
            <w:shd w:val="clear" w:color="auto" w:fill="auto"/>
          </w:tcPr>
          <w:p w14:paraId="1859D827" w14:textId="0481E6A1" w:rsidR="00D145C4" w:rsidRPr="00625063" w:rsidRDefault="00D145C4" w:rsidP="00D71737"/>
        </w:tc>
        <w:tc>
          <w:tcPr>
            <w:tcW w:w="5812" w:type="dxa"/>
            <w:vMerge/>
            <w:shd w:val="clear" w:color="auto" w:fill="auto"/>
          </w:tcPr>
          <w:p w14:paraId="49C61301" w14:textId="77777777" w:rsidR="00D145C4" w:rsidRDefault="00D145C4" w:rsidP="00D71737">
            <w:pPr>
              <w:rPr>
                <w:sz w:val="18"/>
                <w:szCs w:val="18"/>
              </w:rPr>
            </w:pPr>
          </w:p>
        </w:tc>
      </w:tr>
    </w:tbl>
    <w:p w14:paraId="5B6E6EC5" w14:textId="77777777" w:rsidR="00D145C4" w:rsidRDefault="00D145C4">
      <w:r>
        <w:br w:type="page"/>
      </w:r>
    </w:p>
    <w:tbl>
      <w:tblPr>
        <w:tblStyle w:val="Tabellenraster"/>
        <w:tblW w:w="9640" w:type="dxa"/>
        <w:tblInd w:w="-289" w:type="dxa"/>
        <w:tblLook w:val="04A0" w:firstRow="1" w:lastRow="0" w:firstColumn="1" w:lastColumn="0" w:noHBand="0" w:noVBand="1"/>
      </w:tblPr>
      <w:tblGrid>
        <w:gridCol w:w="993"/>
        <w:gridCol w:w="2835"/>
        <w:gridCol w:w="5812"/>
      </w:tblGrid>
      <w:tr w:rsidR="00625063" w14:paraId="31B295D1" w14:textId="77777777" w:rsidTr="00B86318">
        <w:tc>
          <w:tcPr>
            <w:tcW w:w="993" w:type="dxa"/>
          </w:tcPr>
          <w:p w14:paraId="1BFF4F2E" w14:textId="2F775C74" w:rsidR="00625063" w:rsidRDefault="00EF6BC4" w:rsidP="00D71737">
            <w:r>
              <w:lastRenderedPageBreak/>
              <w:t>SW 3</w:t>
            </w:r>
            <w:r w:rsidR="00013D5A">
              <w:t>4</w:t>
            </w:r>
          </w:p>
        </w:tc>
        <w:tc>
          <w:tcPr>
            <w:tcW w:w="2835" w:type="dxa"/>
            <w:vMerge w:val="restart"/>
          </w:tcPr>
          <w:p w14:paraId="2C8D55FA" w14:textId="13B8B9C2" w:rsidR="00625063" w:rsidRDefault="00625063" w:rsidP="00D71737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XII Prozentrechnung</w:t>
            </w:r>
            <w:proofErr w:type="gramEnd"/>
          </w:p>
        </w:tc>
        <w:tc>
          <w:tcPr>
            <w:tcW w:w="5812" w:type="dxa"/>
          </w:tcPr>
          <w:p w14:paraId="3ECC8B91" w14:textId="77777777" w:rsidR="00625063" w:rsidRDefault="00443324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SuS</w:t>
            </w:r>
            <w:proofErr w:type="spellEnd"/>
            <w:r>
              <w:rPr>
                <w:sz w:val="18"/>
                <w:szCs w:val="18"/>
              </w:rPr>
              <w:t xml:space="preserve"> können…</w:t>
            </w:r>
          </w:p>
          <w:p w14:paraId="64643AC9" w14:textId="77777777" w:rsidR="00443324" w:rsidRDefault="00443324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die Grundbegriffe der Prozentrechnung nennen und erklären.</w:t>
            </w:r>
          </w:p>
          <w:p w14:paraId="4959A12F" w14:textId="313C457C" w:rsidR="00443324" w:rsidRDefault="00443324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Grafiken lesen, in denen Prozentwerte dargestellt sind und selbst solche Grafiken zeichnen.</w:t>
            </w:r>
          </w:p>
          <w:p w14:paraId="45282F7D" w14:textId="2E1D8FA3" w:rsidR="00443324" w:rsidRDefault="00443324" w:rsidP="00D7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zwischen Brüchen, Dezimalzahlen und Prozentsätzen verwandeln.</w:t>
            </w:r>
          </w:p>
        </w:tc>
      </w:tr>
      <w:tr w:rsidR="00443324" w14:paraId="678ECB67" w14:textId="77777777" w:rsidTr="00B86318">
        <w:tc>
          <w:tcPr>
            <w:tcW w:w="993" w:type="dxa"/>
          </w:tcPr>
          <w:p w14:paraId="799AC6AB" w14:textId="7A5F30AC" w:rsidR="00443324" w:rsidRDefault="00EF6BC4" w:rsidP="00D71737">
            <w:r>
              <w:t>SW 3</w:t>
            </w:r>
            <w:r w:rsidR="00013D5A">
              <w:t>5</w:t>
            </w:r>
          </w:p>
        </w:tc>
        <w:tc>
          <w:tcPr>
            <w:tcW w:w="2835" w:type="dxa"/>
            <w:vMerge/>
          </w:tcPr>
          <w:p w14:paraId="41C47D8A" w14:textId="77777777" w:rsidR="00443324" w:rsidRDefault="00443324" w:rsidP="00D71737">
            <w:pPr>
              <w:rPr>
                <w:b/>
                <w:bCs/>
              </w:rPr>
            </w:pPr>
          </w:p>
        </w:tc>
        <w:tc>
          <w:tcPr>
            <w:tcW w:w="5812" w:type="dxa"/>
            <w:vMerge w:val="restart"/>
          </w:tcPr>
          <w:p w14:paraId="5D43173B" w14:textId="0CC9F513" w:rsidR="00443324" w:rsidRDefault="00443324" w:rsidP="004433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SuS</w:t>
            </w:r>
            <w:proofErr w:type="spellEnd"/>
            <w:r>
              <w:rPr>
                <w:sz w:val="18"/>
                <w:szCs w:val="18"/>
              </w:rPr>
              <w:t xml:space="preserve"> können…</w:t>
            </w:r>
          </w:p>
          <w:p w14:paraId="156B10C0" w14:textId="03834036" w:rsidR="00443324" w:rsidRDefault="00443324" w:rsidP="004433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Prozentwerte berechnen.</w:t>
            </w:r>
          </w:p>
          <w:p w14:paraId="476E6121" w14:textId="77777777" w:rsidR="00443324" w:rsidRDefault="00443324" w:rsidP="004433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den Begriff Skonto erklären und diesen berechnen.</w:t>
            </w:r>
          </w:p>
          <w:p w14:paraId="7090FE7C" w14:textId="77777777" w:rsidR="00443324" w:rsidRDefault="00443324" w:rsidP="004433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den Begriff Rabatt erklären und diesen berechnen.</w:t>
            </w:r>
          </w:p>
          <w:p w14:paraId="057FD08A" w14:textId="77777777" w:rsidR="00443324" w:rsidRDefault="00443324" w:rsidP="004433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den Begriff Mehrwertsteuer erklären und diese berechnen.</w:t>
            </w:r>
          </w:p>
          <w:p w14:paraId="136FEA6B" w14:textId="77777777" w:rsidR="00443324" w:rsidRDefault="00443324" w:rsidP="004433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Promillewerte berechnen.</w:t>
            </w:r>
          </w:p>
          <w:p w14:paraId="4780CBC2" w14:textId="77777777" w:rsidR="00443324" w:rsidRDefault="00443324" w:rsidP="004433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Prozentsätze berechnen.</w:t>
            </w:r>
          </w:p>
          <w:p w14:paraId="3315B6DB" w14:textId="77777777" w:rsidR="00443324" w:rsidRDefault="00443324" w:rsidP="004433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Grundwerte berechnen.</w:t>
            </w:r>
          </w:p>
          <w:p w14:paraId="2A10F4DF" w14:textId="6314C02E" w:rsidR="00443324" w:rsidRDefault="00443324" w:rsidP="004433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Textaufgaben zu Prozentrechnungen analysieren und diese richtig berechnen.</w:t>
            </w:r>
          </w:p>
        </w:tc>
      </w:tr>
      <w:tr w:rsidR="00443324" w14:paraId="392E7A67" w14:textId="77777777" w:rsidTr="00B86318">
        <w:tc>
          <w:tcPr>
            <w:tcW w:w="993" w:type="dxa"/>
          </w:tcPr>
          <w:p w14:paraId="3EE4E07D" w14:textId="6AB12AD0" w:rsidR="00443324" w:rsidRDefault="00EF6BC4" w:rsidP="00625063">
            <w:r>
              <w:t>SW 3</w:t>
            </w:r>
            <w:r w:rsidR="00013D5A">
              <w:t>6</w:t>
            </w:r>
          </w:p>
        </w:tc>
        <w:tc>
          <w:tcPr>
            <w:tcW w:w="2835" w:type="dxa"/>
            <w:vMerge/>
          </w:tcPr>
          <w:p w14:paraId="6D84EE34" w14:textId="77777777" w:rsidR="00443324" w:rsidRDefault="00443324" w:rsidP="00625063">
            <w:pPr>
              <w:rPr>
                <w:b/>
                <w:bCs/>
              </w:rPr>
            </w:pPr>
          </w:p>
        </w:tc>
        <w:tc>
          <w:tcPr>
            <w:tcW w:w="5812" w:type="dxa"/>
            <w:vMerge/>
          </w:tcPr>
          <w:p w14:paraId="1FB33615" w14:textId="77777777" w:rsidR="00443324" w:rsidRDefault="00443324" w:rsidP="00625063">
            <w:pPr>
              <w:rPr>
                <w:sz w:val="18"/>
                <w:szCs w:val="18"/>
              </w:rPr>
            </w:pPr>
          </w:p>
        </w:tc>
      </w:tr>
      <w:tr w:rsidR="00625063" w14:paraId="40D376DB" w14:textId="77777777" w:rsidTr="00B86318">
        <w:tc>
          <w:tcPr>
            <w:tcW w:w="993" w:type="dxa"/>
          </w:tcPr>
          <w:p w14:paraId="00ECF7FD" w14:textId="29C45ABC" w:rsidR="00625063" w:rsidRDefault="00EF6BC4" w:rsidP="00625063">
            <w:r>
              <w:t>SW 3</w:t>
            </w:r>
            <w:r w:rsidR="00013D5A">
              <w:t>7</w:t>
            </w:r>
          </w:p>
        </w:tc>
        <w:tc>
          <w:tcPr>
            <w:tcW w:w="2835" w:type="dxa"/>
          </w:tcPr>
          <w:p w14:paraId="1DF25730" w14:textId="01328586" w:rsidR="00625063" w:rsidRPr="00D145C4" w:rsidRDefault="00D145C4" w:rsidP="00625063">
            <w:r w:rsidRPr="00D145C4">
              <w:t>Vorbereitung SA</w:t>
            </w:r>
          </w:p>
        </w:tc>
        <w:tc>
          <w:tcPr>
            <w:tcW w:w="5812" w:type="dxa"/>
          </w:tcPr>
          <w:p w14:paraId="7507A1B4" w14:textId="34837276" w:rsidR="00892C59" w:rsidRPr="00D145C4" w:rsidRDefault="00892C59" w:rsidP="00625063">
            <w:pPr>
              <w:rPr>
                <w:sz w:val="18"/>
                <w:szCs w:val="18"/>
              </w:rPr>
            </w:pPr>
          </w:p>
        </w:tc>
      </w:tr>
      <w:tr w:rsidR="00625063" w14:paraId="18224F0A" w14:textId="77777777" w:rsidTr="00D145C4">
        <w:tc>
          <w:tcPr>
            <w:tcW w:w="993" w:type="dxa"/>
          </w:tcPr>
          <w:p w14:paraId="285E2142" w14:textId="75775F88" w:rsidR="00625063" w:rsidRDefault="00EF6BC4" w:rsidP="00625063">
            <w:r>
              <w:t>SW 3</w:t>
            </w:r>
            <w:r w:rsidR="00013D5A">
              <w:t>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E2EA16A" w14:textId="54C248CB" w:rsidR="00625063" w:rsidRPr="00625063" w:rsidRDefault="00D145C4" w:rsidP="00625063">
            <w:r>
              <w:t>4. Schularbeit</w:t>
            </w:r>
          </w:p>
        </w:tc>
        <w:tc>
          <w:tcPr>
            <w:tcW w:w="5812" w:type="dxa"/>
            <w:shd w:val="clear" w:color="auto" w:fill="C5E0B3" w:themeFill="accent6" w:themeFillTint="66"/>
          </w:tcPr>
          <w:p w14:paraId="1DF34171" w14:textId="77777777" w:rsidR="00625063" w:rsidRDefault="00625063" w:rsidP="00625063">
            <w:pPr>
              <w:rPr>
                <w:sz w:val="18"/>
                <w:szCs w:val="18"/>
              </w:rPr>
            </w:pPr>
          </w:p>
        </w:tc>
      </w:tr>
      <w:tr w:rsidR="00D145C4" w14:paraId="0FDAFF6F" w14:textId="77777777" w:rsidTr="00D145C4">
        <w:tc>
          <w:tcPr>
            <w:tcW w:w="993" w:type="dxa"/>
          </w:tcPr>
          <w:p w14:paraId="479B669D" w14:textId="6303F31E" w:rsidR="00D145C4" w:rsidRDefault="00EF6BC4" w:rsidP="00625063">
            <w:r>
              <w:t xml:space="preserve">SW </w:t>
            </w:r>
            <w:r w:rsidR="00013D5A">
              <w:t>39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FBC662F" w14:textId="3889D582" w:rsidR="00D145C4" w:rsidRPr="00625063" w:rsidRDefault="00D145C4" w:rsidP="00625063">
            <w:proofErr w:type="gramStart"/>
            <w:r>
              <w:rPr>
                <w:b/>
                <w:bCs/>
              </w:rPr>
              <w:t>XIII Prismen</w:t>
            </w:r>
            <w:proofErr w:type="gramEnd"/>
          </w:p>
        </w:tc>
        <w:tc>
          <w:tcPr>
            <w:tcW w:w="5812" w:type="dxa"/>
            <w:vMerge w:val="restart"/>
            <w:shd w:val="clear" w:color="auto" w:fill="auto"/>
          </w:tcPr>
          <w:p w14:paraId="31CAF508" w14:textId="77777777" w:rsidR="00D145C4" w:rsidRDefault="00D145C4" w:rsidP="00D1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SuS</w:t>
            </w:r>
            <w:proofErr w:type="spellEnd"/>
            <w:r>
              <w:rPr>
                <w:sz w:val="18"/>
                <w:szCs w:val="18"/>
              </w:rPr>
              <w:t xml:space="preserve"> können…</w:t>
            </w:r>
          </w:p>
          <w:p w14:paraId="5226F76A" w14:textId="77777777" w:rsidR="00D145C4" w:rsidRDefault="00D145C4" w:rsidP="00D1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die Netze von Quadern und Würfeln analysieren.</w:t>
            </w:r>
          </w:p>
          <w:p w14:paraId="3BEE9099" w14:textId="77777777" w:rsidR="00D145C4" w:rsidRDefault="00D145C4" w:rsidP="00D1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Faltmodelle von Quadern und Würfeln zusammenbauen und die Eigenschaften der Körper erklären.</w:t>
            </w:r>
          </w:p>
          <w:p w14:paraId="4A2E176C" w14:textId="77777777" w:rsidR="00D145C4" w:rsidRDefault="00D145C4" w:rsidP="00D1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Quader und Würfel im Alltag sowie in zusammengesetzten Körpern erkennen.</w:t>
            </w:r>
          </w:p>
          <w:p w14:paraId="65455BE7" w14:textId="77777777" w:rsidR="00D145C4" w:rsidRDefault="00D145C4" w:rsidP="00D1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die Zusammenhänge zwischen den einzelnen Kanten und dem Kantenmodell erkennen.</w:t>
            </w:r>
          </w:p>
          <w:p w14:paraId="30E3ACAC" w14:textId="77777777" w:rsidR="00D145C4" w:rsidRDefault="00D145C4" w:rsidP="00D1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Schrägrisse von Quadern und Würfeln skizzieren und konstruieren.</w:t>
            </w:r>
          </w:p>
          <w:p w14:paraId="296410B6" w14:textId="77777777" w:rsidR="00D145C4" w:rsidRDefault="00D145C4" w:rsidP="00D1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die Eigenschaften von Prismen nennen.</w:t>
            </w:r>
          </w:p>
          <w:p w14:paraId="7EE1E1DE" w14:textId="77777777" w:rsidR="00D145C4" w:rsidRDefault="00D145C4" w:rsidP="00D1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Schrägrisse von Prismen zeichnen.</w:t>
            </w:r>
          </w:p>
          <w:p w14:paraId="3AA2F3FD" w14:textId="77777777" w:rsidR="00D145C4" w:rsidRDefault="00D145C4" w:rsidP="00D1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die Eigenschaften der Netze von Prismen nennen.</w:t>
            </w:r>
          </w:p>
          <w:p w14:paraId="187711CC" w14:textId="77777777" w:rsidR="00D145C4" w:rsidRDefault="00D145C4" w:rsidP="00D1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den Oberflächeninhalt von Quadern und Würfeln berechnen.</w:t>
            </w:r>
          </w:p>
          <w:p w14:paraId="6DEE0C19" w14:textId="77777777" w:rsidR="00D145C4" w:rsidRDefault="00D145C4" w:rsidP="00D1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die Oberfläche von Prismen berechnen.</w:t>
            </w:r>
          </w:p>
          <w:p w14:paraId="6D22AA18" w14:textId="77777777" w:rsidR="00D145C4" w:rsidRDefault="00D145C4" w:rsidP="00625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zwischen verschiedenen Raummaßen, auch für Flüssigkeiten, umwandeln.</w:t>
            </w:r>
          </w:p>
          <w:p w14:paraId="65E4530D" w14:textId="77777777" w:rsidR="00D145C4" w:rsidRDefault="00D145C4" w:rsidP="00625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das Volumen von Quadern und Würfeln berechnen.</w:t>
            </w:r>
          </w:p>
          <w:p w14:paraId="03530EFD" w14:textId="77777777" w:rsidR="00D145C4" w:rsidRDefault="00D145C4" w:rsidP="00625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das Volumen von Prismen berechnen.</w:t>
            </w:r>
          </w:p>
          <w:p w14:paraId="2472BDA7" w14:textId="77777777" w:rsidR="00D145C4" w:rsidRDefault="00D145C4" w:rsidP="00625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das Volumen von zusammengesetzten Körpern berechnen.</w:t>
            </w:r>
          </w:p>
          <w:p w14:paraId="69A8E80C" w14:textId="60E27CEB" w:rsidR="00D145C4" w:rsidRDefault="00D145C4" w:rsidP="00625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Flächen- und Raummaße voneinander unterscheiden.</w:t>
            </w:r>
          </w:p>
        </w:tc>
      </w:tr>
      <w:tr w:rsidR="00D145C4" w14:paraId="53FFF6C3" w14:textId="77777777" w:rsidTr="00B86318">
        <w:tc>
          <w:tcPr>
            <w:tcW w:w="993" w:type="dxa"/>
          </w:tcPr>
          <w:p w14:paraId="5E5DA0FF" w14:textId="7A7C9684" w:rsidR="00D145C4" w:rsidRDefault="00EF6BC4" w:rsidP="00625063">
            <w:r>
              <w:t>SW 4</w:t>
            </w:r>
            <w:r w:rsidR="00013D5A">
              <w:t>0</w:t>
            </w:r>
          </w:p>
        </w:tc>
        <w:tc>
          <w:tcPr>
            <w:tcW w:w="2835" w:type="dxa"/>
            <w:vMerge/>
          </w:tcPr>
          <w:p w14:paraId="48F63E1D" w14:textId="47C6CDED" w:rsidR="00D145C4" w:rsidRDefault="00D145C4" w:rsidP="00625063">
            <w:pPr>
              <w:rPr>
                <w:b/>
                <w:bCs/>
              </w:rPr>
            </w:pPr>
          </w:p>
        </w:tc>
        <w:tc>
          <w:tcPr>
            <w:tcW w:w="5812" w:type="dxa"/>
            <w:vMerge/>
          </w:tcPr>
          <w:p w14:paraId="29B9B275" w14:textId="3932D3A4" w:rsidR="00D145C4" w:rsidRDefault="00D145C4" w:rsidP="00625063">
            <w:pPr>
              <w:rPr>
                <w:sz w:val="18"/>
                <w:szCs w:val="18"/>
              </w:rPr>
            </w:pPr>
          </w:p>
        </w:tc>
      </w:tr>
      <w:tr w:rsidR="00625063" w14:paraId="6AC33105" w14:textId="77777777" w:rsidTr="00B86318">
        <w:tc>
          <w:tcPr>
            <w:tcW w:w="993" w:type="dxa"/>
          </w:tcPr>
          <w:p w14:paraId="3243DC7D" w14:textId="645DBCB9" w:rsidR="00625063" w:rsidRDefault="00EF6BC4" w:rsidP="00625063">
            <w:r>
              <w:t>SW 4</w:t>
            </w:r>
            <w:r w:rsidR="00013D5A">
              <w:t>1</w:t>
            </w:r>
          </w:p>
        </w:tc>
        <w:tc>
          <w:tcPr>
            <w:tcW w:w="2835" w:type="dxa"/>
            <w:vMerge w:val="restart"/>
          </w:tcPr>
          <w:p w14:paraId="706E7B41" w14:textId="73631D49" w:rsidR="00625063" w:rsidRDefault="00625063" w:rsidP="00625063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XIV Statistik</w:t>
            </w:r>
            <w:proofErr w:type="gramEnd"/>
          </w:p>
        </w:tc>
        <w:tc>
          <w:tcPr>
            <w:tcW w:w="5812" w:type="dxa"/>
            <w:vMerge w:val="restart"/>
          </w:tcPr>
          <w:p w14:paraId="434D703E" w14:textId="77777777" w:rsidR="00625063" w:rsidRDefault="00141B68" w:rsidP="00625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SuS</w:t>
            </w:r>
            <w:proofErr w:type="spellEnd"/>
            <w:r>
              <w:rPr>
                <w:sz w:val="18"/>
                <w:szCs w:val="18"/>
              </w:rPr>
              <w:t xml:space="preserve"> können…</w:t>
            </w:r>
          </w:p>
          <w:p w14:paraId="2D7BD620" w14:textId="77777777" w:rsidR="00141B68" w:rsidRDefault="00141B68" w:rsidP="00625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Strichlisten und Ranglisten erstellen.</w:t>
            </w:r>
          </w:p>
          <w:p w14:paraId="1C90C217" w14:textId="77777777" w:rsidR="00141B68" w:rsidRDefault="00141B68" w:rsidP="00625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Mittelwerte berechnen.</w:t>
            </w:r>
          </w:p>
          <w:p w14:paraId="7D501DB6" w14:textId="77777777" w:rsidR="00141B68" w:rsidRDefault="00141B68" w:rsidP="00625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Diagramme zeichnen.</w:t>
            </w:r>
          </w:p>
          <w:p w14:paraId="6BDF7741" w14:textId="77777777" w:rsidR="00141B68" w:rsidRDefault="00141B68" w:rsidP="00625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Diagramme lesen und interpretieren.</w:t>
            </w:r>
          </w:p>
          <w:p w14:paraId="7BE81A4B" w14:textId="77777777" w:rsidR="00141B68" w:rsidRDefault="00141B68" w:rsidP="00625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die absolute und relative Häufigkeit ermitteln.</w:t>
            </w:r>
          </w:p>
          <w:p w14:paraId="549F0283" w14:textId="77777777" w:rsidR="00141B68" w:rsidRDefault="00141B68" w:rsidP="00625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Piktogramme lesen und interpretieren.</w:t>
            </w:r>
          </w:p>
          <w:p w14:paraId="597B5044" w14:textId="212638F4" w:rsidR="00013D5A" w:rsidRDefault="00013D5A" w:rsidP="00625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Manipulationsmöglichkeiten erkennen.</w:t>
            </w:r>
          </w:p>
        </w:tc>
      </w:tr>
      <w:tr w:rsidR="00625063" w14:paraId="5EFDCE00" w14:textId="77777777" w:rsidTr="00B86318">
        <w:tc>
          <w:tcPr>
            <w:tcW w:w="993" w:type="dxa"/>
          </w:tcPr>
          <w:p w14:paraId="2BF1712C" w14:textId="491306B4" w:rsidR="00625063" w:rsidRDefault="00EF6BC4" w:rsidP="00625063">
            <w:r>
              <w:t>SW 4</w:t>
            </w:r>
            <w:r w:rsidR="00013D5A">
              <w:t>2</w:t>
            </w:r>
          </w:p>
        </w:tc>
        <w:tc>
          <w:tcPr>
            <w:tcW w:w="2835" w:type="dxa"/>
            <w:vMerge/>
          </w:tcPr>
          <w:p w14:paraId="688F6CB0" w14:textId="77777777" w:rsidR="00625063" w:rsidRDefault="00625063" w:rsidP="00625063">
            <w:pPr>
              <w:rPr>
                <w:b/>
                <w:bCs/>
              </w:rPr>
            </w:pPr>
          </w:p>
        </w:tc>
        <w:tc>
          <w:tcPr>
            <w:tcW w:w="5812" w:type="dxa"/>
            <w:vMerge/>
          </w:tcPr>
          <w:p w14:paraId="6149959F" w14:textId="77777777" w:rsidR="00625063" w:rsidRDefault="00625063" w:rsidP="00625063">
            <w:pPr>
              <w:rPr>
                <w:sz w:val="18"/>
                <w:szCs w:val="18"/>
              </w:rPr>
            </w:pPr>
          </w:p>
        </w:tc>
      </w:tr>
      <w:tr w:rsidR="00625063" w14:paraId="14428F48" w14:textId="77777777" w:rsidTr="005E2023">
        <w:tc>
          <w:tcPr>
            <w:tcW w:w="993" w:type="dxa"/>
          </w:tcPr>
          <w:p w14:paraId="14A4CD75" w14:textId="4A5C2227" w:rsidR="00625063" w:rsidRDefault="00EF6BC4" w:rsidP="00625063">
            <w:r>
              <w:t>SW 4</w:t>
            </w:r>
            <w:r w:rsidR="00013D5A">
              <w:t>3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116ACACA" w14:textId="08077770" w:rsidR="00625063" w:rsidRPr="005E2023" w:rsidRDefault="00625063" w:rsidP="00625063">
            <w:r w:rsidRPr="005E2023">
              <w:t>Letzte Schulwoche</w:t>
            </w:r>
          </w:p>
        </w:tc>
        <w:tc>
          <w:tcPr>
            <w:tcW w:w="5812" w:type="dxa"/>
            <w:shd w:val="clear" w:color="auto" w:fill="F4B083" w:themeFill="accent2" w:themeFillTint="99"/>
          </w:tcPr>
          <w:p w14:paraId="48F258B9" w14:textId="77777777" w:rsidR="00625063" w:rsidRDefault="00625063" w:rsidP="00625063">
            <w:pPr>
              <w:rPr>
                <w:sz w:val="18"/>
                <w:szCs w:val="18"/>
              </w:rPr>
            </w:pPr>
          </w:p>
        </w:tc>
      </w:tr>
    </w:tbl>
    <w:p w14:paraId="4E3EE5C0" w14:textId="22F49D5A" w:rsidR="00C33D4C" w:rsidRDefault="00C33D4C" w:rsidP="00D71737"/>
    <w:p w14:paraId="1D45581E" w14:textId="77777777" w:rsidR="00C33D4C" w:rsidRDefault="00C33D4C">
      <w:r>
        <w:br w:type="page"/>
      </w:r>
    </w:p>
    <w:p w14:paraId="535C9CB5" w14:textId="2F41FD7E" w:rsidR="00D71737" w:rsidRDefault="00C33D4C" w:rsidP="00C33D4C">
      <w:pPr>
        <w:pStyle w:val="Titel"/>
        <w:jc w:val="center"/>
      </w:pPr>
      <w:r>
        <w:lastRenderedPageBreak/>
        <w:t>Lehrplan</w:t>
      </w:r>
    </w:p>
    <w:p w14:paraId="3DE3F0CA" w14:textId="77777777" w:rsidR="00C33D4C" w:rsidRPr="00C33D4C" w:rsidRDefault="00C33D4C" w:rsidP="00C33D4C"/>
    <w:p w14:paraId="1D6759C3" w14:textId="77777777" w:rsidR="00C33D4C" w:rsidRPr="00C33D4C" w:rsidRDefault="00C33D4C" w:rsidP="00C33D4C">
      <w:pPr>
        <w:tabs>
          <w:tab w:val="right" w:pos="851"/>
          <w:tab w:val="left" w:pos="907"/>
        </w:tabs>
        <w:autoSpaceDE w:val="0"/>
        <w:autoSpaceDN w:val="0"/>
        <w:adjustRightInd w:val="0"/>
        <w:spacing w:before="40" w:line="220" w:lineRule="exact"/>
        <w:ind w:left="907" w:right="135" w:hanging="907"/>
        <w:jc w:val="both"/>
        <w:rPr>
          <w:rFonts w:ascii="Abadi" w:hAnsi="Abadi" w:cs="Times New Roman"/>
          <w:b/>
          <w:bCs/>
          <w:kern w:val="0"/>
          <w:sz w:val="21"/>
          <w:szCs w:val="21"/>
          <w:lang w:val="de-DE"/>
        </w:rPr>
      </w:pPr>
      <w:r w:rsidRPr="00C33D4C">
        <w:rPr>
          <w:rFonts w:ascii="Abadi" w:hAnsi="Abadi" w:cs="Times New Roman"/>
          <w:b/>
          <w:bCs/>
          <w:kern w:val="0"/>
          <w:sz w:val="21"/>
          <w:szCs w:val="21"/>
          <w:lang w:val="de-DE"/>
        </w:rPr>
        <w:t>2.</w:t>
      </w:r>
      <w:r w:rsidRPr="00C33D4C">
        <w:rPr>
          <w:rFonts w:ascii="Abadi" w:hAnsi="Abadi" w:cs="Times New Roman"/>
          <w:b/>
          <w:bCs/>
          <w:kern w:val="0"/>
          <w:sz w:val="21"/>
          <w:szCs w:val="21"/>
          <w:lang w:val="de-DE"/>
        </w:rPr>
        <w:tab/>
        <w:t>Klasse</w:t>
      </w:r>
    </w:p>
    <w:p w14:paraId="621EFC04" w14:textId="77777777" w:rsidR="00C33D4C" w:rsidRPr="00C33D4C" w:rsidRDefault="00C33D4C" w:rsidP="00C33D4C">
      <w:pPr>
        <w:tabs>
          <w:tab w:val="right" w:pos="851"/>
          <w:tab w:val="left" w:pos="907"/>
        </w:tabs>
        <w:autoSpaceDE w:val="0"/>
        <w:autoSpaceDN w:val="0"/>
        <w:adjustRightInd w:val="0"/>
        <w:spacing w:before="40" w:line="220" w:lineRule="exact"/>
        <w:ind w:left="907" w:right="135" w:hanging="907"/>
        <w:jc w:val="both"/>
        <w:rPr>
          <w:rFonts w:ascii="Abadi" w:hAnsi="Abadi" w:cs="Times New Roman"/>
          <w:b/>
          <w:bCs/>
          <w:kern w:val="0"/>
          <w:sz w:val="21"/>
          <w:szCs w:val="21"/>
          <w:lang w:val="de-DE"/>
        </w:rPr>
      </w:pPr>
    </w:p>
    <w:p w14:paraId="20EB59D2" w14:textId="77777777" w:rsidR="00C33D4C" w:rsidRPr="00C33D4C" w:rsidRDefault="00C33D4C" w:rsidP="00C33D4C">
      <w:pPr>
        <w:autoSpaceDE w:val="0"/>
        <w:autoSpaceDN w:val="0"/>
        <w:adjustRightInd w:val="0"/>
        <w:spacing w:before="80" w:line="220" w:lineRule="exact"/>
        <w:ind w:right="135"/>
        <w:jc w:val="both"/>
        <w:rPr>
          <w:rFonts w:ascii="Abadi" w:hAnsi="Abadi" w:cs="Times New Roman"/>
          <w:kern w:val="0"/>
          <w:sz w:val="20"/>
          <w:szCs w:val="20"/>
          <w:lang w:val="de-DE"/>
        </w:rPr>
      </w:pP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>2.1 Arbeiten mit Zahlen und Maßen</w:t>
      </w:r>
    </w:p>
    <w:p w14:paraId="7FE187CE" w14:textId="77777777" w:rsidR="00C33D4C" w:rsidRPr="00C33D4C" w:rsidRDefault="00C33D4C" w:rsidP="00C33D4C">
      <w:pPr>
        <w:tabs>
          <w:tab w:val="right" w:pos="624"/>
          <w:tab w:val="left" w:pos="680"/>
        </w:tabs>
        <w:autoSpaceDE w:val="0"/>
        <w:autoSpaceDN w:val="0"/>
        <w:adjustRightInd w:val="0"/>
        <w:spacing w:before="40" w:line="220" w:lineRule="exact"/>
        <w:ind w:left="680" w:right="135" w:hanging="680"/>
        <w:jc w:val="both"/>
        <w:rPr>
          <w:rFonts w:ascii="Abadi" w:hAnsi="Abadi" w:cs="Times New Roman"/>
          <w:kern w:val="0"/>
          <w:sz w:val="20"/>
          <w:szCs w:val="20"/>
          <w:lang w:val="de-DE"/>
        </w:rPr>
      </w:pP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ab/>
        <w:t>–</w:t>
      </w: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ab/>
        <w:t>Festigen und Vertiefen der Fähigkeiten beim Arbeiten mit positiven rationalen Zahlen, um vielfältige und komplexere Probleme in Sachsituationen bearbeiten zu können,</w:t>
      </w:r>
    </w:p>
    <w:p w14:paraId="0A23E4B9" w14:textId="77777777" w:rsidR="00C33D4C" w:rsidRPr="00C33D4C" w:rsidRDefault="00C33D4C" w:rsidP="00C33D4C">
      <w:pPr>
        <w:tabs>
          <w:tab w:val="right" w:pos="624"/>
          <w:tab w:val="left" w:pos="680"/>
        </w:tabs>
        <w:autoSpaceDE w:val="0"/>
        <w:autoSpaceDN w:val="0"/>
        <w:adjustRightInd w:val="0"/>
        <w:spacing w:before="40" w:line="220" w:lineRule="exact"/>
        <w:ind w:left="680" w:right="135" w:hanging="680"/>
        <w:jc w:val="both"/>
        <w:rPr>
          <w:rFonts w:ascii="Abadi" w:hAnsi="Abadi" w:cs="Times New Roman"/>
          <w:kern w:val="0"/>
          <w:sz w:val="20"/>
          <w:szCs w:val="20"/>
          <w:lang w:val="de-DE"/>
        </w:rPr>
      </w:pP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ab/>
        <w:t>–</w:t>
      </w: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ab/>
        <w:t>Rechnen mit Brüchen (mit kleinen Zählern und Nennern), damit die Rechenregeln im Hinblick auf die Algebra sicher beherrscht werden,</w:t>
      </w:r>
    </w:p>
    <w:p w14:paraId="1E0A3C7D" w14:textId="77777777" w:rsidR="00C33D4C" w:rsidRPr="00C33D4C" w:rsidRDefault="00C33D4C" w:rsidP="00C33D4C">
      <w:pPr>
        <w:tabs>
          <w:tab w:val="right" w:pos="624"/>
          <w:tab w:val="left" w:pos="680"/>
        </w:tabs>
        <w:autoSpaceDE w:val="0"/>
        <w:autoSpaceDN w:val="0"/>
        <w:adjustRightInd w:val="0"/>
        <w:spacing w:before="40" w:line="220" w:lineRule="exact"/>
        <w:ind w:left="680" w:right="135" w:hanging="680"/>
        <w:jc w:val="both"/>
        <w:rPr>
          <w:rFonts w:ascii="Abadi" w:hAnsi="Abadi" w:cs="Times New Roman"/>
          <w:kern w:val="0"/>
          <w:sz w:val="20"/>
          <w:szCs w:val="20"/>
          <w:lang w:val="de-DE"/>
        </w:rPr>
      </w:pP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ab/>
        <w:t>–</w:t>
      </w: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ab/>
        <w:t>diese Rechenregeln für das Bruchrechnen begründen können,</w:t>
      </w:r>
    </w:p>
    <w:p w14:paraId="09BF527E" w14:textId="77777777" w:rsidR="00C33D4C" w:rsidRPr="00C33D4C" w:rsidRDefault="00C33D4C" w:rsidP="00C33D4C">
      <w:pPr>
        <w:tabs>
          <w:tab w:val="right" w:pos="624"/>
          <w:tab w:val="left" w:pos="680"/>
        </w:tabs>
        <w:autoSpaceDE w:val="0"/>
        <w:autoSpaceDN w:val="0"/>
        <w:adjustRightInd w:val="0"/>
        <w:spacing w:before="40" w:line="220" w:lineRule="exact"/>
        <w:ind w:left="680" w:right="135" w:hanging="680"/>
        <w:jc w:val="both"/>
        <w:rPr>
          <w:rFonts w:ascii="Abadi" w:hAnsi="Abadi" w:cs="Times New Roman"/>
          <w:kern w:val="0"/>
          <w:sz w:val="20"/>
          <w:szCs w:val="20"/>
          <w:lang w:val="de-DE"/>
        </w:rPr>
      </w:pP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ab/>
        <w:t>–</w:t>
      </w: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ab/>
        <w:t>Bruchdarstellung in Dezimaldarstellung überführen und umgekehrt,</w:t>
      </w:r>
    </w:p>
    <w:p w14:paraId="0BCC5F67" w14:textId="77777777" w:rsidR="00C33D4C" w:rsidRPr="00C33D4C" w:rsidRDefault="00C33D4C" w:rsidP="00C33D4C">
      <w:pPr>
        <w:tabs>
          <w:tab w:val="right" w:pos="624"/>
          <w:tab w:val="left" w:pos="680"/>
        </w:tabs>
        <w:autoSpaceDE w:val="0"/>
        <w:autoSpaceDN w:val="0"/>
        <w:adjustRightInd w:val="0"/>
        <w:spacing w:before="40" w:line="220" w:lineRule="exact"/>
        <w:ind w:left="680" w:right="135" w:hanging="680"/>
        <w:jc w:val="both"/>
        <w:rPr>
          <w:rFonts w:ascii="Abadi" w:hAnsi="Abadi" w:cs="Times New Roman"/>
          <w:kern w:val="0"/>
          <w:sz w:val="20"/>
          <w:szCs w:val="20"/>
          <w:lang w:val="de-DE"/>
        </w:rPr>
      </w:pP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ab/>
        <w:t>–</w:t>
      </w: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ab/>
        <w:t>wichtige Teilbarkeitsregeln kennen und anwenden können;</w:t>
      </w:r>
    </w:p>
    <w:p w14:paraId="3A74ABAA" w14:textId="77777777" w:rsidR="00C33D4C" w:rsidRPr="00C33D4C" w:rsidRDefault="00C33D4C" w:rsidP="00C33D4C">
      <w:pPr>
        <w:tabs>
          <w:tab w:val="right" w:pos="624"/>
          <w:tab w:val="left" w:pos="680"/>
        </w:tabs>
        <w:autoSpaceDE w:val="0"/>
        <w:autoSpaceDN w:val="0"/>
        <w:adjustRightInd w:val="0"/>
        <w:spacing w:before="40" w:line="220" w:lineRule="exact"/>
        <w:ind w:left="680" w:right="135" w:hanging="680"/>
        <w:jc w:val="both"/>
        <w:rPr>
          <w:rFonts w:ascii="Abadi" w:hAnsi="Abadi" w:cs="Times New Roman"/>
          <w:kern w:val="0"/>
          <w:sz w:val="20"/>
          <w:szCs w:val="20"/>
          <w:lang w:val="de-DE"/>
        </w:rPr>
      </w:pP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ab/>
        <w:t>–</w:t>
      </w: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ab/>
        <w:t>Rechnen mit Prozenten in vielfältigen Zusammenhängen;</w:t>
      </w:r>
    </w:p>
    <w:p w14:paraId="28EA69E8" w14:textId="77777777" w:rsidR="00C33D4C" w:rsidRPr="00C33D4C" w:rsidRDefault="00C33D4C" w:rsidP="00C33D4C">
      <w:pPr>
        <w:tabs>
          <w:tab w:val="right" w:pos="624"/>
          <w:tab w:val="left" w:pos="680"/>
        </w:tabs>
        <w:autoSpaceDE w:val="0"/>
        <w:autoSpaceDN w:val="0"/>
        <w:adjustRightInd w:val="0"/>
        <w:spacing w:before="40" w:line="220" w:lineRule="exact"/>
        <w:ind w:left="680" w:right="135" w:hanging="680"/>
        <w:jc w:val="both"/>
        <w:rPr>
          <w:rFonts w:ascii="Abadi" w:hAnsi="Abadi" w:cs="Times New Roman"/>
          <w:kern w:val="0"/>
          <w:sz w:val="20"/>
          <w:szCs w:val="20"/>
          <w:lang w:val="de-DE"/>
        </w:rPr>
      </w:pP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ab/>
        <w:t>–</w:t>
      </w: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ab/>
        <w:t>Maße verwenden und Umwandlungen durchführen können in dem Ausmaß, wie es die Bearbeitung von Sachaufgaben und geometrischen Aufgaben erfordert und es dem Vorstellungsvermögen der Schülerinnen und Schüler entspricht.</w:t>
      </w:r>
    </w:p>
    <w:p w14:paraId="5DD9C17E" w14:textId="77777777" w:rsidR="00C33D4C" w:rsidRPr="00C33D4C" w:rsidRDefault="00C33D4C" w:rsidP="00C33D4C">
      <w:pPr>
        <w:tabs>
          <w:tab w:val="right" w:pos="624"/>
          <w:tab w:val="left" w:pos="680"/>
        </w:tabs>
        <w:autoSpaceDE w:val="0"/>
        <w:autoSpaceDN w:val="0"/>
        <w:adjustRightInd w:val="0"/>
        <w:spacing w:before="40" w:line="220" w:lineRule="exact"/>
        <w:ind w:left="680" w:right="135" w:hanging="680"/>
        <w:jc w:val="both"/>
        <w:rPr>
          <w:rFonts w:ascii="Abadi" w:hAnsi="Abadi" w:cs="Times New Roman"/>
          <w:kern w:val="0"/>
          <w:sz w:val="20"/>
          <w:szCs w:val="20"/>
          <w:lang w:val="de-DE"/>
        </w:rPr>
      </w:pPr>
    </w:p>
    <w:p w14:paraId="43EDB841" w14:textId="77777777" w:rsidR="00C33D4C" w:rsidRPr="00C33D4C" w:rsidRDefault="00C33D4C" w:rsidP="00C33D4C">
      <w:pPr>
        <w:autoSpaceDE w:val="0"/>
        <w:autoSpaceDN w:val="0"/>
        <w:adjustRightInd w:val="0"/>
        <w:spacing w:before="80" w:line="220" w:lineRule="exact"/>
        <w:ind w:right="135"/>
        <w:jc w:val="both"/>
        <w:rPr>
          <w:rFonts w:ascii="Abadi" w:hAnsi="Abadi" w:cs="Times New Roman"/>
          <w:kern w:val="0"/>
          <w:sz w:val="20"/>
          <w:szCs w:val="20"/>
          <w:lang w:val="de-DE"/>
        </w:rPr>
      </w:pP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>2.2 Arbeiten mit Variablen</w:t>
      </w:r>
    </w:p>
    <w:p w14:paraId="11C280B0" w14:textId="77777777" w:rsidR="00C33D4C" w:rsidRPr="00C33D4C" w:rsidRDefault="00C33D4C" w:rsidP="00C33D4C">
      <w:pPr>
        <w:tabs>
          <w:tab w:val="right" w:pos="624"/>
          <w:tab w:val="left" w:pos="680"/>
        </w:tabs>
        <w:autoSpaceDE w:val="0"/>
        <w:autoSpaceDN w:val="0"/>
        <w:adjustRightInd w:val="0"/>
        <w:spacing w:before="40" w:line="220" w:lineRule="exact"/>
        <w:ind w:left="680" w:right="135" w:hanging="680"/>
        <w:jc w:val="both"/>
        <w:rPr>
          <w:rFonts w:ascii="Abadi" w:hAnsi="Abadi" w:cs="Times New Roman"/>
          <w:kern w:val="0"/>
          <w:sz w:val="20"/>
          <w:szCs w:val="20"/>
          <w:lang w:val="de-DE"/>
        </w:rPr>
      </w:pP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ab/>
        <w:t>–</w:t>
      </w: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ab/>
        <w:t>mit Variablen allgemeine Sachverhalte beschreiben,</w:t>
      </w:r>
    </w:p>
    <w:p w14:paraId="6DCFA911" w14:textId="77777777" w:rsidR="00C33D4C" w:rsidRPr="00C33D4C" w:rsidRDefault="00C33D4C" w:rsidP="00C33D4C">
      <w:pPr>
        <w:tabs>
          <w:tab w:val="right" w:pos="624"/>
          <w:tab w:val="left" w:pos="680"/>
        </w:tabs>
        <w:autoSpaceDE w:val="0"/>
        <w:autoSpaceDN w:val="0"/>
        <w:adjustRightInd w:val="0"/>
        <w:spacing w:before="40" w:line="220" w:lineRule="exact"/>
        <w:ind w:left="680" w:right="135" w:hanging="680"/>
        <w:jc w:val="both"/>
        <w:rPr>
          <w:rFonts w:ascii="Abadi" w:hAnsi="Abadi" w:cs="Times New Roman"/>
          <w:kern w:val="0"/>
          <w:sz w:val="20"/>
          <w:szCs w:val="20"/>
          <w:lang w:val="de-DE"/>
        </w:rPr>
      </w:pP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ab/>
        <w:t>–</w:t>
      </w: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ab/>
        <w:t>Gleichungen und Formeln aufstellen, insbesondere auch in Sachsituationen,</w:t>
      </w:r>
    </w:p>
    <w:p w14:paraId="5295D5CE" w14:textId="77777777" w:rsidR="00C33D4C" w:rsidRPr="00C33D4C" w:rsidRDefault="00C33D4C" w:rsidP="00C33D4C">
      <w:pPr>
        <w:tabs>
          <w:tab w:val="right" w:pos="624"/>
          <w:tab w:val="left" w:pos="680"/>
        </w:tabs>
        <w:autoSpaceDE w:val="0"/>
        <w:autoSpaceDN w:val="0"/>
        <w:adjustRightInd w:val="0"/>
        <w:spacing w:before="40" w:line="220" w:lineRule="exact"/>
        <w:ind w:left="680" w:right="135" w:hanging="680"/>
        <w:jc w:val="both"/>
        <w:rPr>
          <w:rFonts w:ascii="Abadi" w:hAnsi="Abadi" w:cs="Times New Roman"/>
          <w:kern w:val="0"/>
          <w:sz w:val="20"/>
          <w:szCs w:val="20"/>
          <w:lang w:val="de-DE"/>
        </w:rPr>
      </w:pP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ab/>
        <w:t>–</w:t>
      </w: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ab/>
        <w:t>unter Verwendung von Umkehroperationen einfache lineare Gleichungen mit einer Unbekannten lösen und Formeln umformen,</w:t>
      </w:r>
    </w:p>
    <w:p w14:paraId="59381793" w14:textId="77777777" w:rsidR="00C33D4C" w:rsidRPr="00C33D4C" w:rsidRDefault="00C33D4C" w:rsidP="00C33D4C">
      <w:pPr>
        <w:tabs>
          <w:tab w:val="right" w:pos="624"/>
          <w:tab w:val="left" w:pos="680"/>
        </w:tabs>
        <w:autoSpaceDE w:val="0"/>
        <w:autoSpaceDN w:val="0"/>
        <w:adjustRightInd w:val="0"/>
        <w:spacing w:before="40" w:line="220" w:lineRule="exact"/>
        <w:ind w:left="680" w:right="135" w:hanging="680"/>
        <w:jc w:val="both"/>
        <w:rPr>
          <w:rFonts w:ascii="Abadi" w:hAnsi="Abadi" w:cs="Times New Roman"/>
          <w:kern w:val="0"/>
          <w:sz w:val="20"/>
          <w:szCs w:val="20"/>
          <w:lang w:val="de-DE"/>
        </w:rPr>
      </w:pP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ab/>
        <w:t>–</w:t>
      </w: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ab/>
        <w:t>Formeln interpretieren.</w:t>
      </w:r>
    </w:p>
    <w:p w14:paraId="1FDF99D2" w14:textId="77777777" w:rsidR="00C33D4C" w:rsidRPr="00C33D4C" w:rsidRDefault="00C33D4C" w:rsidP="00C33D4C">
      <w:pPr>
        <w:tabs>
          <w:tab w:val="right" w:pos="624"/>
          <w:tab w:val="left" w:pos="680"/>
        </w:tabs>
        <w:autoSpaceDE w:val="0"/>
        <w:autoSpaceDN w:val="0"/>
        <w:adjustRightInd w:val="0"/>
        <w:spacing w:before="40" w:line="220" w:lineRule="exact"/>
        <w:ind w:left="680" w:right="135" w:hanging="680"/>
        <w:jc w:val="both"/>
        <w:rPr>
          <w:rFonts w:ascii="Abadi" w:hAnsi="Abadi" w:cs="Times New Roman"/>
          <w:kern w:val="0"/>
          <w:sz w:val="20"/>
          <w:szCs w:val="20"/>
          <w:lang w:val="de-DE"/>
        </w:rPr>
      </w:pPr>
    </w:p>
    <w:p w14:paraId="57ED5724" w14:textId="77777777" w:rsidR="00C33D4C" w:rsidRPr="00C33D4C" w:rsidRDefault="00C33D4C" w:rsidP="00C33D4C">
      <w:pPr>
        <w:autoSpaceDE w:val="0"/>
        <w:autoSpaceDN w:val="0"/>
        <w:adjustRightInd w:val="0"/>
        <w:spacing w:before="80" w:line="220" w:lineRule="exact"/>
        <w:ind w:right="135"/>
        <w:jc w:val="both"/>
        <w:rPr>
          <w:rFonts w:ascii="Abadi" w:hAnsi="Abadi" w:cs="Times New Roman"/>
          <w:kern w:val="0"/>
          <w:sz w:val="20"/>
          <w:szCs w:val="20"/>
          <w:lang w:val="de-DE"/>
        </w:rPr>
      </w:pP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>2.3 Arbeiten mit Figuren und Körpern</w:t>
      </w:r>
    </w:p>
    <w:p w14:paraId="4734D9C4" w14:textId="77777777" w:rsidR="00C33D4C" w:rsidRPr="00C33D4C" w:rsidRDefault="00C33D4C" w:rsidP="00C33D4C">
      <w:pPr>
        <w:tabs>
          <w:tab w:val="right" w:pos="624"/>
          <w:tab w:val="left" w:pos="680"/>
        </w:tabs>
        <w:autoSpaceDE w:val="0"/>
        <w:autoSpaceDN w:val="0"/>
        <w:adjustRightInd w:val="0"/>
        <w:spacing w:before="40" w:line="220" w:lineRule="exact"/>
        <w:ind w:left="680" w:right="135" w:hanging="680"/>
        <w:jc w:val="both"/>
        <w:rPr>
          <w:rFonts w:ascii="Abadi" w:hAnsi="Abadi" w:cs="Times New Roman"/>
          <w:kern w:val="0"/>
          <w:sz w:val="20"/>
          <w:szCs w:val="20"/>
          <w:lang w:val="de-DE"/>
        </w:rPr>
      </w:pP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ab/>
        <w:t>–</w:t>
      </w: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ab/>
        <w:t>Dreiecke, Vierecke und regelmäßige Vielecke untersuchen, wesentliche Eigenschaften feststellen,</w:t>
      </w:r>
    </w:p>
    <w:p w14:paraId="51931E4D" w14:textId="77777777" w:rsidR="00C33D4C" w:rsidRPr="00C33D4C" w:rsidRDefault="00C33D4C" w:rsidP="00C33D4C">
      <w:pPr>
        <w:tabs>
          <w:tab w:val="right" w:pos="624"/>
          <w:tab w:val="left" w:pos="680"/>
        </w:tabs>
        <w:autoSpaceDE w:val="0"/>
        <w:autoSpaceDN w:val="0"/>
        <w:adjustRightInd w:val="0"/>
        <w:spacing w:before="40" w:line="220" w:lineRule="exact"/>
        <w:ind w:left="680" w:right="135" w:hanging="680"/>
        <w:jc w:val="both"/>
        <w:rPr>
          <w:rFonts w:ascii="Abadi" w:hAnsi="Abadi" w:cs="Times New Roman"/>
          <w:kern w:val="0"/>
          <w:sz w:val="20"/>
          <w:szCs w:val="20"/>
          <w:lang w:val="de-DE"/>
        </w:rPr>
      </w:pP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ab/>
        <w:t>–</w:t>
      </w: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ab/>
        <w:t>die Figuren skizzieren und konstruieren können,</w:t>
      </w:r>
    </w:p>
    <w:p w14:paraId="13FE519B" w14:textId="77777777" w:rsidR="00C33D4C" w:rsidRPr="00C33D4C" w:rsidRDefault="00C33D4C" w:rsidP="00C33D4C">
      <w:pPr>
        <w:tabs>
          <w:tab w:val="right" w:pos="624"/>
          <w:tab w:val="left" w:pos="680"/>
        </w:tabs>
        <w:autoSpaceDE w:val="0"/>
        <w:autoSpaceDN w:val="0"/>
        <w:adjustRightInd w:val="0"/>
        <w:spacing w:before="40" w:line="220" w:lineRule="exact"/>
        <w:ind w:left="680" w:right="135" w:hanging="680"/>
        <w:jc w:val="both"/>
        <w:rPr>
          <w:rFonts w:ascii="Abadi" w:hAnsi="Abadi" w:cs="Times New Roman"/>
          <w:kern w:val="0"/>
          <w:sz w:val="20"/>
          <w:szCs w:val="20"/>
          <w:lang w:val="de-DE"/>
        </w:rPr>
      </w:pP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ab/>
        <w:t>–</w:t>
      </w: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ab/>
        <w:t>Erkennen, ob Angaben mehrdeutig sind, oder überhaupt nicht in Konstruktionen umgesetzt werden können,</w:t>
      </w:r>
    </w:p>
    <w:p w14:paraId="1E8D74C9" w14:textId="77777777" w:rsidR="00C33D4C" w:rsidRPr="00C33D4C" w:rsidRDefault="00C33D4C" w:rsidP="00C33D4C">
      <w:pPr>
        <w:tabs>
          <w:tab w:val="right" w:pos="624"/>
          <w:tab w:val="left" w:pos="680"/>
        </w:tabs>
        <w:autoSpaceDE w:val="0"/>
        <w:autoSpaceDN w:val="0"/>
        <w:adjustRightInd w:val="0"/>
        <w:spacing w:before="40" w:line="220" w:lineRule="exact"/>
        <w:ind w:left="680" w:right="135" w:hanging="680"/>
        <w:jc w:val="both"/>
        <w:rPr>
          <w:rFonts w:ascii="Abadi" w:hAnsi="Abadi" w:cs="Times New Roman"/>
          <w:kern w:val="0"/>
          <w:sz w:val="20"/>
          <w:szCs w:val="20"/>
          <w:lang w:val="de-DE"/>
        </w:rPr>
      </w:pP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ab/>
        <w:t>–</w:t>
      </w: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ab/>
        <w:t>kongruente Figuren herstellen können, die Kongruenz begründen können;</w:t>
      </w:r>
    </w:p>
    <w:p w14:paraId="33C615D1" w14:textId="77777777" w:rsidR="00C33D4C" w:rsidRPr="00C33D4C" w:rsidRDefault="00C33D4C" w:rsidP="00C33D4C">
      <w:pPr>
        <w:tabs>
          <w:tab w:val="right" w:pos="624"/>
          <w:tab w:val="left" w:pos="680"/>
        </w:tabs>
        <w:autoSpaceDE w:val="0"/>
        <w:autoSpaceDN w:val="0"/>
        <w:adjustRightInd w:val="0"/>
        <w:spacing w:before="40" w:line="220" w:lineRule="exact"/>
        <w:ind w:left="680" w:right="135" w:hanging="680"/>
        <w:jc w:val="both"/>
        <w:rPr>
          <w:rFonts w:ascii="Abadi" w:hAnsi="Abadi" w:cs="Times New Roman"/>
          <w:kern w:val="0"/>
          <w:sz w:val="20"/>
          <w:szCs w:val="20"/>
          <w:lang w:val="de-DE"/>
        </w:rPr>
      </w:pP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ab/>
        <w:t>–</w:t>
      </w: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ab/>
        <w:t>Eigenschaften von Strecken- und Winkelsymmetralen kennen,</w:t>
      </w:r>
    </w:p>
    <w:p w14:paraId="513FC1C0" w14:textId="77777777" w:rsidR="00C33D4C" w:rsidRPr="00C33D4C" w:rsidRDefault="00C33D4C" w:rsidP="00C33D4C">
      <w:pPr>
        <w:tabs>
          <w:tab w:val="right" w:pos="624"/>
          <w:tab w:val="left" w:pos="680"/>
        </w:tabs>
        <w:autoSpaceDE w:val="0"/>
        <w:autoSpaceDN w:val="0"/>
        <w:adjustRightInd w:val="0"/>
        <w:spacing w:before="40" w:line="220" w:lineRule="exact"/>
        <w:ind w:left="680" w:right="135" w:hanging="680"/>
        <w:jc w:val="both"/>
        <w:rPr>
          <w:rFonts w:ascii="Abadi" w:hAnsi="Abadi" w:cs="Times New Roman"/>
          <w:kern w:val="0"/>
          <w:sz w:val="20"/>
          <w:szCs w:val="20"/>
          <w:lang w:val="de-DE"/>
        </w:rPr>
      </w:pP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ab/>
        <w:t>–</w:t>
      </w: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ab/>
        <w:t>und für Konstruktion anwenden können;</w:t>
      </w:r>
    </w:p>
    <w:p w14:paraId="15F8BFE4" w14:textId="77777777" w:rsidR="00C33D4C" w:rsidRPr="00C33D4C" w:rsidRDefault="00C33D4C" w:rsidP="00C33D4C">
      <w:pPr>
        <w:tabs>
          <w:tab w:val="right" w:pos="624"/>
          <w:tab w:val="left" w:pos="680"/>
        </w:tabs>
        <w:autoSpaceDE w:val="0"/>
        <w:autoSpaceDN w:val="0"/>
        <w:adjustRightInd w:val="0"/>
        <w:spacing w:before="40" w:line="220" w:lineRule="exact"/>
        <w:ind w:left="680" w:right="135" w:hanging="680"/>
        <w:jc w:val="both"/>
        <w:rPr>
          <w:rFonts w:ascii="Abadi" w:hAnsi="Abadi" w:cs="Times New Roman"/>
          <w:kern w:val="0"/>
          <w:sz w:val="20"/>
          <w:szCs w:val="20"/>
          <w:lang w:val="de-DE"/>
        </w:rPr>
      </w:pP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ab/>
        <w:t>–</w:t>
      </w: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ab/>
        <w:t>Flächeninhalte von Figuren berechnen können, die sich durch Zerlegen oder Ergänzen auf Rechtecke zurückführen lassen,</w:t>
      </w:r>
    </w:p>
    <w:p w14:paraId="02E638D7" w14:textId="77777777" w:rsidR="00C33D4C" w:rsidRPr="00C33D4C" w:rsidRDefault="00C33D4C" w:rsidP="00C33D4C">
      <w:pPr>
        <w:tabs>
          <w:tab w:val="right" w:pos="624"/>
          <w:tab w:val="left" w:pos="680"/>
        </w:tabs>
        <w:autoSpaceDE w:val="0"/>
        <w:autoSpaceDN w:val="0"/>
        <w:adjustRightInd w:val="0"/>
        <w:spacing w:before="40" w:line="220" w:lineRule="exact"/>
        <w:ind w:left="680" w:right="135" w:hanging="680"/>
        <w:jc w:val="both"/>
        <w:rPr>
          <w:rFonts w:ascii="Abadi" w:hAnsi="Abadi" w:cs="Times New Roman"/>
          <w:kern w:val="0"/>
          <w:sz w:val="20"/>
          <w:szCs w:val="20"/>
          <w:lang w:val="de-DE"/>
        </w:rPr>
      </w:pP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ab/>
        <w:t>–</w:t>
      </w: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ab/>
        <w:t>Volumina von Prismen berechnen, möglichst in Anwendungsaufgaben.</w:t>
      </w:r>
    </w:p>
    <w:p w14:paraId="49F6928E" w14:textId="77777777" w:rsidR="00C33D4C" w:rsidRPr="00C33D4C" w:rsidRDefault="00C33D4C" w:rsidP="00C33D4C">
      <w:pPr>
        <w:tabs>
          <w:tab w:val="right" w:pos="624"/>
          <w:tab w:val="left" w:pos="680"/>
        </w:tabs>
        <w:autoSpaceDE w:val="0"/>
        <w:autoSpaceDN w:val="0"/>
        <w:adjustRightInd w:val="0"/>
        <w:spacing w:before="40" w:line="220" w:lineRule="exact"/>
        <w:ind w:left="680" w:right="135" w:hanging="680"/>
        <w:jc w:val="both"/>
        <w:rPr>
          <w:rFonts w:ascii="Abadi" w:hAnsi="Abadi" w:cs="Times New Roman"/>
          <w:kern w:val="0"/>
          <w:sz w:val="20"/>
          <w:szCs w:val="20"/>
          <w:lang w:val="de-DE"/>
        </w:rPr>
      </w:pPr>
    </w:p>
    <w:p w14:paraId="551F4D9F" w14:textId="77777777" w:rsidR="00C33D4C" w:rsidRPr="00C33D4C" w:rsidRDefault="00C33D4C" w:rsidP="00C33D4C">
      <w:pPr>
        <w:autoSpaceDE w:val="0"/>
        <w:autoSpaceDN w:val="0"/>
        <w:adjustRightInd w:val="0"/>
        <w:spacing w:before="80" w:line="220" w:lineRule="exact"/>
        <w:ind w:right="135"/>
        <w:jc w:val="both"/>
        <w:rPr>
          <w:rFonts w:ascii="Abadi" w:hAnsi="Abadi" w:cs="Times New Roman"/>
          <w:kern w:val="0"/>
          <w:sz w:val="20"/>
          <w:szCs w:val="20"/>
          <w:lang w:val="de-DE"/>
        </w:rPr>
      </w:pP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>2.4 Arbeiten mit Modellen, Statistik</w:t>
      </w:r>
    </w:p>
    <w:p w14:paraId="2CF1AB7A" w14:textId="77777777" w:rsidR="00C33D4C" w:rsidRPr="00C33D4C" w:rsidRDefault="00C33D4C" w:rsidP="00C33D4C">
      <w:pPr>
        <w:tabs>
          <w:tab w:val="right" w:pos="624"/>
          <w:tab w:val="left" w:pos="680"/>
        </w:tabs>
        <w:autoSpaceDE w:val="0"/>
        <w:autoSpaceDN w:val="0"/>
        <w:adjustRightInd w:val="0"/>
        <w:spacing w:before="40" w:line="220" w:lineRule="exact"/>
        <w:ind w:left="680" w:right="135" w:hanging="680"/>
        <w:jc w:val="both"/>
        <w:rPr>
          <w:rFonts w:ascii="Abadi" w:hAnsi="Abadi" w:cs="Times New Roman"/>
          <w:kern w:val="0"/>
          <w:sz w:val="20"/>
          <w:szCs w:val="20"/>
          <w:lang w:val="de-DE"/>
        </w:rPr>
      </w:pP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ab/>
        <w:t>–</w:t>
      </w: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ab/>
        <w:t xml:space="preserve">charakteristische Kennzeichen von indirekten und direkten </w:t>
      </w:r>
      <w:proofErr w:type="spellStart"/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>Proportionalitäten</w:t>
      </w:r>
      <w:proofErr w:type="spellEnd"/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 xml:space="preserve"> an Beispielen angeben können,</w:t>
      </w:r>
    </w:p>
    <w:p w14:paraId="4E4C2237" w14:textId="77777777" w:rsidR="00C33D4C" w:rsidRPr="00C33D4C" w:rsidRDefault="00C33D4C" w:rsidP="00C33D4C">
      <w:pPr>
        <w:tabs>
          <w:tab w:val="right" w:pos="624"/>
          <w:tab w:val="left" w:pos="680"/>
        </w:tabs>
        <w:autoSpaceDE w:val="0"/>
        <w:autoSpaceDN w:val="0"/>
        <w:adjustRightInd w:val="0"/>
        <w:spacing w:before="40" w:line="220" w:lineRule="exact"/>
        <w:ind w:left="680" w:right="135" w:hanging="680"/>
        <w:jc w:val="both"/>
        <w:rPr>
          <w:rFonts w:ascii="Abadi" w:hAnsi="Abadi" w:cs="Times New Roman"/>
          <w:kern w:val="0"/>
          <w:sz w:val="20"/>
          <w:szCs w:val="20"/>
          <w:lang w:val="de-DE"/>
        </w:rPr>
      </w:pP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ab/>
        <w:t>–</w:t>
      </w: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ab/>
        <w:t>einfache Fragestellungen dazu formulieren, sie graphisch darstellen und lösen können,</w:t>
      </w:r>
    </w:p>
    <w:p w14:paraId="59C968FA" w14:textId="77777777" w:rsidR="00C33D4C" w:rsidRPr="00C33D4C" w:rsidRDefault="00C33D4C" w:rsidP="00C33D4C">
      <w:pPr>
        <w:tabs>
          <w:tab w:val="right" w:pos="624"/>
          <w:tab w:val="left" w:pos="680"/>
        </w:tabs>
        <w:autoSpaceDE w:val="0"/>
        <w:autoSpaceDN w:val="0"/>
        <w:adjustRightInd w:val="0"/>
        <w:spacing w:before="40" w:line="220" w:lineRule="exact"/>
        <w:ind w:left="680" w:right="135" w:hanging="680"/>
        <w:jc w:val="both"/>
        <w:rPr>
          <w:rFonts w:ascii="Abadi" w:hAnsi="Abadi" w:cs="Times New Roman"/>
          <w:kern w:val="0"/>
          <w:sz w:val="20"/>
          <w:szCs w:val="20"/>
          <w:lang w:val="de-DE"/>
        </w:rPr>
      </w:pP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ab/>
        <w:t>–</w:t>
      </w: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ab/>
        <w:t xml:space="preserve">Fragen zu sinnvollen Anwendungsbereichen für solche </w:t>
      </w:r>
      <w:proofErr w:type="spellStart"/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>Proportionalitäten</w:t>
      </w:r>
      <w:proofErr w:type="spellEnd"/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 xml:space="preserve"> stellen;</w:t>
      </w:r>
    </w:p>
    <w:p w14:paraId="1ECD2639" w14:textId="77777777" w:rsidR="00C33D4C" w:rsidRPr="00C33D4C" w:rsidRDefault="00C33D4C" w:rsidP="00C33D4C">
      <w:pPr>
        <w:tabs>
          <w:tab w:val="right" w:pos="624"/>
          <w:tab w:val="left" w:pos="680"/>
        </w:tabs>
        <w:autoSpaceDE w:val="0"/>
        <w:autoSpaceDN w:val="0"/>
        <w:adjustRightInd w:val="0"/>
        <w:spacing w:before="40" w:line="220" w:lineRule="exact"/>
        <w:ind w:left="680" w:right="135" w:hanging="680"/>
        <w:jc w:val="both"/>
        <w:rPr>
          <w:rFonts w:ascii="Abadi" w:hAnsi="Abadi" w:cs="Times New Roman"/>
          <w:kern w:val="0"/>
          <w:sz w:val="20"/>
          <w:szCs w:val="20"/>
          <w:lang w:val="de-DE"/>
        </w:rPr>
      </w:pP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ab/>
        <w:t>–</w:t>
      </w: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ab/>
        <w:t>relative Häufigkeiten ermitteln können,</w:t>
      </w:r>
    </w:p>
    <w:p w14:paraId="3F4025A9" w14:textId="77777777" w:rsidR="00C33D4C" w:rsidRPr="00C33D4C" w:rsidRDefault="00C33D4C" w:rsidP="00C33D4C">
      <w:pPr>
        <w:tabs>
          <w:tab w:val="right" w:pos="624"/>
          <w:tab w:val="left" w:pos="680"/>
        </w:tabs>
        <w:autoSpaceDE w:val="0"/>
        <w:autoSpaceDN w:val="0"/>
        <w:adjustRightInd w:val="0"/>
        <w:spacing w:before="40" w:line="220" w:lineRule="exact"/>
        <w:ind w:left="680" w:right="135" w:hanging="680"/>
        <w:jc w:val="both"/>
        <w:rPr>
          <w:rFonts w:ascii="Abadi" w:hAnsi="Abadi" w:cs="Times New Roman"/>
          <w:kern w:val="0"/>
          <w:sz w:val="20"/>
          <w:szCs w:val="20"/>
          <w:lang w:val="de-DE"/>
        </w:rPr>
      </w:pP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ab/>
        <w:t>–</w:t>
      </w: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ab/>
        <w:t>entsprechende graphische Darstellungen lesen, anfertigen und kritisch betrachten können,</w:t>
      </w:r>
    </w:p>
    <w:p w14:paraId="1AF18CC7" w14:textId="77777777" w:rsidR="00C33D4C" w:rsidRPr="00C33D4C" w:rsidRDefault="00C33D4C" w:rsidP="00C33D4C">
      <w:pPr>
        <w:tabs>
          <w:tab w:val="right" w:pos="624"/>
          <w:tab w:val="left" w:pos="680"/>
        </w:tabs>
        <w:autoSpaceDE w:val="0"/>
        <w:autoSpaceDN w:val="0"/>
        <w:adjustRightInd w:val="0"/>
        <w:spacing w:before="40" w:line="220" w:lineRule="exact"/>
        <w:ind w:left="680" w:right="135" w:hanging="680"/>
        <w:jc w:val="both"/>
        <w:rPr>
          <w:rFonts w:ascii="Abadi" w:hAnsi="Abadi" w:cs="Times New Roman"/>
          <w:kern w:val="0"/>
          <w:sz w:val="20"/>
          <w:szCs w:val="20"/>
          <w:lang w:val="de-DE"/>
        </w:rPr>
      </w:pP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ab/>
        <w:t>–</w:t>
      </w:r>
      <w:r w:rsidRPr="00C33D4C">
        <w:rPr>
          <w:rFonts w:ascii="Abadi" w:hAnsi="Abadi" w:cs="Times New Roman"/>
          <w:kern w:val="0"/>
          <w:sz w:val="20"/>
          <w:szCs w:val="20"/>
          <w:lang w:val="de-DE"/>
        </w:rPr>
        <w:tab/>
        <w:t>Manipulationsmöglichkeiten erkennen.</w:t>
      </w:r>
    </w:p>
    <w:p w14:paraId="71EAB721" w14:textId="77777777" w:rsidR="00C33D4C" w:rsidRPr="00C33D4C" w:rsidRDefault="00C33D4C" w:rsidP="00D71737">
      <w:pPr>
        <w:rPr>
          <w:rFonts w:ascii="Abadi" w:hAnsi="Abadi"/>
        </w:rPr>
      </w:pPr>
    </w:p>
    <w:sectPr w:rsidR="00C33D4C" w:rsidRPr="00C33D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37"/>
    <w:rsid w:val="00013D5A"/>
    <w:rsid w:val="00141B68"/>
    <w:rsid w:val="00177D26"/>
    <w:rsid w:val="00216170"/>
    <w:rsid w:val="002242E4"/>
    <w:rsid w:val="00443324"/>
    <w:rsid w:val="005B2125"/>
    <w:rsid w:val="005E2023"/>
    <w:rsid w:val="00625063"/>
    <w:rsid w:val="006E5C9B"/>
    <w:rsid w:val="00711E7B"/>
    <w:rsid w:val="00735545"/>
    <w:rsid w:val="00892C59"/>
    <w:rsid w:val="009E55C2"/>
    <w:rsid w:val="00B84B37"/>
    <w:rsid w:val="00B86318"/>
    <w:rsid w:val="00C33D4C"/>
    <w:rsid w:val="00D04DCF"/>
    <w:rsid w:val="00D145C4"/>
    <w:rsid w:val="00D71737"/>
    <w:rsid w:val="00DF31F2"/>
    <w:rsid w:val="00EE4021"/>
    <w:rsid w:val="00EF6BC4"/>
    <w:rsid w:val="00F3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6A02"/>
  <w15:chartTrackingRefBased/>
  <w15:docId w15:val="{43EC5FDB-81ED-4B46-8964-07AC7D7E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717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717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173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71737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ellenraster">
    <w:name w:val="Table Grid"/>
    <w:basedOn w:val="NormaleTabelle"/>
    <w:uiPriority w:val="39"/>
    <w:rsid w:val="00D71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6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1261</Words>
  <Characters>7945</Characters>
  <Application>Microsoft Office Word</Application>
  <DocSecurity>0</DocSecurity>
  <Lines>66</Lines>
  <Paragraphs>18</Paragraphs>
  <ScaleCrop>false</ScaleCrop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Katzmayr</dc:creator>
  <cp:keywords/>
  <dc:description/>
  <cp:lastModifiedBy>Katzmayr Teresa</cp:lastModifiedBy>
  <cp:revision>28</cp:revision>
  <dcterms:created xsi:type="dcterms:W3CDTF">2023-08-08T11:15:00Z</dcterms:created>
  <dcterms:modified xsi:type="dcterms:W3CDTF">2024-03-07T18:49:00Z</dcterms:modified>
</cp:coreProperties>
</file>