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A148" w14:textId="4C6D9EB5" w:rsidR="00AD6A54" w:rsidRPr="00AD6A54" w:rsidRDefault="00AD6A54" w:rsidP="00AD6A54">
      <w:pPr>
        <w:pStyle w:val="Titel"/>
        <w:rPr>
          <w:sz w:val="52"/>
          <w:szCs w:val="52"/>
        </w:rPr>
      </w:pPr>
      <w:r w:rsidRPr="00AD6A54">
        <w:rPr>
          <w:sz w:val="52"/>
          <w:szCs w:val="52"/>
        </w:rPr>
        <w:t>Operativer Unterricht</w:t>
      </w:r>
    </w:p>
    <w:p w14:paraId="5180D71C" w14:textId="3DBC0098" w:rsidR="00AD6A54" w:rsidRDefault="00AD6A54" w:rsidP="00AD6A54">
      <w:r>
        <w:t>Operativer Unterricht ist ein pädagogisches Konzept, das sich auf die aktive Beteiligung der Schüler</w:t>
      </w:r>
      <w:r>
        <w:t>Innen</w:t>
      </w:r>
      <w:r>
        <w:t xml:space="preserve"> am Lernprozess konzentriert. Dabei geht es darum, dass </w:t>
      </w:r>
      <w:r>
        <w:t>SchülerInnen</w:t>
      </w:r>
      <w:r>
        <w:t xml:space="preserve"> durch praktische Tätigkeiten und eigene Erfahrungen Lerninhalte erarbeiten und verstehen. Dies steht im Gegensatz zu traditionellen Unterrichtsmethoden, bei denen d</w:t>
      </w:r>
      <w:r>
        <w:t xml:space="preserve">ie Lehrperson </w:t>
      </w:r>
      <w:r>
        <w:t>hauptsächlich Wissen vermittelt und die Schüler passiv zuhören.</w:t>
      </w:r>
    </w:p>
    <w:p w14:paraId="56C936BF" w14:textId="77777777" w:rsidR="00AD6A54" w:rsidRDefault="00AD6A54" w:rsidP="00AD6A54"/>
    <w:p w14:paraId="1B914245" w14:textId="02491F5E" w:rsidR="00AD6A54" w:rsidRDefault="00AD6A54" w:rsidP="00AD6A54">
      <w:r>
        <w:t>Die Grundprinzipien des operativen Unterrichts umfassen:</w:t>
      </w:r>
    </w:p>
    <w:p w14:paraId="03101707" w14:textId="3EA0C843" w:rsidR="00AD6A54" w:rsidRDefault="00AD6A54" w:rsidP="00AD6A54">
      <w:r w:rsidRPr="00AD6A54">
        <w:rPr>
          <w:b/>
          <w:bCs/>
        </w:rPr>
        <w:t>Aktive Beteiligung:</w:t>
      </w:r>
      <w:r w:rsidRPr="00AD6A54">
        <w:rPr>
          <w:b/>
          <w:bCs/>
        </w:rPr>
        <w:br/>
      </w:r>
      <w:r>
        <w:t>Schüler</w:t>
      </w:r>
      <w:r>
        <w:t>Innen</w:t>
      </w:r>
      <w:r>
        <w:t xml:space="preserve"> sind aktiv in den Lernprozess eingebunden, sie experimentieren, recherchieren, diskutieren und präsentieren ihre Ergebnisse.</w:t>
      </w:r>
    </w:p>
    <w:p w14:paraId="698E52FB" w14:textId="615A2B77" w:rsidR="00AD6A54" w:rsidRDefault="00AD6A54" w:rsidP="00AD6A54">
      <w:r w:rsidRPr="00AD6A54">
        <w:rPr>
          <w:b/>
          <w:bCs/>
        </w:rPr>
        <w:t>Selbstständigkeit:</w:t>
      </w:r>
      <w:r w:rsidRPr="00AD6A54">
        <w:rPr>
          <w:b/>
          <w:bCs/>
        </w:rPr>
        <w:br/>
      </w:r>
      <w:r>
        <w:t>S</w:t>
      </w:r>
      <w:r>
        <w:t>chüler</w:t>
      </w:r>
      <w:r>
        <w:t>Innen</w:t>
      </w:r>
      <w:r>
        <w:t xml:space="preserve"> arbeiten oft eigenständig oder in Gruppen an Aufgaben, was ihre Selbstorganisation und Eigenverantwortung fördert.</w:t>
      </w:r>
    </w:p>
    <w:p w14:paraId="20CA5600" w14:textId="2C63F2D1" w:rsidR="00AD6A54" w:rsidRDefault="00AD6A54" w:rsidP="00AD6A54">
      <w:r w:rsidRPr="00AD6A54">
        <w:rPr>
          <w:b/>
          <w:bCs/>
        </w:rPr>
        <w:t>Praxisorientierung:</w:t>
      </w:r>
      <w:r w:rsidRPr="00AD6A54">
        <w:rPr>
          <w:b/>
          <w:bCs/>
        </w:rPr>
        <w:br/>
      </w:r>
      <w:r>
        <w:t>Lerninhalte werden durch praktische Anwendungen und reale Problemstellungen vermittelt. Dies kann durch Projekte, Experimente, Rollenspiele oder Exkursionen geschehen.</w:t>
      </w:r>
    </w:p>
    <w:p w14:paraId="20277344" w14:textId="55D9ABAD" w:rsidR="00AD6A54" w:rsidRDefault="00AD6A54" w:rsidP="00AD6A54">
      <w:r w:rsidRPr="00AD6A54">
        <w:rPr>
          <w:b/>
          <w:bCs/>
        </w:rPr>
        <w:t>Konstruktivistischer Ansatz:</w:t>
      </w:r>
      <w:r w:rsidRPr="00AD6A54">
        <w:rPr>
          <w:b/>
          <w:bCs/>
        </w:rPr>
        <w:br/>
      </w:r>
      <w:r>
        <w:t>Wissen wird als etwas betrachtet, das Schüler</w:t>
      </w:r>
      <w:r>
        <w:t>Innen</w:t>
      </w:r>
      <w:r>
        <w:t xml:space="preserve"> selbst konstruieren, indem sie neue Informationen in ihre vorhandenen Wissensstrukturen integrieren. D</w:t>
      </w:r>
      <w:r>
        <w:t xml:space="preserve">ie Lehrperson </w:t>
      </w:r>
      <w:r>
        <w:t>agiert dabei als Moderator oder Coach.</w:t>
      </w:r>
    </w:p>
    <w:p w14:paraId="247DABEE" w14:textId="6A4B4450" w:rsidR="00AD6A54" w:rsidRDefault="00AD6A54" w:rsidP="00AD6A54">
      <w:r w:rsidRPr="00AD6A54">
        <w:rPr>
          <w:b/>
          <w:bCs/>
        </w:rPr>
        <w:t>Reflexion und Feedback:</w:t>
      </w:r>
      <w:r w:rsidRPr="00AD6A54">
        <w:rPr>
          <w:b/>
          <w:bCs/>
        </w:rPr>
        <w:br/>
      </w:r>
      <w:r>
        <w:t>Schüler</w:t>
      </w:r>
      <w:r>
        <w:t>Innen</w:t>
      </w:r>
      <w:r>
        <w:t xml:space="preserve"> reflektieren regelmäßig über ihre Lernprozesse und Ergebnisse. Feedback von Lehrern und Mitschülern ist ein integraler Bestandteil.</w:t>
      </w:r>
    </w:p>
    <w:p w14:paraId="04399418" w14:textId="77777777" w:rsidR="00AD6A54" w:rsidRDefault="00AD6A54" w:rsidP="00AD6A54"/>
    <w:p w14:paraId="2FF30CE6" w14:textId="01FBF6BC" w:rsidR="00AD6A54" w:rsidRDefault="00AD6A54" w:rsidP="00AD6A54">
      <w:r>
        <w:t>Ein Beispiel für operativen Unterricht könnte ein Experiment sein, bei dem Schüler Hypothesen aufstellen, Experimente durchführen, Daten sammeln und analysieren sowie ihre Ergebnisse in einer Präsentation zusammenfassen und diskutieren.</w:t>
      </w:r>
      <w:r>
        <w:t xml:space="preserve"> Es entsteht somit während des Lernprozesses ein von den SchülerInnen erstelltes Endprodukt, welches auch in Zukunft weiterverwendet werden kann.</w:t>
      </w:r>
    </w:p>
    <w:p w14:paraId="1A42A587" w14:textId="77777777" w:rsidR="00AD6A54" w:rsidRDefault="00AD6A54" w:rsidP="00AD6A54"/>
    <w:p w14:paraId="3B333808" w14:textId="415E3EA5" w:rsidR="00664B4F" w:rsidRDefault="00AD6A54" w:rsidP="00AD6A54">
      <w:r>
        <w:t>Operativer Unterricht zielt darauf ab, tiefes Verständnis und nachhaltiges Lernen zu fördern, indem er Schüler</w:t>
      </w:r>
      <w:r>
        <w:t>Innen</w:t>
      </w:r>
      <w:r>
        <w:t xml:space="preserve"> zu aktiven Gestaltern ihres Lernprozesses macht.</w:t>
      </w:r>
    </w:p>
    <w:sectPr w:rsidR="00664B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C26"/>
    <w:multiLevelType w:val="hybridMultilevel"/>
    <w:tmpl w:val="7654E2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6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54"/>
    <w:rsid w:val="00514E90"/>
    <w:rsid w:val="00664B4F"/>
    <w:rsid w:val="00A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C700"/>
  <w15:chartTrackingRefBased/>
  <w15:docId w15:val="{5704CE5B-E7C6-42CD-98CA-BA5A7A76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6A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6A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6A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6A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6A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6A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6A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6A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6A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6A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Hölzl</dc:creator>
  <cp:keywords/>
  <dc:description/>
  <cp:lastModifiedBy>Simone Hölzl</cp:lastModifiedBy>
  <cp:revision>1</cp:revision>
  <dcterms:created xsi:type="dcterms:W3CDTF">2024-05-28T07:02:00Z</dcterms:created>
  <dcterms:modified xsi:type="dcterms:W3CDTF">2024-05-28T07:06:00Z</dcterms:modified>
</cp:coreProperties>
</file>