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B860" w14:textId="0EB7D6CF" w:rsidR="005F7F1D" w:rsidRPr="00652DC8" w:rsidRDefault="007117AE">
      <w:pPr>
        <w:rPr>
          <w:rFonts w:ascii="Calibri Light" w:hAnsi="Calibri Light" w:cs="Calibri Light"/>
          <w:sz w:val="32"/>
          <w:szCs w:val="32"/>
        </w:rPr>
      </w:pPr>
      <w:r w:rsidRPr="00652DC8">
        <w:rPr>
          <w:rFonts w:ascii="Calibri Light" w:hAnsi="Calibri Light" w:cs="Calibri Light"/>
          <w:sz w:val="32"/>
          <w:szCs w:val="32"/>
        </w:rPr>
        <w:t>M 11_2: Digitalisierung: Auswirkungen auf Kaufentscheidungen</w:t>
      </w:r>
    </w:p>
    <w:p w14:paraId="1B10B0FA" w14:textId="3DB88C41" w:rsidR="00E70EFE" w:rsidRPr="00652DC8" w:rsidRDefault="00E70EFE">
      <w:pPr>
        <w:rPr>
          <w:rFonts w:ascii="Calibri" w:hAnsi="Calibri" w:cs="Calibri"/>
          <w:b/>
          <w:bCs/>
          <w:i/>
          <w:iCs/>
          <w:u w:val="single"/>
        </w:rPr>
      </w:pPr>
      <w:r w:rsidRPr="00652DC8">
        <w:rPr>
          <w:rFonts w:ascii="Calibri" w:hAnsi="Calibri" w:cs="Calibri"/>
          <w:b/>
          <w:bCs/>
          <w:i/>
          <w:iCs/>
          <w:u w:val="single"/>
        </w:rPr>
        <w:t>Lehrplanbezug</w:t>
      </w:r>
    </w:p>
    <w:p w14:paraId="523F944E" w14:textId="77777777" w:rsidR="00E70EFE" w:rsidRPr="00652DC8" w:rsidRDefault="00E70EFE" w:rsidP="00E70EFE">
      <w:pPr>
        <w:spacing w:before="100" w:beforeAutospacing="1" w:after="100" w:afterAutospacing="1" w:line="240" w:lineRule="auto"/>
        <w:outlineLvl w:val="3"/>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2. Klasse:</w:t>
      </w:r>
    </w:p>
    <w:p w14:paraId="6C295511" w14:textId="77777777" w:rsidR="00E70EFE" w:rsidRPr="00652DC8" w:rsidRDefault="00E70EFE" w:rsidP="00E70EFE">
      <w:pPr>
        <w:spacing w:before="100" w:beforeAutospacing="1" w:after="100" w:afterAutospacing="1" w:line="240" w:lineRule="auto"/>
        <w:outlineLvl w:val="3"/>
        <w:rPr>
          <w:rFonts w:ascii="Calibri" w:eastAsia="Times New Roman" w:hAnsi="Calibri" w:cs="Calibri"/>
          <w:b/>
          <w:bCs/>
          <w:kern w:val="0"/>
          <w:lang w:eastAsia="de-DE"/>
          <w14:ligatures w14:val="none"/>
        </w:rPr>
      </w:pPr>
      <w:r w:rsidRPr="00652DC8">
        <w:rPr>
          <w:rFonts w:ascii="Calibri" w:eastAsia="Times New Roman" w:hAnsi="Calibri" w:cs="Calibri"/>
          <w:b/>
          <w:bCs/>
          <w:kern w:val="0"/>
          <w:lang w:eastAsia="de-DE"/>
          <w14:ligatures w14:val="none"/>
        </w:rPr>
        <w:t>Kompetenzbereich Vernetztes Wirtschaften zwischen Produktion und Konsum</w:t>
      </w:r>
    </w:p>
    <w:p w14:paraId="3AD08B56" w14:textId="6D7E33B0" w:rsidR="000A2C0F" w:rsidRPr="00652DC8" w:rsidRDefault="00E70EFE" w:rsidP="000A2C0F">
      <w:pPr>
        <w:spacing w:before="100" w:beforeAutospacing="1" w:after="100" w:afterAutospacing="1" w:line="240" w:lineRule="auto"/>
        <w:rPr>
          <w:rFonts w:ascii="Calibri" w:eastAsia="Times New Roman" w:hAnsi="Calibri" w:cs="Calibri"/>
          <w:i/>
          <w:iCs/>
          <w:kern w:val="0"/>
          <w:lang w:eastAsia="de-DE"/>
          <w14:ligatures w14:val="none"/>
        </w:rPr>
      </w:pPr>
      <w:r w:rsidRPr="00652DC8">
        <w:rPr>
          <w:rFonts w:ascii="Calibri" w:eastAsia="Times New Roman" w:hAnsi="Calibri" w:cs="Calibri"/>
          <w:i/>
          <w:iCs/>
          <w:kern w:val="0"/>
          <w:lang w:eastAsia="de-DE"/>
          <w14:ligatures w14:val="none"/>
        </w:rPr>
        <w:t>Die Schülerinnen und Schüler können</w:t>
      </w:r>
    </w:p>
    <w:p w14:paraId="266AC878" w14:textId="3127ACCE" w:rsidR="00E70EFE" w:rsidRPr="00652DC8" w:rsidRDefault="007117AE" w:rsidP="00652DC8">
      <w:pPr>
        <w:pStyle w:val="Listenabsatz"/>
        <w:spacing w:after="0" w:line="240" w:lineRule="auto"/>
        <w:ind w:left="851" w:hanging="425"/>
        <w:jc w:val="both"/>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2.6. </w:t>
      </w:r>
      <w:r w:rsidR="00E70EFE" w:rsidRPr="00652DC8">
        <w:rPr>
          <w:rFonts w:ascii="Calibri" w:eastAsia="Times New Roman" w:hAnsi="Calibri" w:cs="Calibri"/>
          <w:kern w:val="0"/>
          <w:lang w:eastAsia="de-DE"/>
          <w14:ligatures w14:val="none"/>
        </w:rPr>
        <w:t>reflektierte Entscheidungen bei der Nutzung von Bank-, Verkehrs- oder</w:t>
      </w:r>
      <w:r w:rsidR="00652DC8">
        <w:rPr>
          <w:rFonts w:ascii="Calibri" w:eastAsia="Times New Roman" w:hAnsi="Calibri" w:cs="Calibri"/>
          <w:kern w:val="0"/>
          <w:lang w:eastAsia="de-DE"/>
          <w14:ligatures w14:val="none"/>
        </w:rPr>
        <w:t xml:space="preserve"> </w:t>
      </w:r>
      <w:r w:rsidR="00E70EFE" w:rsidRPr="00652DC8">
        <w:rPr>
          <w:rFonts w:ascii="Calibri" w:hAnsi="Calibri" w:cs="Calibri"/>
        </w:rPr>
        <w:t>Handels</w:t>
      </w:r>
      <w:r w:rsidR="00652DC8">
        <w:rPr>
          <w:rFonts w:ascii="Calibri" w:hAnsi="Calibri" w:cs="Calibri"/>
        </w:rPr>
        <w:softHyphen/>
      </w:r>
      <w:r w:rsidR="00E70EFE" w:rsidRPr="00652DC8">
        <w:rPr>
          <w:rFonts w:ascii="Calibri" w:hAnsi="Calibri" w:cs="Calibri"/>
        </w:rPr>
        <w:t>dienst</w:t>
      </w:r>
      <w:r w:rsidR="00652DC8">
        <w:rPr>
          <w:rFonts w:ascii="Calibri" w:hAnsi="Calibri" w:cs="Calibri"/>
        </w:rPr>
        <w:softHyphen/>
      </w:r>
      <w:r w:rsidR="00652DC8">
        <w:rPr>
          <w:rFonts w:ascii="Calibri" w:hAnsi="Calibri" w:cs="Calibri"/>
        </w:rPr>
        <w:softHyphen/>
      </w:r>
      <w:r w:rsidR="00652DC8">
        <w:rPr>
          <w:rFonts w:ascii="Calibri" w:hAnsi="Calibri" w:cs="Calibri"/>
        </w:rPr>
        <w:softHyphen/>
      </w:r>
      <w:r w:rsidR="00E70EFE" w:rsidRPr="00652DC8">
        <w:rPr>
          <w:rFonts w:ascii="Calibri" w:hAnsi="Calibri" w:cs="Calibri"/>
        </w:rPr>
        <w:t>leistungen</w:t>
      </w:r>
      <w:r w:rsidR="00E70EFE" w:rsidRPr="00652DC8">
        <w:rPr>
          <w:rFonts w:ascii="Calibri" w:eastAsia="Times New Roman" w:hAnsi="Calibri" w:cs="Calibri"/>
          <w:kern w:val="0"/>
          <w:lang w:eastAsia="de-DE"/>
          <w14:ligatures w14:val="none"/>
        </w:rPr>
        <w:t xml:space="preserve"> treffen und diesbezügliche Auswirkungen der Digitalisierung</w:t>
      </w:r>
      <w:r w:rsidR="00652DC8">
        <w:rPr>
          <w:rFonts w:ascii="Calibri" w:eastAsia="Times New Roman" w:hAnsi="Calibri" w:cs="Calibri"/>
          <w:kern w:val="0"/>
          <w:lang w:eastAsia="de-DE"/>
          <w14:ligatures w14:val="none"/>
        </w:rPr>
        <w:t xml:space="preserve"> </w:t>
      </w:r>
      <w:r w:rsidR="00E70EFE" w:rsidRPr="00652DC8">
        <w:rPr>
          <w:rFonts w:ascii="Calibri" w:eastAsia="Times New Roman" w:hAnsi="Calibri" w:cs="Calibri"/>
          <w:kern w:val="0"/>
          <w:lang w:eastAsia="de-DE"/>
          <w14:ligatures w14:val="none"/>
        </w:rPr>
        <w:t>beschreiben;</w:t>
      </w:r>
      <w:r w:rsidR="00652DC8">
        <w:rPr>
          <w:rFonts w:ascii="Calibri" w:eastAsia="Times New Roman" w:hAnsi="Calibri" w:cs="Calibri"/>
          <w:kern w:val="0"/>
          <w:lang w:eastAsia="de-DE"/>
          <w14:ligatures w14:val="none"/>
        </w:rPr>
        <w:t xml:space="preserve"> </w:t>
      </w:r>
      <w:r w:rsidR="00E70EFE" w:rsidRPr="00652DC8">
        <w:rPr>
          <w:rFonts w:ascii="Calibri" w:eastAsia="Times New Roman" w:hAnsi="Calibri" w:cs="Calibri"/>
          <w:kern w:val="0"/>
          <w:vertAlign w:val="superscript"/>
          <w:lang w:eastAsia="de-DE"/>
          <w14:ligatures w14:val="none"/>
        </w:rPr>
        <w:t>4</w:t>
      </w:r>
      <w:r w:rsidR="00581DA8" w:rsidRPr="00652DC8">
        <w:rPr>
          <w:rFonts w:ascii="Calibri" w:eastAsia="Times New Roman" w:hAnsi="Calibri" w:cs="Calibri"/>
          <w:kern w:val="0"/>
          <w:lang w:eastAsia="de-DE"/>
          <w14:ligatures w14:val="none"/>
        </w:rPr>
        <w:t xml:space="preserve"> (informatische Bildung)</w:t>
      </w:r>
      <w:r w:rsidR="00E70EFE" w:rsidRPr="00652DC8">
        <w:rPr>
          <w:rFonts w:ascii="Calibri" w:eastAsia="Times New Roman" w:hAnsi="Calibri" w:cs="Calibri"/>
          <w:kern w:val="0"/>
          <w:lang w:eastAsia="de-DE"/>
          <w14:ligatures w14:val="none"/>
        </w:rPr>
        <w:t>,</w:t>
      </w:r>
      <w:r w:rsidR="00652DC8">
        <w:rPr>
          <w:rFonts w:ascii="Calibri" w:eastAsia="Times New Roman" w:hAnsi="Calibri" w:cs="Calibri"/>
          <w:kern w:val="0"/>
          <w:lang w:eastAsia="de-DE"/>
          <w14:ligatures w14:val="none"/>
        </w:rPr>
        <w:t xml:space="preserve"> </w:t>
      </w:r>
      <w:r w:rsidR="00E70EFE" w:rsidRPr="00652DC8">
        <w:rPr>
          <w:rFonts w:ascii="Calibri" w:eastAsia="Times New Roman" w:hAnsi="Calibri" w:cs="Calibri"/>
          <w:kern w:val="0"/>
          <w:vertAlign w:val="superscript"/>
          <w:lang w:eastAsia="de-DE"/>
          <w14:ligatures w14:val="none"/>
        </w:rPr>
        <w:t>12</w:t>
      </w:r>
      <w:r w:rsidR="00581DA8" w:rsidRPr="00652DC8">
        <w:rPr>
          <w:rFonts w:ascii="Calibri" w:eastAsia="Times New Roman" w:hAnsi="Calibri" w:cs="Calibri"/>
          <w:kern w:val="0"/>
          <w:lang w:eastAsia="de-DE"/>
          <w14:ligatures w14:val="none"/>
        </w:rPr>
        <w:t xml:space="preserve"> (Verkehrs- und Mobilitätsbildung)</w:t>
      </w:r>
      <w:r w:rsidR="00E70EFE" w:rsidRPr="00652DC8">
        <w:rPr>
          <w:rFonts w:ascii="Calibri" w:eastAsia="Times New Roman" w:hAnsi="Calibri" w:cs="Calibri"/>
          <w:kern w:val="0"/>
          <w:lang w:eastAsia="de-DE"/>
          <w14:ligatures w14:val="none"/>
        </w:rPr>
        <w:t xml:space="preserve">, </w:t>
      </w:r>
      <w:r w:rsidR="00E70EFE" w:rsidRPr="00652DC8">
        <w:rPr>
          <w:rFonts w:ascii="Calibri" w:eastAsia="Times New Roman" w:hAnsi="Calibri" w:cs="Calibri"/>
          <w:kern w:val="0"/>
          <w:vertAlign w:val="superscript"/>
          <w:lang w:eastAsia="de-DE"/>
          <w14:ligatures w14:val="none"/>
        </w:rPr>
        <w:t>13</w:t>
      </w:r>
      <w:r w:rsidR="00652DC8">
        <w:rPr>
          <w:rFonts w:ascii="Calibri" w:eastAsia="Times New Roman" w:hAnsi="Calibri" w:cs="Calibri"/>
          <w:kern w:val="0"/>
          <w:lang w:eastAsia="de-DE"/>
          <w14:ligatures w14:val="none"/>
        </w:rPr>
        <w:t> </w:t>
      </w:r>
      <w:r w:rsidR="00581DA8" w:rsidRPr="00652DC8">
        <w:rPr>
          <w:rFonts w:ascii="Calibri" w:eastAsia="Times New Roman" w:hAnsi="Calibri" w:cs="Calibri"/>
          <w:kern w:val="0"/>
          <w:lang w:eastAsia="de-DE"/>
          <w14:ligatures w14:val="none"/>
        </w:rPr>
        <w:t>(Wirtschafts-, Finanz- und Verbraucher</w:t>
      </w:r>
      <w:r w:rsidR="00172E35" w:rsidRPr="00652DC8">
        <w:rPr>
          <w:rFonts w:ascii="Calibri" w:eastAsia="Times New Roman" w:hAnsi="Calibri" w:cs="Calibri"/>
          <w:kern w:val="0"/>
          <w:lang w:eastAsia="de-DE"/>
          <w14:ligatures w14:val="none"/>
        </w:rPr>
        <w:t>*</w:t>
      </w:r>
      <w:r w:rsidR="00581DA8" w:rsidRPr="00652DC8">
        <w:rPr>
          <w:rFonts w:ascii="Calibri" w:eastAsia="Times New Roman" w:hAnsi="Calibri" w:cs="Calibri"/>
          <w:kern w:val="0"/>
          <w:lang w:eastAsia="de-DE"/>
          <w14:ligatures w14:val="none"/>
        </w:rPr>
        <w:t>innenbildung)</w:t>
      </w:r>
    </w:p>
    <w:p w14:paraId="04FB640A" w14:textId="77777777" w:rsidR="00172E35" w:rsidRPr="00652DC8" w:rsidRDefault="00172E35" w:rsidP="007B614C">
      <w:pPr>
        <w:rPr>
          <w:rFonts w:ascii="Calibri" w:hAnsi="Calibri" w:cs="Calibri"/>
          <w:b/>
          <w:bCs/>
        </w:rPr>
      </w:pPr>
    </w:p>
    <w:p w14:paraId="2CF48A60" w14:textId="761B00D2" w:rsidR="00E70EFE" w:rsidRPr="00652DC8" w:rsidRDefault="00E70EFE" w:rsidP="007B614C">
      <w:pPr>
        <w:rPr>
          <w:rFonts w:ascii="Calibri" w:hAnsi="Calibri" w:cs="Calibri"/>
          <w:b/>
          <w:bCs/>
        </w:rPr>
      </w:pPr>
      <w:r w:rsidRPr="00652DC8">
        <w:rPr>
          <w:rFonts w:ascii="Calibri" w:hAnsi="Calibri" w:cs="Calibri"/>
          <w:b/>
          <w:bCs/>
        </w:rPr>
        <w:t xml:space="preserve">Anwendungsbereiche </w:t>
      </w:r>
    </w:p>
    <w:p w14:paraId="3C6D630F" w14:textId="2A2C0165" w:rsidR="00E70EFE" w:rsidRPr="00652DC8" w:rsidRDefault="00E70EFE" w:rsidP="000A2C0F">
      <w:pPr>
        <w:pStyle w:val="Listenabsatz"/>
        <w:numPr>
          <w:ilvl w:val="0"/>
          <w:numId w:val="4"/>
        </w:num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Arbeitsteiliges und spezialisiertes nachhaltiges Wirtschaften</w:t>
      </w:r>
    </w:p>
    <w:p w14:paraId="401E0337" w14:textId="3B398EE7" w:rsidR="00E70EFE" w:rsidRPr="00652DC8" w:rsidRDefault="00E70EFE" w:rsidP="000A2C0F">
      <w:pPr>
        <w:pStyle w:val="Listenabsatz"/>
        <w:numPr>
          <w:ilvl w:val="0"/>
          <w:numId w:val="4"/>
        </w:num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Digitalisierung und ihre Folgen</w:t>
      </w:r>
    </w:p>
    <w:p w14:paraId="35A584E0" w14:textId="77777777" w:rsidR="00E70EFE" w:rsidRPr="00652DC8" w:rsidRDefault="00E70EFE">
      <w:pPr>
        <w:rPr>
          <w:rFonts w:ascii="Calibri" w:hAnsi="Calibri" w:cs="Calibri"/>
        </w:rPr>
      </w:pPr>
    </w:p>
    <w:p w14:paraId="508DE40C" w14:textId="6E60D1F5" w:rsidR="00E70EFE" w:rsidRPr="00652DC8" w:rsidRDefault="00E70EFE">
      <w:pPr>
        <w:rPr>
          <w:rFonts w:ascii="Calibri" w:hAnsi="Calibri" w:cs="Calibri"/>
          <w:b/>
          <w:bCs/>
        </w:rPr>
      </w:pPr>
      <w:r w:rsidRPr="00652DC8">
        <w:rPr>
          <w:rFonts w:ascii="Calibri" w:hAnsi="Calibri" w:cs="Calibri"/>
          <w:b/>
          <w:bCs/>
        </w:rPr>
        <w:t>Lernziele</w:t>
      </w:r>
    </w:p>
    <w:p w14:paraId="3178CBF1" w14:textId="0E3DDAFC" w:rsidR="007B614C" w:rsidRPr="00652DC8" w:rsidRDefault="007B614C" w:rsidP="00172E35">
      <w:pPr>
        <w:jc w:val="both"/>
        <w:rPr>
          <w:rFonts w:ascii="Calibri" w:hAnsi="Calibri" w:cs="Calibri"/>
        </w:rPr>
      </w:pPr>
      <w:r w:rsidRPr="00652DC8">
        <w:rPr>
          <w:rFonts w:ascii="Calibri" w:hAnsi="Calibri" w:cs="Calibri"/>
        </w:rPr>
        <w:t>Die Schüler</w:t>
      </w:r>
      <w:r w:rsidR="00172E35" w:rsidRPr="00652DC8">
        <w:rPr>
          <w:rFonts w:ascii="Calibri" w:hAnsi="Calibri" w:cs="Calibri"/>
        </w:rPr>
        <w:t>*</w:t>
      </w:r>
      <w:r w:rsidRPr="00652DC8">
        <w:rPr>
          <w:rFonts w:ascii="Calibri" w:hAnsi="Calibri" w:cs="Calibri"/>
        </w:rPr>
        <w:t xml:space="preserve">innen erwerben im Rahmen einer fiktiven Shoppingtour </w:t>
      </w:r>
      <w:r w:rsidR="00652DC8">
        <w:rPr>
          <w:rFonts w:ascii="Calibri" w:hAnsi="Calibri" w:cs="Calibri"/>
        </w:rPr>
        <w:t>bzw.</w:t>
      </w:r>
      <w:r w:rsidR="00581DA8" w:rsidRPr="00652DC8">
        <w:rPr>
          <w:rFonts w:ascii="Calibri" w:hAnsi="Calibri" w:cs="Calibri"/>
        </w:rPr>
        <w:t xml:space="preserve"> bei einem Online-Einkauf </w:t>
      </w:r>
      <w:r w:rsidRPr="00652DC8">
        <w:rPr>
          <w:rFonts w:ascii="Calibri" w:hAnsi="Calibri" w:cs="Calibri"/>
        </w:rPr>
        <w:t>wirtschaftliche Kompetenzen, die in ihrem Alltag Anwendung finden können. Somit kommt man dem Ziel sozioökonomischer Bildung näher, mit der man bewusst handelnde Wirtschaftsbürger</w:t>
      </w:r>
      <w:r w:rsidR="00172E35" w:rsidRPr="00652DC8">
        <w:rPr>
          <w:rFonts w:ascii="Calibri" w:hAnsi="Calibri" w:cs="Calibri"/>
        </w:rPr>
        <w:t>*</w:t>
      </w:r>
      <w:r w:rsidRPr="00652DC8">
        <w:rPr>
          <w:rFonts w:ascii="Calibri" w:hAnsi="Calibri" w:cs="Calibri"/>
        </w:rPr>
        <w:t xml:space="preserve">innen ausbilden möchte, die beispielsweise erkennen, wie Digitalisierung </w:t>
      </w:r>
      <w:r w:rsidR="00581DA8" w:rsidRPr="00652DC8">
        <w:rPr>
          <w:rFonts w:ascii="Calibri" w:hAnsi="Calibri" w:cs="Calibri"/>
        </w:rPr>
        <w:t xml:space="preserve">Kaufentscheidungen und </w:t>
      </w:r>
      <w:r w:rsidRPr="00652DC8">
        <w:rPr>
          <w:rFonts w:ascii="Calibri" w:hAnsi="Calibri" w:cs="Calibri"/>
        </w:rPr>
        <w:t>den Umgang mit Geld positiv bzw. negativ beeinflussen kann.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0"/>
        <w:gridCol w:w="4484"/>
      </w:tblGrid>
      <w:tr w:rsidR="007B614C" w:rsidRPr="00652DC8" w14:paraId="22962A89" w14:textId="77777777" w:rsidTr="00172E35">
        <w:trPr>
          <w:tblCellSpacing w:w="15" w:type="dxa"/>
        </w:trPr>
        <w:tc>
          <w:tcPr>
            <w:tcW w:w="0" w:type="auto"/>
            <w:hideMark/>
          </w:tcPr>
          <w:p w14:paraId="2DBDF85E" w14:textId="09F3576C" w:rsidR="007B614C" w:rsidRPr="00652DC8" w:rsidRDefault="007B614C"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Schwerpunkt</w:t>
            </w:r>
            <w:r w:rsidR="00172E35" w:rsidRPr="00652DC8">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 </w:t>
            </w:r>
          </w:p>
        </w:tc>
        <w:tc>
          <w:tcPr>
            <w:tcW w:w="0" w:type="auto"/>
            <w:hideMark/>
          </w:tcPr>
          <w:p w14:paraId="6BEDF328" w14:textId="345DB4F1" w:rsidR="007B614C" w:rsidRPr="00652DC8" w:rsidRDefault="007B614C"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Konsum </w:t>
            </w:r>
          </w:p>
        </w:tc>
      </w:tr>
      <w:tr w:rsidR="007B614C" w:rsidRPr="00652DC8" w14:paraId="0655BED2" w14:textId="77777777" w:rsidTr="00172E35">
        <w:trPr>
          <w:tblCellSpacing w:w="15" w:type="dxa"/>
        </w:trPr>
        <w:tc>
          <w:tcPr>
            <w:tcW w:w="0" w:type="auto"/>
            <w:hideMark/>
          </w:tcPr>
          <w:p w14:paraId="75EA9DE9" w14:textId="576D83DA" w:rsidR="007B614C" w:rsidRPr="00652DC8" w:rsidRDefault="007B614C"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Stichworte</w:t>
            </w:r>
            <w:r w:rsidR="00172E35" w:rsidRPr="00652DC8">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 </w:t>
            </w:r>
          </w:p>
        </w:tc>
        <w:tc>
          <w:tcPr>
            <w:tcW w:w="0" w:type="auto"/>
            <w:hideMark/>
          </w:tcPr>
          <w:p w14:paraId="44B8F32C" w14:textId="4E4183A0" w:rsidR="007B614C" w:rsidRPr="00652DC8" w:rsidRDefault="007B614C"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Digitalisierung, Kaufentscheidungen, Konsum </w:t>
            </w:r>
          </w:p>
        </w:tc>
      </w:tr>
      <w:tr w:rsidR="007B614C" w:rsidRPr="00652DC8" w14:paraId="3000BFF2" w14:textId="77777777" w:rsidTr="00172E35">
        <w:trPr>
          <w:tblCellSpacing w:w="15" w:type="dxa"/>
        </w:trPr>
        <w:tc>
          <w:tcPr>
            <w:tcW w:w="0" w:type="auto"/>
            <w:hideMark/>
          </w:tcPr>
          <w:p w14:paraId="22863DFB" w14:textId="1F683630" w:rsidR="007B614C" w:rsidRPr="00652DC8" w:rsidRDefault="007B614C"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Dauer</w:t>
            </w:r>
            <w:r w:rsidR="00172E35" w:rsidRPr="00652DC8">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 </w:t>
            </w:r>
          </w:p>
        </w:tc>
        <w:tc>
          <w:tcPr>
            <w:tcW w:w="0" w:type="auto"/>
            <w:hideMark/>
          </w:tcPr>
          <w:p w14:paraId="130488CC" w14:textId="7B675343" w:rsidR="007B614C" w:rsidRPr="00652DC8" w:rsidRDefault="007B614C"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1 UE </w:t>
            </w:r>
          </w:p>
        </w:tc>
      </w:tr>
      <w:tr w:rsidR="007B614C" w:rsidRPr="00652DC8" w14:paraId="10789136" w14:textId="77777777" w:rsidTr="00172E35">
        <w:trPr>
          <w:tblCellSpacing w:w="15" w:type="dxa"/>
        </w:trPr>
        <w:tc>
          <w:tcPr>
            <w:tcW w:w="0" w:type="auto"/>
            <w:hideMark/>
          </w:tcPr>
          <w:p w14:paraId="27D0657B" w14:textId="7BF389CE" w:rsidR="007B614C" w:rsidRPr="00652DC8" w:rsidRDefault="007B614C"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Schulstufe</w:t>
            </w:r>
            <w:r w:rsidR="00172E35" w:rsidRPr="00652DC8">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 </w:t>
            </w:r>
          </w:p>
        </w:tc>
        <w:tc>
          <w:tcPr>
            <w:tcW w:w="0" w:type="auto"/>
            <w:hideMark/>
          </w:tcPr>
          <w:p w14:paraId="00D1ECDD" w14:textId="4F9126B1" w:rsidR="007B614C" w:rsidRPr="00652DC8" w:rsidRDefault="00172E35" w:rsidP="00172E35">
            <w:pPr>
              <w:spacing w:after="0"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6</w:t>
            </w:r>
            <w:r w:rsidR="007B614C" w:rsidRPr="00652DC8">
              <w:rPr>
                <w:rFonts w:ascii="Calibri" w:eastAsia="Times New Roman" w:hAnsi="Calibri" w:cs="Calibri"/>
                <w:kern w:val="0"/>
                <w:lang w:eastAsia="de-DE"/>
                <w14:ligatures w14:val="none"/>
              </w:rPr>
              <w:t xml:space="preserve">. Schulstufe </w:t>
            </w:r>
          </w:p>
        </w:tc>
      </w:tr>
    </w:tbl>
    <w:p w14:paraId="3CBDE002" w14:textId="77777777" w:rsidR="007B614C" w:rsidRPr="00652DC8" w:rsidRDefault="007B614C" w:rsidP="007B614C">
      <w:pPr>
        <w:spacing w:before="100" w:beforeAutospacing="1" w:after="100" w:afterAutospacing="1" w:line="240" w:lineRule="auto"/>
        <w:outlineLvl w:val="1"/>
        <w:rPr>
          <w:rFonts w:ascii="Calibri" w:eastAsia="Times New Roman" w:hAnsi="Calibri" w:cs="Calibri"/>
          <w:b/>
          <w:bCs/>
          <w:kern w:val="0"/>
          <w:lang w:eastAsia="de-DE"/>
          <w14:ligatures w14:val="none"/>
        </w:rPr>
      </w:pPr>
      <w:r w:rsidRPr="00652DC8">
        <w:rPr>
          <w:rFonts w:ascii="Calibri" w:eastAsia="Times New Roman" w:hAnsi="Calibri" w:cs="Calibri"/>
          <w:b/>
          <w:bCs/>
          <w:kern w:val="0"/>
          <w:lang w:eastAsia="de-DE"/>
          <w14:ligatures w14:val="none"/>
        </w:rPr>
        <w:t xml:space="preserve">Kontext zur sozioökonomischen Bildung </w:t>
      </w:r>
    </w:p>
    <w:p w14:paraId="5B47910E" w14:textId="6895F059" w:rsidR="007B614C" w:rsidRPr="00652DC8" w:rsidRDefault="007B614C" w:rsidP="00172E35">
      <w:pPr>
        <w:spacing w:before="100" w:beforeAutospacing="1" w:after="100" w:afterAutospacing="1" w:line="240" w:lineRule="auto"/>
        <w:jc w:val="both"/>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Die sozioökonomische Bildung versteht Wirtschaft als gesellschaftlich eingebettet und von jedem Menschen mitgestaltbar. In diesem Sinn sollen junge Menschen mit den grundlegenden Kompetenzen für eine Orientierungs-, Urteils-, und Handlungsfähigkeit in wirtschaftlich geprägten Lebenssituationen ausgestattet werden. Dem folgend orientiert sich das Lehr-Lern-Arrangement dieser Einheit an den Lebenswerten der Lernenden. Die Schüler</w:t>
      </w:r>
      <w:r w:rsidR="00172E35" w:rsidRPr="00652DC8">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innen erwerben im Rahmen einer fiktiven Shoppingtour (in einem Einkaufscenter und bei einem </w:t>
      </w:r>
      <w:r w:rsidR="00652DC8">
        <w:rPr>
          <w:rFonts w:ascii="Calibri" w:eastAsia="Times New Roman" w:hAnsi="Calibri" w:cs="Calibri"/>
          <w:kern w:val="0"/>
          <w:lang w:eastAsia="de-DE"/>
          <w14:ligatures w14:val="none"/>
        </w:rPr>
        <w:t>O</w:t>
      </w:r>
      <w:r w:rsidRPr="00652DC8">
        <w:rPr>
          <w:rFonts w:ascii="Calibri" w:eastAsia="Times New Roman" w:hAnsi="Calibri" w:cs="Calibri"/>
          <w:kern w:val="0"/>
          <w:lang w:eastAsia="de-DE"/>
          <w14:ligatures w14:val="none"/>
        </w:rPr>
        <w:t>nline-Einkauf) wirtschaftliche Kompetenzen, die in ihrem Alltag Anwendung finden können. Somit kommt man dem Ziel sozioökonomischer Bildung näher, mit der man bewusst handelnde Wirtschaftsbürger</w:t>
      </w:r>
      <w:r w:rsidR="00172E35" w:rsidRPr="00652DC8">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innen ausbilden möchte, die beispielsweise erkennen, wie Digitalisierung den Umgang mit Geld positiv bzw. negativ beeinflussen kann. Somit wird die Fähigkeit zu kritischer Reflexion digitalen Konsums gefördert. </w:t>
      </w:r>
      <w:r w:rsidR="00652DC8">
        <w:rPr>
          <w:rFonts w:ascii="Calibri" w:eastAsia="Times New Roman" w:hAnsi="Calibri" w:cs="Calibri"/>
          <w:kern w:val="0"/>
          <w:lang w:eastAsia="de-DE"/>
          <w14:ligatures w14:val="none"/>
        </w:rPr>
        <w:t>Die Schüler*innen</w:t>
      </w:r>
      <w:r w:rsidRPr="00652DC8">
        <w:rPr>
          <w:rFonts w:ascii="Calibri" w:eastAsia="Times New Roman" w:hAnsi="Calibri" w:cs="Calibri"/>
          <w:kern w:val="0"/>
          <w:lang w:eastAsia="de-DE"/>
          <w14:ligatures w14:val="none"/>
        </w:rPr>
        <w:t xml:space="preserve"> werden </w:t>
      </w:r>
      <w:r w:rsidRPr="00652DC8">
        <w:rPr>
          <w:rFonts w:ascii="Calibri" w:eastAsia="Times New Roman" w:hAnsi="Calibri" w:cs="Calibri"/>
          <w:kern w:val="0"/>
          <w:lang w:eastAsia="de-DE"/>
          <w14:ligatures w14:val="none"/>
        </w:rPr>
        <w:lastRenderedPageBreak/>
        <w:t>somit dazu befähigt, sich in unserer ökonomisch geprägten Gesellschaft zu orientieren (Fridrich &amp; Hofmann-Schneller 2017: S. 56f.).</w:t>
      </w:r>
    </w:p>
    <w:p w14:paraId="7557E116" w14:textId="77777777" w:rsidR="005F7F1D" w:rsidRPr="00652DC8" w:rsidRDefault="007B614C" w:rsidP="005F7F1D">
      <w:pPr>
        <w:spacing w:before="100" w:beforeAutospacing="1" w:after="100" w:afterAutospacing="1" w:line="240" w:lineRule="auto"/>
        <w:outlineLvl w:val="1"/>
        <w:rPr>
          <w:rFonts w:ascii="Calibri" w:eastAsia="Times New Roman" w:hAnsi="Calibri" w:cs="Calibri"/>
          <w:b/>
          <w:bCs/>
          <w:kern w:val="0"/>
          <w:lang w:eastAsia="de-DE"/>
          <w14:ligatures w14:val="none"/>
        </w:rPr>
      </w:pPr>
      <w:r w:rsidRPr="00652DC8">
        <w:rPr>
          <w:rFonts w:ascii="Calibri" w:eastAsia="Times New Roman" w:hAnsi="Calibri" w:cs="Calibri"/>
          <w:b/>
          <w:bCs/>
          <w:kern w:val="0"/>
          <w:lang w:eastAsia="de-DE"/>
          <w14:ligatures w14:val="none"/>
        </w:rPr>
        <w:t xml:space="preserve">Konkretisierung des Themas </w:t>
      </w:r>
    </w:p>
    <w:p w14:paraId="4A8B9CA7" w14:textId="0D3A9FF3" w:rsidR="00282312" w:rsidRDefault="007B614C" w:rsidP="00652DC8">
      <w:pPr>
        <w:spacing w:before="100" w:beforeAutospacing="1" w:after="100" w:afterAutospacing="1" w:line="240" w:lineRule="auto"/>
        <w:outlineLvl w:val="1"/>
        <w:rPr>
          <w:rFonts w:ascii="Calibri" w:eastAsia="Times New Roman" w:hAnsi="Calibri" w:cs="Calibri"/>
          <w:b/>
          <w:bCs/>
          <w:kern w:val="0"/>
          <w:lang w:eastAsia="de-DE"/>
          <w14:ligatures w14:val="none"/>
        </w:rPr>
      </w:pPr>
      <w:r w:rsidRPr="00652DC8">
        <w:rPr>
          <w:rFonts w:ascii="Calibri" w:eastAsia="Times New Roman" w:hAnsi="Calibri" w:cs="Calibri"/>
          <w:kern w:val="0"/>
          <w:lang w:eastAsia="de-DE"/>
          <w14:ligatures w14:val="none"/>
        </w:rPr>
        <w:t>Digitalisierung lebensnah erfassen und im eigenen Alltag verstehen</w:t>
      </w:r>
    </w:p>
    <w:p w14:paraId="2046D670" w14:textId="3D04A964" w:rsidR="00282312" w:rsidRPr="002900A2" w:rsidRDefault="007117AE" w:rsidP="00282312">
      <w:pPr>
        <w:spacing w:before="100" w:beforeAutospacing="1" w:after="100" w:afterAutospacing="1" w:line="240" w:lineRule="auto"/>
        <w:rPr>
          <w:rFonts w:ascii="Calibri" w:eastAsia="Times New Roman" w:hAnsi="Calibri" w:cs="Calibri"/>
          <w:b/>
          <w:bCs/>
          <w:color w:val="000000" w:themeColor="text1"/>
          <w:kern w:val="0"/>
          <w:lang w:eastAsia="de-DE"/>
          <w14:ligatures w14:val="none"/>
        </w:rPr>
      </w:pPr>
      <w:r w:rsidRPr="002900A2">
        <w:rPr>
          <w:rFonts w:ascii="Calibri" w:eastAsia="Times New Roman" w:hAnsi="Calibri" w:cs="Calibri"/>
          <w:b/>
          <w:bCs/>
          <w:color w:val="000000" w:themeColor="text1"/>
          <w:kern w:val="0"/>
          <w:lang w:eastAsia="de-DE"/>
          <w14:ligatures w14:val="none"/>
        </w:rPr>
        <w:t>Eingesetzte digitale Tools</w:t>
      </w:r>
    </w:p>
    <w:p w14:paraId="582C3DB0" w14:textId="77777777" w:rsidR="002900A2" w:rsidRPr="002900A2" w:rsidRDefault="002900A2" w:rsidP="00652DC8">
      <w:pPr>
        <w:pStyle w:val="Listenabsatz"/>
        <w:numPr>
          <w:ilvl w:val="0"/>
          <w:numId w:val="8"/>
        </w:numPr>
        <w:spacing w:before="100" w:beforeAutospacing="1" w:after="100" w:afterAutospacing="1" w:line="240" w:lineRule="auto"/>
        <w:rPr>
          <w:rFonts w:ascii="Calibri" w:eastAsia="Times New Roman" w:hAnsi="Calibri" w:cs="Calibri"/>
          <w:color w:val="000000" w:themeColor="text1"/>
          <w:kern w:val="0"/>
          <w:lang w:eastAsia="de-DE"/>
          <w14:ligatures w14:val="none"/>
        </w:rPr>
      </w:pPr>
      <w:r w:rsidRPr="002900A2">
        <w:rPr>
          <w:rFonts w:ascii="Calibri" w:eastAsia="Times New Roman" w:hAnsi="Calibri" w:cs="Calibri"/>
          <w:color w:val="000000" w:themeColor="text1"/>
          <w:kern w:val="0"/>
          <w:lang w:eastAsia="de-DE"/>
          <w14:ligatures w14:val="none"/>
        </w:rPr>
        <w:t xml:space="preserve">https://moodle.com/de/ </w:t>
      </w:r>
    </w:p>
    <w:p w14:paraId="63EDFF0A" w14:textId="7A89A3DF" w:rsidR="00652DC8" w:rsidRPr="002900A2" w:rsidRDefault="002308DB" w:rsidP="00652DC8">
      <w:pPr>
        <w:pStyle w:val="Listenabsatz"/>
        <w:numPr>
          <w:ilvl w:val="0"/>
          <w:numId w:val="8"/>
        </w:numPr>
        <w:spacing w:before="100" w:beforeAutospacing="1" w:after="100" w:afterAutospacing="1" w:line="240" w:lineRule="auto"/>
        <w:rPr>
          <w:rFonts w:ascii="Calibri" w:eastAsia="Times New Roman" w:hAnsi="Calibri" w:cs="Calibri"/>
          <w:color w:val="000000" w:themeColor="text1"/>
          <w:kern w:val="0"/>
          <w:lang w:eastAsia="de-DE"/>
          <w14:ligatures w14:val="none"/>
        </w:rPr>
      </w:pPr>
      <w:hyperlink r:id="rId5" w:history="1">
        <w:r w:rsidR="002900A2" w:rsidRPr="001E5BF2">
          <w:t>https://learningapps.org</w:t>
        </w:r>
      </w:hyperlink>
    </w:p>
    <w:p w14:paraId="4C7730C9" w14:textId="5B911EE3" w:rsidR="00652DC8" w:rsidRPr="001E5BF2" w:rsidRDefault="001E5BF2" w:rsidP="00652DC8">
      <w:pPr>
        <w:pStyle w:val="Listenabsatz"/>
        <w:numPr>
          <w:ilvl w:val="0"/>
          <w:numId w:val="8"/>
        </w:numPr>
        <w:spacing w:before="100" w:beforeAutospacing="1" w:after="100" w:afterAutospacing="1" w:line="240" w:lineRule="auto"/>
        <w:rPr>
          <w:rFonts w:ascii="Calibri" w:eastAsia="Times New Roman" w:hAnsi="Calibri" w:cs="Calibri"/>
          <w:color w:val="000000" w:themeColor="text1"/>
          <w:kern w:val="0"/>
          <w:lang w:eastAsia="de-DE"/>
          <w14:ligatures w14:val="none"/>
        </w:rPr>
      </w:pPr>
      <w:r w:rsidRPr="001E5BF2">
        <w:rPr>
          <w:rFonts w:ascii="Calibri" w:eastAsia="Times New Roman" w:hAnsi="Calibri" w:cs="Calibri"/>
          <w:color w:val="000000" w:themeColor="text1"/>
          <w:kern w:val="0"/>
          <w:lang w:eastAsia="de-DE"/>
          <w14:ligatures w14:val="none"/>
        </w:rPr>
        <w:t>https://tobloef.com/text2mindmap/</w:t>
      </w:r>
    </w:p>
    <w:p w14:paraId="67C78854" w14:textId="40C7A697" w:rsidR="00282312" w:rsidRPr="00652DC8" w:rsidRDefault="00282312" w:rsidP="00282312">
      <w:pPr>
        <w:spacing w:before="100" w:beforeAutospacing="1" w:after="100" w:afterAutospacing="1" w:line="240" w:lineRule="auto"/>
        <w:rPr>
          <w:rFonts w:ascii="Calibri" w:eastAsia="Times New Roman" w:hAnsi="Calibri" w:cs="Calibri"/>
          <w:b/>
          <w:bCs/>
          <w:color w:val="000000" w:themeColor="text1"/>
          <w:kern w:val="0"/>
          <w:lang w:eastAsia="de-DE"/>
          <w14:ligatures w14:val="none"/>
        </w:rPr>
      </w:pPr>
      <w:r w:rsidRPr="00652DC8">
        <w:rPr>
          <w:rFonts w:ascii="Calibri" w:eastAsia="Times New Roman" w:hAnsi="Calibri" w:cs="Calibri"/>
          <w:b/>
          <w:bCs/>
          <w:color w:val="000000" w:themeColor="text1"/>
          <w:kern w:val="0"/>
          <w:lang w:eastAsia="de-DE"/>
          <w14:ligatures w14:val="none"/>
        </w:rPr>
        <w:t>(Technische) Vorbereitung der Unterrichtseinheit</w:t>
      </w:r>
    </w:p>
    <w:p w14:paraId="589D5B0E" w14:textId="582596C6" w:rsidR="00282312" w:rsidRPr="00652DC8" w:rsidRDefault="00282312" w:rsidP="002900A2">
      <w:pPr>
        <w:pStyle w:val="Listenabsatz"/>
        <w:numPr>
          <w:ilvl w:val="0"/>
          <w:numId w:val="7"/>
        </w:numPr>
        <w:spacing w:after="0" w:line="240" w:lineRule="auto"/>
        <w:jc w:val="both"/>
        <w:rPr>
          <w:rFonts w:ascii="Calibri" w:hAnsi="Calibri" w:cs="Calibri"/>
        </w:rPr>
      </w:pPr>
      <w:r w:rsidRPr="00652DC8">
        <w:rPr>
          <w:rFonts w:ascii="Calibri" w:hAnsi="Calibri" w:cs="Calibri"/>
        </w:rPr>
        <w:t>Schüler</w:t>
      </w:r>
      <w:r w:rsidR="002900A2">
        <w:rPr>
          <w:rFonts w:ascii="Calibri" w:hAnsi="Calibri" w:cs="Calibri"/>
        </w:rPr>
        <w:t>*</w:t>
      </w:r>
      <w:r w:rsidRPr="00652DC8">
        <w:rPr>
          <w:rFonts w:ascii="Calibri" w:hAnsi="Calibri" w:cs="Calibri"/>
        </w:rPr>
        <w:t xml:space="preserve">innen benötigen einen Laptop oder Computer </w:t>
      </w:r>
    </w:p>
    <w:p w14:paraId="121237B8" w14:textId="77777777" w:rsidR="000A11C6" w:rsidRPr="00652DC8" w:rsidRDefault="00282312" w:rsidP="002900A2">
      <w:pPr>
        <w:pStyle w:val="Listenabsatz"/>
        <w:numPr>
          <w:ilvl w:val="0"/>
          <w:numId w:val="7"/>
        </w:numPr>
        <w:spacing w:after="0" w:line="240" w:lineRule="auto"/>
        <w:jc w:val="both"/>
        <w:rPr>
          <w:rFonts w:ascii="Calibri" w:hAnsi="Calibri" w:cs="Calibri"/>
        </w:rPr>
      </w:pPr>
      <w:r w:rsidRPr="00652DC8">
        <w:rPr>
          <w:rFonts w:ascii="Calibri" w:hAnsi="Calibri" w:cs="Calibri"/>
        </w:rPr>
        <w:t>Moodle Kurs muss in eigenen Kurs importiert werden, damit Schüler*innen darauf Zugriff haben und ihre Ergebnisse hochladen bzw. abgeben können</w:t>
      </w:r>
    </w:p>
    <w:p w14:paraId="26B04114" w14:textId="35161C45" w:rsidR="002900A2" w:rsidRPr="00E476BD" w:rsidRDefault="00282312" w:rsidP="002900A2">
      <w:pPr>
        <w:pStyle w:val="Listenabsatz"/>
        <w:numPr>
          <w:ilvl w:val="0"/>
          <w:numId w:val="7"/>
        </w:numPr>
        <w:spacing w:after="0" w:line="240" w:lineRule="auto"/>
        <w:jc w:val="both"/>
        <w:rPr>
          <w:rFonts w:ascii="Calibri" w:hAnsi="Calibri" w:cs="Calibri"/>
        </w:rPr>
      </w:pPr>
      <w:r w:rsidRPr="00652DC8">
        <w:rPr>
          <w:rFonts w:ascii="Calibri" w:hAnsi="Calibri" w:cs="Calibri"/>
          <w:color w:val="000000" w:themeColor="text1"/>
        </w:rPr>
        <w:t xml:space="preserve">Beamer, um </w:t>
      </w:r>
      <w:r w:rsidR="002900A2">
        <w:rPr>
          <w:rFonts w:ascii="Calibri" w:hAnsi="Calibri" w:cs="Calibri"/>
          <w:color w:val="000000" w:themeColor="text1"/>
        </w:rPr>
        <w:t xml:space="preserve">Schritt 1 und ggf. </w:t>
      </w:r>
      <w:r w:rsidRPr="00652DC8">
        <w:rPr>
          <w:rFonts w:ascii="Calibri" w:hAnsi="Calibri" w:cs="Calibri"/>
          <w:color w:val="000000" w:themeColor="text1"/>
        </w:rPr>
        <w:t xml:space="preserve">Ergebnisse </w:t>
      </w:r>
      <w:r w:rsidR="002900A2">
        <w:rPr>
          <w:rFonts w:ascii="Calibri" w:hAnsi="Calibri" w:cs="Calibri"/>
          <w:color w:val="000000" w:themeColor="text1"/>
        </w:rPr>
        <w:t xml:space="preserve">von Schritt 3 </w:t>
      </w:r>
      <w:r w:rsidRPr="00652DC8">
        <w:rPr>
          <w:rFonts w:ascii="Calibri" w:hAnsi="Calibri" w:cs="Calibri"/>
          <w:color w:val="000000" w:themeColor="text1"/>
        </w:rPr>
        <w:t>projizieren zu können</w:t>
      </w:r>
    </w:p>
    <w:p w14:paraId="2C4763F3" w14:textId="1D31AA84" w:rsidR="00E476BD" w:rsidRPr="00B00CBB" w:rsidRDefault="00E476BD" w:rsidP="002900A2">
      <w:pPr>
        <w:pStyle w:val="Listenabsatz"/>
        <w:numPr>
          <w:ilvl w:val="0"/>
          <w:numId w:val="7"/>
        </w:numPr>
        <w:spacing w:after="0" w:line="240" w:lineRule="auto"/>
        <w:jc w:val="both"/>
        <w:rPr>
          <w:rFonts w:ascii="Calibri" w:hAnsi="Calibri" w:cs="Calibri"/>
        </w:rPr>
      </w:pPr>
      <w:r>
        <w:rPr>
          <w:rFonts w:ascii="Calibri" w:hAnsi="Calibri" w:cs="Calibri"/>
          <w:color w:val="000000" w:themeColor="text1"/>
        </w:rPr>
        <w:t xml:space="preserve">Vertraut machen mit der Seite </w:t>
      </w:r>
      <w:r w:rsidRPr="00E476BD">
        <w:rPr>
          <w:rFonts w:ascii="Calibri" w:hAnsi="Calibri" w:cs="Calibri"/>
          <w:color w:val="000000" w:themeColor="text1"/>
        </w:rPr>
        <w:t>text2mindmap</w:t>
      </w:r>
      <w:r>
        <w:rPr>
          <w:rFonts w:ascii="Calibri" w:hAnsi="Calibri" w:cs="Calibri"/>
          <w:color w:val="000000" w:themeColor="text1"/>
        </w:rPr>
        <w:t xml:space="preserve"> (damit in der Stunde aufkommende technische Fragen der Schüler*innen beantwortet werden können)</w:t>
      </w:r>
    </w:p>
    <w:p w14:paraId="49622E59" w14:textId="77777777" w:rsidR="002900A2" w:rsidRPr="00652DC8" w:rsidRDefault="002900A2" w:rsidP="002900A2">
      <w:pPr>
        <w:spacing w:before="100" w:beforeAutospacing="1" w:after="100" w:afterAutospacing="1" w:line="240" w:lineRule="auto"/>
        <w:rPr>
          <w:rFonts w:ascii="Calibri" w:eastAsia="Times New Roman" w:hAnsi="Calibri" w:cs="Calibri"/>
          <w:b/>
          <w:bCs/>
          <w:kern w:val="0"/>
          <w:lang w:eastAsia="de-DE"/>
          <w14:ligatures w14:val="none"/>
        </w:rPr>
      </w:pPr>
      <w:r w:rsidRPr="00652DC8">
        <w:rPr>
          <w:rFonts w:ascii="Calibri" w:eastAsia="Times New Roman" w:hAnsi="Calibri" w:cs="Calibri"/>
          <w:b/>
          <w:bCs/>
          <w:kern w:val="0"/>
          <w:lang w:eastAsia="de-DE"/>
          <w14:ligatures w14:val="none"/>
        </w:rPr>
        <w:t xml:space="preserve">Zeichenerklärung </w:t>
      </w:r>
    </w:p>
    <w:p w14:paraId="55DAB70A" w14:textId="14ED3F8D" w:rsidR="00B00CBB" w:rsidRDefault="002900A2" w:rsidP="002900A2">
      <w:pPr>
        <w:spacing w:before="100" w:beforeAutospacing="1" w:after="100" w:afterAutospacing="1" w:line="240" w:lineRule="auto"/>
        <w:rPr>
          <w:rStyle w:val="Fett"/>
          <w:rFonts w:ascii="Calibri" w:hAnsi="Calibri" w:cs="Calibri"/>
          <w:b w:val="0"/>
          <w:bCs w:val="0"/>
        </w:rPr>
      </w:pPr>
      <w:r w:rsidRPr="00652DC8">
        <w:rPr>
          <w:rFonts w:ascii="Calibri" w:eastAsia="Times New Roman" w:hAnsi="Calibri" w:cs="Calibri"/>
          <w:kern w:val="0"/>
          <w:lang w:eastAsia="de-DE"/>
          <w14:ligatures w14:val="none"/>
        </w:rPr>
        <w:t xml:space="preserve">Beim Heftsymbol </w:t>
      </w:r>
      <w:r w:rsidRPr="00652DC8">
        <w:rPr>
          <w:rStyle w:val="Fett"/>
          <w:rFonts w:ascii="Apple Color Emoji" w:hAnsi="Apple Color Emoji" w:cs="Apple Color Emoji"/>
        </w:rPr>
        <w:t>📖</w:t>
      </w:r>
      <w:r w:rsidRPr="00652DC8">
        <w:rPr>
          <w:rStyle w:val="Fett"/>
          <w:rFonts w:ascii="Calibri" w:hAnsi="Calibri" w:cs="Calibri"/>
        </w:rPr>
        <w:t xml:space="preserve"> </w:t>
      </w:r>
      <w:r w:rsidRPr="00652DC8">
        <w:rPr>
          <w:rStyle w:val="Fett"/>
          <w:rFonts w:ascii="Calibri" w:hAnsi="Calibri" w:cs="Calibri"/>
          <w:b w:val="0"/>
          <w:bCs w:val="0"/>
        </w:rPr>
        <w:t>notieren die Schülerinnen und Schüler jeweils entweder in ihre digitale oder analoge Mitschrift (entscheidet jeweils die Lehrperson).</w:t>
      </w:r>
    </w:p>
    <w:p w14:paraId="0A57CF3A" w14:textId="6CABB5F9" w:rsidR="00E476BD" w:rsidRPr="00E476BD" w:rsidRDefault="00E476BD" w:rsidP="00E476BD">
      <w:pPr>
        <w:spacing w:before="100" w:beforeAutospacing="1" w:after="100" w:afterAutospacing="1" w:line="240" w:lineRule="auto"/>
        <w:rPr>
          <w:rFonts w:eastAsia="Times New Roman"/>
          <w:b/>
          <w:bCs/>
          <w:kern w:val="0"/>
          <w:lang w:eastAsia="de-DE"/>
          <w14:ligatures w14:val="none"/>
        </w:rPr>
      </w:pPr>
      <w:r w:rsidRPr="00E476BD">
        <w:rPr>
          <w:rFonts w:eastAsia="Times New Roman"/>
          <w:b/>
          <w:bCs/>
          <w:kern w:val="0"/>
          <w:lang w:eastAsia="de-DE"/>
          <w14:ligatures w14:val="none"/>
        </w:rPr>
        <w:t>Ergebnissicherung der Stunde</w:t>
      </w:r>
    </w:p>
    <w:p w14:paraId="042FF444" w14:textId="3717078A" w:rsidR="00E476BD" w:rsidRDefault="00E476BD" w:rsidP="00E476BD">
      <w:pPr>
        <w:pStyle w:val="Listenabsatz"/>
        <w:numPr>
          <w:ilvl w:val="0"/>
          <w:numId w:val="6"/>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Mitschrift (</w:t>
      </w:r>
      <w:r>
        <w:rPr>
          <w:rFonts w:ascii="Calibri" w:eastAsia="Times New Roman" w:hAnsi="Calibri" w:cs="Calibri"/>
          <w:kern w:val="0"/>
          <w:lang w:eastAsia="de-DE"/>
          <w14:ligatures w14:val="none"/>
        </w:rPr>
        <w:t>Entscheidung, ob digital oder analog obliegt der Lehrperson</w:t>
      </w:r>
      <w:r w:rsidRPr="00652DC8">
        <w:rPr>
          <w:rFonts w:ascii="Calibri" w:eastAsia="Times New Roman" w:hAnsi="Calibri" w:cs="Calibri"/>
          <w:kern w:val="0"/>
          <w:lang w:eastAsia="de-DE"/>
          <w14:ligatures w14:val="none"/>
        </w:rPr>
        <w:t>)</w:t>
      </w:r>
    </w:p>
    <w:p w14:paraId="09890EA1" w14:textId="3E08C2FA" w:rsidR="00E476BD" w:rsidRPr="00E476BD" w:rsidRDefault="00E476BD" w:rsidP="00E476BD">
      <w:pPr>
        <w:pStyle w:val="Listenabsatz"/>
        <w:numPr>
          <w:ilvl w:val="0"/>
          <w:numId w:val="6"/>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Zuordnungsaufgaben</w:t>
      </w:r>
      <w:r>
        <w:rPr>
          <w:rFonts w:ascii="Calibri" w:eastAsia="Times New Roman" w:hAnsi="Calibri" w:cs="Calibri"/>
          <w:kern w:val="0"/>
          <w:lang w:eastAsia="de-DE"/>
          <w14:ligatures w14:val="none"/>
        </w:rPr>
        <w:t xml:space="preserve"> bei Schritt 2 (Screenshots davon sollen in Mitschrift abgespeichert werden)</w:t>
      </w:r>
    </w:p>
    <w:p w14:paraId="19F941A3" w14:textId="48D4E852" w:rsidR="00E476BD" w:rsidRPr="00E476BD" w:rsidRDefault="00E476BD" w:rsidP="002900A2">
      <w:pPr>
        <w:pStyle w:val="Listenabsatz"/>
        <w:numPr>
          <w:ilvl w:val="0"/>
          <w:numId w:val="6"/>
        </w:numPr>
        <w:spacing w:before="100" w:beforeAutospacing="1" w:after="100" w:afterAutospacing="1" w:line="240" w:lineRule="auto"/>
        <w:rPr>
          <w:rStyle w:val="Fett"/>
          <w:rFonts w:ascii="Calibri" w:eastAsia="Times New Roman" w:hAnsi="Calibri" w:cs="Calibri"/>
          <w:b w:val="0"/>
          <w:bCs w:val="0"/>
          <w:kern w:val="0"/>
          <w:lang w:eastAsia="de-DE"/>
          <w14:ligatures w14:val="none"/>
        </w:rPr>
      </w:pPr>
      <w:r w:rsidRPr="00652DC8">
        <w:rPr>
          <w:rFonts w:ascii="Calibri" w:eastAsia="Times New Roman" w:hAnsi="Calibri" w:cs="Calibri"/>
          <w:kern w:val="0"/>
          <w:lang w:eastAsia="de-DE"/>
          <w14:ligatures w14:val="none"/>
        </w:rPr>
        <w:t>Mindmap</w:t>
      </w:r>
      <w:r>
        <w:rPr>
          <w:rFonts w:ascii="Calibri" w:eastAsia="Times New Roman" w:hAnsi="Calibri" w:cs="Calibri"/>
          <w:kern w:val="0"/>
          <w:lang w:eastAsia="de-DE"/>
          <w14:ligatures w14:val="none"/>
        </w:rPr>
        <w:t>s</w:t>
      </w:r>
      <w:r w:rsidRPr="00652DC8">
        <w:rPr>
          <w:rFonts w:ascii="Calibri" w:eastAsia="Times New Roman" w:hAnsi="Calibri" w:cs="Calibri"/>
          <w:kern w:val="0"/>
          <w:lang w:eastAsia="de-DE"/>
          <w14:ligatures w14:val="none"/>
        </w:rPr>
        <w:t xml:space="preserve"> und deren Diskussion</w:t>
      </w:r>
      <w:r>
        <w:rPr>
          <w:rFonts w:ascii="Calibri" w:eastAsia="Times New Roman" w:hAnsi="Calibri" w:cs="Calibri"/>
          <w:kern w:val="0"/>
          <w:lang w:eastAsia="de-DE"/>
          <w14:ligatures w14:val="none"/>
        </w:rPr>
        <w:t xml:space="preserve"> (Bilder werden ebenfalls zu Mitschrift hinzugefügt)</w:t>
      </w:r>
    </w:p>
    <w:p w14:paraId="4D93D19E" w14:textId="77777777" w:rsidR="00E476BD" w:rsidRDefault="00E476BD" w:rsidP="002900A2">
      <w:pPr>
        <w:rPr>
          <w:rFonts w:ascii="Calibri" w:hAnsi="Calibri" w:cs="Calibri"/>
          <w:b/>
          <w:bCs/>
          <w:i/>
          <w:iCs/>
          <w:sz w:val="28"/>
          <w:szCs w:val="28"/>
          <w:u w:val="single"/>
        </w:rPr>
        <w:sectPr w:rsidR="00E476BD">
          <w:pgSz w:w="11906" w:h="16838"/>
          <w:pgMar w:top="1417" w:right="1417" w:bottom="1134" w:left="1417" w:header="708" w:footer="708" w:gutter="0"/>
          <w:cols w:space="708"/>
          <w:docGrid w:linePitch="360"/>
        </w:sectPr>
      </w:pPr>
    </w:p>
    <w:p w14:paraId="2781C3B2" w14:textId="165B7492" w:rsidR="00581DA8" w:rsidRPr="002900A2" w:rsidRDefault="002900A2" w:rsidP="002900A2">
      <w:pPr>
        <w:rPr>
          <w:rFonts w:ascii="Calibri" w:hAnsi="Calibri" w:cs="Calibri"/>
          <w:b/>
          <w:bCs/>
          <w:i/>
          <w:iCs/>
          <w:sz w:val="28"/>
          <w:szCs w:val="28"/>
          <w:u w:val="single"/>
        </w:rPr>
      </w:pPr>
      <w:r w:rsidRPr="00652DC8">
        <w:rPr>
          <w:rFonts w:ascii="Calibri" w:hAnsi="Calibri" w:cs="Calibri"/>
          <w:b/>
          <w:bCs/>
          <w:i/>
          <w:iCs/>
          <w:sz w:val="28"/>
          <w:szCs w:val="28"/>
          <w:u w:val="single"/>
        </w:rPr>
        <w:lastRenderedPageBreak/>
        <w:t>Leitfaden für Lehrer*inne</w:t>
      </w:r>
      <w:r w:rsidR="00E476BD">
        <w:rPr>
          <w:rFonts w:ascii="Calibri" w:hAnsi="Calibri" w:cs="Calibri"/>
          <w:b/>
          <w:bCs/>
          <w:i/>
          <w:iCs/>
          <w:sz w:val="28"/>
          <w:szCs w:val="28"/>
          <w:u w:val="single"/>
        </w:rPr>
        <w:t>n</w:t>
      </w:r>
    </w:p>
    <w:p w14:paraId="3888D294" w14:textId="383F0F5D" w:rsidR="007B614C" w:rsidRPr="00652DC8" w:rsidRDefault="007B614C" w:rsidP="007B614C">
      <w:p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In diesem digital unterstützten Unterrichtsbeispiel wird in 3 Schritten vorgegangen:</w:t>
      </w:r>
    </w:p>
    <w:p w14:paraId="539C96B4" w14:textId="77AAE705" w:rsidR="007B614C" w:rsidRPr="00652DC8" w:rsidRDefault="007B614C" w:rsidP="007B614C">
      <w:pPr>
        <w:spacing w:before="100" w:beforeAutospacing="1" w:after="100" w:afterAutospacing="1" w:line="240" w:lineRule="auto"/>
        <w:rPr>
          <w:rFonts w:ascii="Calibri" w:eastAsia="Times New Roman" w:hAnsi="Calibri" w:cs="Calibri"/>
          <w:b/>
          <w:bCs/>
          <w:i/>
          <w:iCs/>
          <w:kern w:val="0"/>
          <w:u w:val="single"/>
          <w:lang w:eastAsia="de-DE"/>
          <w14:ligatures w14:val="none"/>
        </w:rPr>
      </w:pPr>
      <w:r w:rsidRPr="00652DC8">
        <w:rPr>
          <w:rFonts w:ascii="Calibri" w:eastAsia="Times New Roman" w:hAnsi="Calibri" w:cs="Calibri"/>
          <w:b/>
          <w:bCs/>
          <w:i/>
          <w:iCs/>
          <w:kern w:val="0"/>
          <w:u w:val="single"/>
          <w:lang w:eastAsia="de-DE"/>
          <w14:ligatures w14:val="none"/>
        </w:rPr>
        <w:t xml:space="preserve">Schritt 1: </w:t>
      </w:r>
      <w:proofErr w:type="spellStart"/>
      <w:r w:rsidR="00407CBD">
        <w:rPr>
          <w:rFonts w:ascii="Calibri" w:eastAsia="Times New Roman" w:hAnsi="Calibri" w:cs="Calibri"/>
          <w:b/>
          <w:bCs/>
          <w:i/>
          <w:iCs/>
          <w:kern w:val="0"/>
          <w:u w:val="single"/>
          <w:lang w:eastAsia="de-DE"/>
          <w14:ligatures w14:val="none"/>
        </w:rPr>
        <w:t>Wortbild</w:t>
      </w:r>
      <w:proofErr w:type="spellEnd"/>
    </w:p>
    <w:p w14:paraId="2FC30585" w14:textId="6D970EAC" w:rsidR="007B614C" w:rsidRDefault="007B614C" w:rsidP="007B614C">
      <w:p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Einführung in das Thema </w:t>
      </w:r>
      <w:r w:rsidR="008752D2" w:rsidRPr="00652DC8">
        <w:rPr>
          <w:rFonts w:ascii="Calibri" w:eastAsia="Times New Roman" w:hAnsi="Calibri" w:cs="Calibri"/>
          <w:kern w:val="0"/>
          <w:lang w:eastAsia="de-DE"/>
          <w14:ligatures w14:val="none"/>
        </w:rPr>
        <w:t xml:space="preserve">„Digitalisierung und Auswirklungen auf Kaufentscheidungen“ </w:t>
      </w:r>
      <w:r w:rsidRPr="00652DC8">
        <w:rPr>
          <w:rFonts w:ascii="Calibri" w:eastAsia="Times New Roman" w:hAnsi="Calibri" w:cs="Calibri"/>
          <w:kern w:val="0"/>
          <w:lang w:eastAsia="de-DE"/>
          <w14:ligatures w14:val="none"/>
        </w:rPr>
        <w:t xml:space="preserve">durch ein </w:t>
      </w:r>
      <w:proofErr w:type="spellStart"/>
      <w:r w:rsidRPr="00652DC8">
        <w:rPr>
          <w:rFonts w:ascii="Calibri" w:eastAsia="Times New Roman" w:hAnsi="Calibri" w:cs="Calibri"/>
          <w:kern w:val="0"/>
          <w:lang w:eastAsia="de-DE"/>
          <w14:ligatures w14:val="none"/>
        </w:rPr>
        <w:t>Wortbild</w:t>
      </w:r>
      <w:proofErr w:type="spellEnd"/>
      <w:r w:rsidR="002900A2">
        <w:rPr>
          <w:rFonts w:ascii="Calibri" w:eastAsia="Times New Roman" w:hAnsi="Calibri" w:cs="Calibri"/>
          <w:kern w:val="0"/>
          <w:lang w:eastAsia="de-DE"/>
          <w14:ligatures w14:val="none"/>
        </w:rPr>
        <w:t>, das gemeinsam erstellt wird und über den Beamer für alle sichtbar ist</w:t>
      </w:r>
      <w:r w:rsidR="008752D2" w:rsidRPr="00652DC8">
        <w:rPr>
          <w:rFonts w:ascii="Calibri" w:eastAsia="Times New Roman" w:hAnsi="Calibri" w:cs="Calibri"/>
          <w:kern w:val="0"/>
          <w:lang w:eastAsia="de-DE"/>
          <w14:ligatures w14:val="none"/>
        </w:rPr>
        <w:t xml:space="preserve"> </w:t>
      </w:r>
    </w:p>
    <w:p w14:paraId="72C22A8A" w14:textId="11091A33" w:rsidR="00D14497" w:rsidRDefault="00D14497" w:rsidP="00407CBD">
      <w:pPr>
        <w:keepNext/>
        <w:spacing w:before="100" w:beforeAutospacing="1" w:after="100" w:afterAutospacing="1" w:line="240" w:lineRule="auto"/>
        <w:rPr>
          <w:rFonts w:ascii="Calibri" w:eastAsia="Times New Roman" w:hAnsi="Calibri" w:cs="Calibri"/>
          <w:kern w:val="0"/>
          <w:lang w:eastAsia="de-DE"/>
          <w14:ligatures w14:val="none"/>
        </w:rPr>
      </w:pPr>
      <w:r w:rsidRPr="00407CBD">
        <w:rPr>
          <w:rFonts w:ascii="Calibri" w:eastAsia="Times New Roman" w:hAnsi="Calibri" w:cs="Calibri"/>
          <w:b/>
          <w:bCs/>
          <w:kern w:val="0"/>
          <w:lang w:eastAsia="de-DE"/>
          <w14:ligatures w14:val="none"/>
        </w:rPr>
        <w:t>Musterlösung</w:t>
      </w:r>
      <w:r w:rsidRPr="00407CBD">
        <w:rPr>
          <w:rFonts w:ascii="Calibri" w:eastAsia="Times New Roman" w:hAnsi="Calibri" w:cs="Calibri"/>
          <w:kern w:val="0"/>
          <w:lang w:eastAsia="de-DE"/>
          <w14:ligatures w14:val="none"/>
        </w:rPr>
        <w:t>:</w:t>
      </w:r>
      <w:r>
        <w:rPr>
          <w:rFonts w:ascii="Calibri" w:eastAsia="Times New Roman" w:hAnsi="Calibri" w:cs="Calibri"/>
          <w:kern w:val="0"/>
          <w:lang w:eastAsia="de-DE"/>
          <w14:ligatures w14:val="none"/>
        </w:rPr>
        <w:t xml:space="preserve"> </w:t>
      </w:r>
    </w:p>
    <w:p w14:paraId="253ECBF4" w14:textId="77777777" w:rsidR="00407CBD" w:rsidRDefault="00407CBD" w:rsidP="00407CBD">
      <w:pPr>
        <w:keepNext/>
        <w:spacing w:before="100" w:beforeAutospacing="1" w:after="100" w:afterAutospacing="1" w:line="240" w:lineRule="auto"/>
        <w:rPr>
          <w:rFonts w:ascii="Calibri" w:eastAsia="Times New Roman" w:hAnsi="Calibri" w:cs="Calibri"/>
          <w:kern w:val="0"/>
          <w:lang w:eastAsia="de-DE"/>
          <w14:ligatures w14:val="none"/>
        </w:rPr>
      </w:pPr>
    </w:p>
    <w:p w14:paraId="362D7997" w14:textId="4A180BFF" w:rsidR="00D14497" w:rsidRPr="00652DC8" w:rsidRDefault="00D14497" w:rsidP="007B614C">
      <w:pPr>
        <w:spacing w:before="100" w:beforeAutospacing="1" w:after="100" w:afterAutospacing="1" w:line="240" w:lineRule="auto"/>
        <w:rPr>
          <w:rFonts w:ascii="Calibri" w:eastAsia="Times New Roman" w:hAnsi="Calibri" w:cs="Calibri"/>
          <w:kern w:val="0"/>
          <w:lang w:eastAsia="de-DE"/>
          <w14:ligatures w14:val="none"/>
        </w:rPr>
      </w:pPr>
      <w:r w:rsidRPr="00D14497">
        <w:rPr>
          <w:rFonts w:ascii="Calibri" w:eastAsia="Times New Roman" w:hAnsi="Calibri" w:cs="Calibri"/>
          <w:noProof/>
          <w:kern w:val="0"/>
          <w:lang w:eastAsia="de-DE"/>
          <w14:ligatures w14:val="none"/>
        </w:rPr>
        <w:drawing>
          <wp:inline distT="0" distB="0" distL="0" distR="0" wp14:anchorId="17910151" wp14:editId="6273FAB6">
            <wp:extent cx="5760000" cy="3900800"/>
            <wp:effectExtent l="0" t="0" r="0" b="0"/>
            <wp:docPr id="182424495" name="Grafik 1"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24495" name="Grafik 1" descr="Ein Bild, das Text, Screenshot enthält.&#10;&#10;Automatisch generierte Beschreibung"/>
                    <pic:cNvPicPr/>
                  </pic:nvPicPr>
                  <pic:blipFill>
                    <a:blip r:embed="rId6"/>
                    <a:stretch>
                      <a:fillRect/>
                    </a:stretch>
                  </pic:blipFill>
                  <pic:spPr>
                    <a:xfrm>
                      <a:off x="0" y="0"/>
                      <a:ext cx="5760000" cy="3900800"/>
                    </a:xfrm>
                    <a:prstGeom prst="rect">
                      <a:avLst/>
                    </a:prstGeom>
                  </pic:spPr>
                </pic:pic>
              </a:graphicData>
            </a:graphic>
          </wp:inline>
        </w:drawing>
      </w:r>
    </w:p>
    <w:p w14:paraId="5E29A5D1" w14:textId="77777777" w:rsidR="00407CBD" w:rsidRDefault="00407CBD" w:rsidP="007B614C">
      <w:pPr>
        <w:spacing w:before="100" w:beforeAutospacing="1" w:after="100" w:afterAutospacing="1" w:line="240" w:lineRule="auto"/>
        <w:rPr>
          <w:rFonts w:ascii="Calibri" w:eastAsia="Times New Roman" w:hAnsi="Calibri" w:cs="Calibri"/>
          <w:b/>
          <w:bCs/>
          <w:i/>
          <w:iCs/>
          <w:kern w:val="0"/>
          <w:u w:val="single"/>
          <w:lang w:eastAsia="de-DE"/>
          <w14:ligatures w14:val="none"/>
        </w:rPr>
      </w:pPr>
    </w:p>
    <w:p w14:paraId="3848034D" w14:textId="752316AB" w:rsidR="000A2C0F" w:rsidRPr="00652DC8" w:rsidRDefault="00DC0CA5" w:rsidP="007B614C">
      <w:pPr>
        <w:spacing w:before="100" w:beforeAutospacing="1" w:after="100" w:afterAutospacing="1" w:line="240" w:lineRule="auto"/>
        <w:rPr>
          <w:rFonts w:ascii="Calibri" w:eastAsia="Times New Roman" w:hAnsi="Calibri" w:cs="Calibri"/>
          <w:b/>
          <w:bCs/>
          <w:i/>
          <w:iCs/>
          <w:kern w:val="0"/>
          <w:u w:val="single"/>
          <w:lang w:eastAsia="de-DE"/>
          <w14:ligatures w14:val="none"/>
        </w:rPr>
      </w:pPr>
      <w:r w:rsidRPr="00652DC8">
        <w:rPr>
          <w:rFonts w:ascii="Calibri" w:eastAsia="Times New Roman" w:hAnsi="Calibri" w:cs="Calibri"/>
          <w:b/>
          <w:bCs/>
          <w:i/>
          <w:iCs/>
          <w:kern w:val="0"/>
          <w:u w:val="single"/>
          <w:lang w:eastAsia="de-DE"/>
          <w14:ligatures w14:val="none"/>
        </w:rPr>
        <w:t xml:space="preserve">Schritt 2: </w:t>
      </w:r>
      <w:r w:rsidR="00407CBD">
        <w:rPr>
          <w:rFonts w:ascii="Calibri" w:eastAsia="Times New Roman" w:hAnsi="Calibri" w:cs="Calibri"/>
          <w:b/>
          <w:bCs/>
          <w:i/>
          <w:iCs/>
          <w:kern w:val="0"/>
          <w:u w:val="single"/>
          <w:lang w:eastAsia="de-DE"/>
          <w14:ligatures w14:val="none"/>
        </w:rPr>
        <w:t>Einkaufen vor Ort / Onlineshopping</w:t>
      </w:r>
    </w:p>
    <w:p w14:paraId="1DA33BCB" w14:textId="5783C70A" w:rsidR="00DC0CA5" w:rsidRPr="00652DC8" w:rsidRDefault="00DC0CA5" w:rsidP="007B614C">
      <w:p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Die Schüler</w:t>
      </w:r>
      <w:r w:rsidR="002900A2">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innen werden in 2 Gruppen eingeteilt (A</w:t>
      </w:r>
      <w:r w:rsidR="002900A2">
        <w:rPr>
          <w:rFonts w:ascii="Calibri" w:eastAsia="Times New Roman" w:hAnsi="Calibri" w:cs="Calibri"/>
          <w:kern w:val="0"/>
          <w:lang w:eastAsia="de-DE"/>
          <w14:ligatures w14:val="none"/>
        </w:rPr>
        <w:t xml:space="preserve"> und</w:t>
      </w:r>
      <w:r w:rsidRPr="00652DC8">
        <w:rPr>
          <w:rFonts w:ascii="Calibri" w:eastAsia="Times New Roman" w:hAnsi="Calibri" w:cs="Calibri"/>
          <w:kern w:val="0"/>
          <w:lang w:eastAsia="de-DE"/>
          <w14:ligatures w14:val="none"/>
        </w:rPr>
        <w:t xml:space="preserve"> B)</w:t>
      </w:r>
    </w:p>
    <w:p w14:paraId="4796DEE0" w14:textId="54253EFC" w:rsidR="00DC0CA5" w:rsidRPr="00652DC8" w:rsidRDefault="00DC0CA5" w:rsidP="002900A2">
      <w:pPr>
        <w:spacing w:before="100" w:beforeAutospacing="1" w:after="100" w:afterAutospacing="1" w:line="240" w:lineRule="auto"/>
        <w:ind w:left="1701" w:hanging="1134"/>
        <w:rPr>
          <w:rFonts w:ascii="Calibri" w:eastAsia="Times New Roman" w:hAnsi="Calibri" w:cs="Calibri"/>
          <w:kern w:val="0"/>
          <w:lang w:eastAsia="de-DE"/>
          <w14:ligatures w14:val="none"/>
        </w:rPr>
      </w:pPr>
      <w:r w:rsidRPr="00652DC8">
        <w:rPr>
          <w:rFonts w:ascii="Calibri" w:eastAsia="Times New Roman" w:hAnsi="Calibri" w:cs="Calibri"/>
          <w:b/>
          <w:bCs/>
          <w:kern w:val="0"/>
          <w:lang w:eastAsia="de-DE"/>
          <w14:ligatures w14:val="none"/>
        </w:rPr>
        <w:t>Gruppe A:</w:t>
      </w:r>
      <w:r w:rsidRPr="00652DC8">
        <w:rPr>
          <w:rFonts w:ascii="Calibri" w:eastAsia="Times New Roman" w:hAnsi="Calibri" w:cs="Calibri"/>
          <w:kern w:val="0"/>
          <w:lang w:eastAsia="de-DE"/>
          <w14:ligatures w14:val="none"/>
        </w:rPr>
        <w:t xml:space="preserve"> Die Schüler</w:t>
      </w:r>
      <w:r w:rsidR="002900A2">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innen erleben eine Shopping-Tour in einem </w:t>
      </w:r>
      <w:r w:rsidR="002900A2">
        <w:rPr>
          <w:rFonts w:ascii="Calibri" w:eastAsia="Times New Roman" w:hAnsi="Calibri" w:cs="Calibri"/>
          <w:kern w:val="0"/>
          <w:lang w:eastAsia="de-DE"/>
          <w14:ligatures w14:val="none"/>
        </w:rPr>
        <w:t>Einkaufscenter (Plus City)</w:t>
      </w:r>
    </w:p>
    <w:p w14:paraId="50514905" w14:textId="2BA09D84" w:rsidR="00DC0CA5" w:rsidRPr="00652DC8" w:rsidRDefault="00DC0CA5" w:rsidP="00DC0CA5">
      <w:pPr>
        <w:pStyle w:val="Listenabsatz"/>
        <w:numPr>
          <w:ilvl w:val="0"/>
          <w:numId w:val="2"/>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Aufgabe: Anklicken des Übersichtsplanes und Festhalten von Artikel</w:t>
      </w:r>
      <w:r w:rsidR="002900A2">
        <w:rPr>
          <w:rFonts w:ascii="Calibri" w:eastAsia="Times New Roman" w:hAnsi="Calibri" w:cs="Calibri"/>
          <w:kern w:val="0"/>
          <w:lang w:eastAsia="de-DE"/>
          <w14:ligatures w14:val="none"/>
        </w:rPr>
        <w:t>n</w:t>
      </w:r>
      <w:r w:rsidRPr="00652DC8">
        <w:rPr>
          <w:rFonts w:ascii="Calibri" w:eastAsia="Times New Roman" w:hAnsi="Calibri" w:cs="Calibri"/>
          <w:kern w:val="0"/>
          <w:lang w:eastAsia="de-DE"/>
          <w14:ligatures w14:val="none"/>
        </w:rPr>
        <w:t xml:space="preserve">, die sie </w:t>
      </w:r>
      <w:r w:rsidR="002900A2">
        <w:rPr>
          <w:rFonts w:ascii="Calibri" w:eastAsia="Times New Roman" w:hAnsi="Calibri" w:cs="Calibri"/>
          <w:kern w:val="0"/>
          <w:lang w:eastAsia="de-DE"/>
          <w14:ligatures w14:val="none"/>
        </w:rPr>
        <w:t xml:space="preserve">in der Plus City </w:t>
      </w:r>
      <w:r w:rsidRPr="00652DC8">
        <w:rPr>
          <w:rFonts w:ascii="Calibri" w:eastAsia="Times New Roman" w:hAnsi="Calibri" w:cs="Calibri"/>
          <w:kern w:val="0"/>
          <w:lang w:eastAsia="de-DE"/>
          <w14:ligatures w14:val="none"/>
        </w:rPr>
        <w:t>kaufen möchten</w:t>
      </w:r>
    </w:p>
    <w:p w14:paraId="52B33887" w14:textId="7E142830" w:rsidR="00DC0CA5" w:rsidRPr="00652DC8" w:rsidRDefault="00DC0CA5" w:rsidP="00DC0CA5">
      <w:pPr>
        <w:pStyle w:val="Listenabsatz"/>
        <w:numPr>
          <w:ilvl w:val="0"/>
          <w:numId w:val="2"/>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Aufgabe: Produkte darstellen (</w:t>
      </w:r>
      <w:r w:rsidR="002900A2">
        <w:rPr>
          <w:rFonts w:ascii="Calibri" w:eastAsia="Times New Roman" w:hAnsi="Calibri" w:cs="Calibri"/>
          <w:kern w:val="0"/>
          <w:lang w:eastAsia="de-DE"/>
          <w14:ligatures w14:val="none"/>
        </w:rPr>
        <w:t xml:space="preserve">freie Wahl: </w:t>
      </w:r>
      <w:r w:rsidRPr="00652DC8">
        <w:rPr>
          <w:rFonts w:ascii="Calibri" w:eastAsia="Times New Roman" w:hAnsi="Calibri" w:cs="Calibri"/>
          <w:kern w:val="0"/>
          <w:lang w:eastAsia="de-DE"/>
          <w14:ligatures w14:val="none"/>
        </w:rPr>
        <w:t>Zeichnung</w:t>
      </w:r>
      <w:r w:rsidR="002900A2">
        <w:rPr>
          <w:rFonts w:ascii="Calibri" w:eastAsia="Times New Roman" w:hAnsi="Calibri" w:cs="Calibri"/>
          <w:kern w:val="0"/>
          <w:lang w:eastAsia="de-DE"/>
          <w14:ligatures w14:val="none"/>
        </w:rPr>
        <w:t xml:space="preserve"> oder </w:t>
      </w:r>
      <w:r w:rsidRPr="00652DC8">
        <w:rPr>
          <w:rFonts w:ascii="Calibri" w:eastAsia="Times New Roman" w:hAnsi="Calibri" w:cs="Calibri"/>
          <w:kern w:val="0"/>
          <w:lang w:eastAsia="de-DE"/>
          <w14:ligatures w14:val="none"/>
        </w:rPr>
        <w:t>Collage)</w:t>
      </w:r>
    </w:p>
    <w:p w14:paraId="028EF955" w14:textId="0C87244A" w:rsidR="00DC0CA5" w:rsidRPr="00652DC8" w:rsidRDefault="00DC0CA5" w:rsidP="00DC0CA5">
      <w:pPr>
        <w:pStyle w:val="Listenabsatz"/>
        <w:numPr>
          <w:ilvl w:val="0"/>
          <w:numId w:val="2"/>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lastRenderedPageBreak/>
        <w:t xml:space="preserve">Aufgabe: </w:t>
      </w:r>
      <w:r w:rsidR="002900A2">
        <w:rPr>
          <w:rFonts w:ascii="Calibri" w:eastAsia="Times New Roman" w:hAnsi="Calibri" w:cs="Calibri"/>
          <w:kern w:val="0"/>
          <w:lang w:eastAsia="de-DE"/>
          <w14:ligatures w14:val="none"/>
        </w:rPr>
        <w:t xml:space="preserve">Gegenüberstellung von Einkaufen vor Ort bzw. online: </w:t>
      </w:r>
      <w:r w:rsidRPr="00652DC8">
        <w:rPr>
          <w:rFonts w:ascii="Calibri" w:eastAsia="Times New Roman" w:hAnsi="Calibri" w:cs="Calibri"/>
          <w:kern w:val="0"/>
          <w:lang w:eastAsia="de-DE"/>
          <w14:ligatures w14:val="none"/>
        </w:rPr>
        <w:t xml:space="preserve">Zuordnung von Aspekten des Einkaufs im Shoppingcenter (Learning </w:t>
      </w:r>
      <w:r w:rsidR="008752D2" w:rsidRPr="00652DC8">
        <w:rPr>
          <w:rFonts w:ascii="Calibri" w:eastAsia="Times New Roman" w:hAnsi="Calibri" w:cs="Calibri"/>
          <w:kern w:val="0"/>
          <w:lang w:eastAsia="de-DE"/>
          <w14:ligatures w14:val="none"/>
        </w:rPr>
        <w:t>App</w:t>
      </w:r>
      <w:r w:rsidRPr="00652DC8">
        <w:rPr>
          <w:rFonts w:ascii="Calibri" w:eastAsia="Times New Roman" w:hAnsi="Calibri" w:cs="Calibri"/>
          <w:kern w:val="0"/>
          <w:lang w:eastAsia="de-DE"/>
          <w14:ligatures w14:val="none"/>
        </w:rPr>
        <w:t>)</w:t>
      </w:r>
    </w:p>
    <w:p w14:paraId="1B16FF7B" w14:textId="1A0C13DD" w:rsidR="00DC0CA5" w:rsidRPr="00652DC8" w:rsidRDefault="00DC0CA5" w:rsidP="00DC0CA5">
      <w:pPr>
        <w:pStyle w:val="Listenabsatz"/>
        <w:numPr>
          <w:ilvl w:val="0"/>
          <w:numId w:val="2"/>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Aufgabe: </w:t>
      </w:r>
      <w:r w:rsidR="008752D2" w:rsidRPr="00652DC8">
        <w:rPr>
          <w:rFonts w:ascii="Calibri" w:eastAsia="Times New Roman" w:hAnsi="Calibri" w:cs="Calibri"/>
          <w:kern w:val="0"/>
          <w:lang w:eastAsia="de-DE"/>
          <w14:ligatures w14:val="none"/>
        </w:rPr>
        <w:t xml:space="preserve">3 </w:t>
      </w:r>
      <w:r w:rsidRPr="00652DC8">
        <w:rPr>
          <w:rFonts w:ascii="Calibri" w:eastAsia="Times New Roman" w:hAnsi="Calibri" w:cs="Calibri"/>
          <w:kern w:val="0"/>
          <w:lang w:eastAsia="de-DE"/>
          <w14:ligatures w14:val="none"/>
        </w:rPr>
        <w:t>Tipps</w:t>
      </w:r>
      <w:r w:rsidR="002900A2">
        <w:rPr>
          <w:rFonts w:ascii="Calibri" w:eastAsia="Times New Roman" w:hAnsi="Calibri" w:cs="Calibri"/>
          <w:kern w:val="0"/>
          <w:lang w:eastAsia="de-DE"/>
          <w14:ligatures w14:val="none"/>
        </w:rPr>
        <w:t xml:space="preserve"> erarbeiten</w:t>
      </w:r>
      <w:r w:rsidRPr="00652DC8">
        <w:rPr>
          <w:rFonts w:ascii="Calibri" w:eastAsia="Times New Roman" w:hAnsi="Calibri" w:cs="Calibri"/>
          <w:kern w:val="0"/>
          <w:lang w:eastAsia="de-DE"/>
          <w14:ligatures w14:val="none"/>
        </w:rPr>
        <w:t xml:space="preserve">, um </w:t>
      </w:r>
      <w:r w:rsidR="002900A2">
        <w:rPr>
          <w:rFonts w:ascii="Calibri" w:eastAsia="Times New Roman" w:hAnsi="Calibri" w:cs="Calibri"/>
          <w:kern w:val="0"/>
          <w:lang w:eastAsia="de-DE"/>
          <w14:ligatures w14:val="none"/>
        </w:rPr>
        <w:t xml:space="preserve">beim Einkaufen im Shoppingcenter </w:t>
      </w:r>
      <w:r w:rsidRPr="00652DC8">
        <w:rPr>
          <w:rFonts w:ascii="Calibri" w:eastAsia="Times New Roman" w:hAnsi="Calibri" w:cs="Calibri"/>
          <w:kern w:val="0"/>
          <w:lang w:eastAsia="de-DE"/>
          <w14:ligatures w14:val="none"/>
        </w:rPr>
        <w:t>Geld zu sparen</w:t>
      </w:r>
    </w:p>
    <w:p w14:paraId="18F2C60E" w14:textId="0DD1F6BE" w:rsidR="00DC0CA5" w:rsidRPr="00652DC8" w:rsidRDefault="00DC0CA5" w:rsidP="00DC0CA5">
      <w:pPr>
        <w:pStyle w:val="Listenabsatz"/>
        <w:numPr>
          <w:ilvl w:val="0"/>
          <w:numId w:val="2"/>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Aufgabe (freiwillig):</w:t>
      </w:r>
      <w:r w:rsidR="002900A2">
        <w:rPr>
          <w:rFonts w:ascii="Calibri" w:eastAsia="Times New Roman" w:hAnsi="Calibri" w:cs="Calibri"/>
          <w:kern w:val="0"/>
          <w:lang w:eastAsia="de-DE"/>
          <w14:ligatures w14:val="none"/>
        </w:rPr>
        <w:t xml:space="preserve"> Puffer für rascher arbeitende Schüler*innen:</w:t>
      </w:r>
      <w:r w:rsidRPr="00652DC8">
        <w:rPr>
          <w:rFonts w:ascii="Calibri" w:eastAsia="Times New Roman" w:hAnsi="Calibri" w:cs="Calibri"/>
          <w:kern w:val="0"/>
          <w:lang w:eastAsia="de-DE"/>
          <w14:ligatures w14:val="none"/>
        </w:rPr>
        <w:t xml:space="preserve"> Rätsel + Lösung</w:t>
      </w:r>
    </w:p>
    <w:p w14:paraId="7914F649" w14:textId="7D3D1BBD" w:rsidR="002900A2" w:rsidRDefault="000A2C0F" w:rsidP="002900A2">
      <w:p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ab/>
      </w:r>
      <w:r w:rsidRPr="00652DC8">
        <w:rPr>
          <w:rFonts w:ascii="Calibri" w:eastAsia="Times New Roman" w:hAnsi="Calibri" w:cs="Calibri"/>
          <w:b/>
          <w:bCs/>
          <w:kern w:val="0"/>
          <w:lang w:eastAsia="de-DE"/>
          <w14:ligatures w14:val="none"/>
        </w:rPr>
        <w:t>Gruppe B:</w:t>
      </w:r>
      <w:r w:rsidRPr="00652DC8">
        <w:rPr>
          <w:rFonts w:ascii="Calibri" w:eastAsia="Times New Roman" w:hAnsi="Calibri" w:cs="Calibri"/>
          <w:kern w:val="0"/>
          <w:lang w:eastAsia="de-DE"/>
          <w14:ligatures w14:val="none"/>
        </w:rPr>
        <w:t xml:space="preserve"> Die Schüler</w:t>
      </w:r>
      <w:r w:rsidR="002900A2">
        <w:rPr>
          <w:rFonts w:ascii="Calibri" w:eastAsia="Times New Roman" w:hAnsi="Calibri" w:cs="Calibri"/>
          <w:kern w:val="0"/>
          <w:lang w:eastAsia="de-DE"/>
          <w14:ligatures w14:val="none"/>
        </w:rPr>
        <w:t>*</w:t>
      </w:r>
      <w:r w:rsidRPr="00652DC8">
        <w:rPr>
          <w:rFonts w:ascii="Calibri" w:eastAsia="Times New Roman" w:hAnsi="Calibri" w:cs="Calibri"/>
          <w:kern w:val="0"/>
          <w:lang w:eastAsia="de-DE"/>
          <w14:ligatures w14:val="none"/>
        </w:rPr>
        <w:t xml:space="preserve">innen </w:t>
      </w:r>
      <w:r w:rsidR="002900A2">
        <w:rPr>
          <w:rFonts w:ascii="Calibri" w:eastAsia="Times New Roman" w:hAnsi="Calibri" w:cs="Calibri"/>
          <w:kern w:val="0"/>
          <w:lang w:eastAsia="de-DE"/>
          <w14:ligatures w14:val="none"/>
        </w:rPr>
        <w:t xml:space="preserve">machen einen imaginierten </w:t>
      </w:r>
      <w:r w:rsidR="002900A2" w:rsidRPr="00B00CBB">
        <w:rPr>
          <w:rFonts w:ascii="Calibri" w:eastAsia="Times New Roman" w:hAnsi="Calibri" w:cs="Calibri"/>
          <w:b/>
          <w:bCs/>
          <w:kern w:val="0"/>
          <w:lang w:eastAsia="de-DE"/>
          <w14:ligatures w14:val="none"/>
        </w:rPr>
        <w:t>Online</w:t>
      </w:r>
      <w:r w:rsidR="00B00CBB" w:rsidRPr="00B00CBB">
        <w:rPr>
          <w:rFonts w:ascii="Calibri" w:eastAsia="Times New Roman" w:hAnsi="Calibri" w:cs="Calibri"/>
          <w:b/>
          <w:bCs/>
          <w:kern w:val="0"/>
          <w:lang w:eastAsia="de-DE"/>
          <w14:ligatures w14:val="none"/>
        </w:rPr>
        <w:t>e</w:t>
      </w:r>
      <w:r w:rsidR="002900A2" w:rsidRPr="00B00CBB">
        <w:rPr>
          <w:rFonts w:ascii="Calibri" w:eastAsia="Times New Roman" w:hAnsi="Calibri" w:cs="Calibri"/>
          <w:b/>
          <w:bCs/>
          <w:kern w:val="0"/>
          <w:lang w:eastAsia="de-DE"/>
          <w14:ligatures w14:val="none"/>
        </w:rPr>
        <w:t>inkauf</w:t>
      </w:r>
      <w:r w:rsidR="002900A2">
        <w:rPr>
          <w:rFonts w:ascii="Calibri" w:eastAsia="Times New Roman" w:hAnsi="Calibri" w:cs="Calibri"/>
          <w:kern w:val="0"/>
          <w:lang w:eastAsia="de-DE"/>
          <w14:ligatures w14:val="none"/>
        </w:rPr>
        <w:t xml:space="preserve"> </w:t>
      </w:r>
    </w:p>
    <w:p w14:paraId="40364E18" w14:textId="569A1E81" w:rsidR="000A2C0F" w:rsidRPr="002900A2" w:rsidRDefault="000A2C0F" w:rsidP="002900A2">
      <w:pPr>
        <w:pStyle w:val="Listenabsatz"/>
        <w:numPr>
          <w:ilvl w:val="0"/>
          <w:numId w:val="3"/>
        </w:numPr>
        <w:spacing w:before="100" w:beforeAutospacing="1" w:after="100" w:afterAutospacing="1" w:line="240" w:lineRule="auto"/>
        <w:rPr>
          <w:rFonts w:ascii="Calibri" w:eastAsia="Times New Roman" w:hAnsi="Calibri" w:cs="Calibri"/>
          <w:kern w:val="0"/>
          <w:lang w:eastAsia="de-DE"/>
          <w14:ligatures w14:val="none"/>
        </w:rPr>
      </w:pPr>
      <w:r w:rsidRPr="002900A2">
        <w:rPr>
          <w:rFonts w:ascii="Calibri" w:eastAsia="Times New Roman" w:hAnsi="Calibri" w:cs="Calibri"/>
          <w:kern w:val="0"/>
          <w:lang w:eastAsia="de-DE"/>
          <w14:ligatures w14:val="none"/>
        </w:rPr>
        <w:t>Aufgabe: Onlineshops im Internet suchen und Produkte auswählen, die gekauft werden sollen</w:t>
      </w:r>
    </w:p>
    <w:p w14:paraId="395C3249" w14:textId="3D03B9EB" w:rsidR="000A2C0F" w:rsidRPr="00652DC8" w:rsidRDefault="00B00CBB" w:rsidP="000A2C0F">
      <w:pPr>
        <w:pStyle w:val="Listenabsatz"/>
        <w:numPr>
          <w:ilvl w:val="0"/>
          <w:numId w:val="3"/>
        </w:numPr>
        <w:spacing w:before="100" w:beforeAutospacing="1" w:after="100" w:afterAutospacing="1" w:line="240" w:lineRule="auto"/>
        <w:rPr>
          <w:rFonts w:ascii="Calibri" w:eastAsia="Times New Roman" w:hAnsi="Calibri" w:cs="Calibri"/>
          <w:kern w:val="0"/>
          <w:lang w:eastAsia="de-DE"/>
          <w14:ligatures w14:val="none"/>
        </w:rPr>
      </w:pPr>
      <w:r>
        <w:rPr>
          <w:rFonts w:ascii="Calibri" w:eastAsia="Times New Roman" w:hAnsi="Calibri" w:cs="Calibri"/>
          <w:kern w:val="0"/>
          <w:lang w:eastAsia="de-DE"/>
          <w14:ligatures w14:val="none"/>
        </w:rPr>
        <w:t xml:space="preserve">Aufgabe: </w:t>
      </w:r>
      <w:r w:rsidR="000A2C0F" w:rsidRPr="00652DC8">
        <w:rPr>
          <w:rFonts w:ascii="Calibri" w:eastAsia="Times New Roman" w:hAnsi="Calibri" w:cs="Calibri"/>
          <w:kern w:val="0"/>
          <w:lang w:eastAsia="de-DE"/>
          <w14:ligatures w14:val="none"/>
        </w:rPr>
        <w:t>Produkte darstellen (</w:t>
      </w:r>
      <w:r>
        <w:rPr>
          <w:rFonts w:ascii="Calibri" w:eastAsia="Times New Roman" w:hAnsi="Calibri" w:cs="Calibri"/>
          <w:kern w:val="0"/>
          <w:lang w:eastAsia="de-DE"/>
          <w14:ligatures w14:val="none"/>
        </w:rPr>
        <w:t xml:space="preserve">freie Wahl: </w:t>
      </w:r>
      <w:r w:rsidR="000A2C0F" w:rsidRPr="00652DC8">
        <w:rPr>
          <w:rFonts w:ascii="Calibri" w:eastAsia="Times New Roman" w:hAnsi="Calibri" w:cs="Calibri"/>
          <w:kern w:val="0"/>
          <w:lang w:eastAsia="de-DE"/>
          <w14:ligatures w14:val="none"/>
        </w:rPr>
        <w:t>Zeichnung</w:t>
      </w:r>
      <w:r>
        <w:rPr>
          <w:rFonts w:ascii="Calibri" w:eastAsia="Times New Roman" w:hAnsi="Calibri" w:cs="Calibri"/>
          <w:kern w:val="0"/>
          <w:lang w:eastAsia="de-DE"/>
          <w14:ligatures w14:val="none"/>
        </w:rPr>
        <w:t xml:space="preserve"> oder</w:t>
      </w:r>
      <w:r w:rsidR="000A2C0F" w:rsidRPr="00652DC8">
        <w:rPr>
          <w:rFonts w:ascii="Calibri" w:eastAsia="Times New Roman" w:hAnsi="Calibri" w:cs="Calibri"/>
          <w:kern w:val="0"/>
          <w:lang w:eastAsia="de-DE"/>
          <w14:ligatures w14:val="none"/>
        </w:rPr>
        <w:t xml:space="preserve"> Collage)</w:t>
      </w:r>
    </w:p>
    <w:p w14:paraId="76F4BDF1" w14:textId="677CD246" w:rsidR="000A2C0F" w:rsidRPr="00652DC8" w:rsidRDefault="000A2C0F" w:rsidP="000A2C0F">
      <w:pPr>
        <w:pStyle w:val="Listenabsatz"/>
        <w:numPr>
          <w:ilvl w:val="0"/>
          <w:numId w:val="3"/>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Aufgabe: </w:t>
      </w:r>
      <w:r w:rsidR="00B00CBB">
        <w:rPr>
          <w:rFonts w:ascii="Calibri" w:eastAsia="Times New Roman" w:hAnsi="Calibri" w:cs="Calibri"/>
          <w:kern w:val="0"/>
          <w:lang w:eastAsia="de-DE"/>
          <w14:ligatures w14:val="none"/>
        </w:rPr>
        <w:t xml:space="preserve">Gegenüberstellung von Einkaufen vor Ort bzw. online: </w:t>
      </w:r>
      <w:r w:rsidRPr="00652DC8">
        <w:rPr>
          <w:rFonts w:ascii="Calibri" w:eastAsia="Times New Roman" w:hAnsi="Calibri" w:cs="Calibri"/>
          <w:kern w:val="0"/>
          <w:lang w:eastAsia="de-DE"/>
          <w14:ligatures w14:val="none"/>
        </w:rPr>
        <w:t>Zuordnung von Aspekten des Online</w:t>
      </w:r>
      <w:r w:rsidR="00B00CBB">
        <w:rPr>
          <w:rFonts w:ascii="Calibri" w:eastAsia="Times New Roman" w:hAnsi="Calibri" w:cs="Calibri"/>
          <w:kern w:val="0"/>
          <w:lang w:eastAsia="de-DE"/>
          <w14:ligatures w14:val="none"/>
        </w:rPr>
        <w:t>e</w:t>
      </w:r>
      <w:r w:rsidRPr="00652DC8">
        <w:rPr>
          <w:rFonts w:ascii="Calibri" w:eastAsia="Times New Roman" w:hAnsi="Calibri" w:cs="Calibri"/>
          <w:kern w:val="0"/>
          <w:lang w:eastAsia="de-DE"/>
          <w14:ligatures w14:val="none"/>
        </w:rPr>
        <w:t xml:space="preserve">inkaufs (Learning </w:t>
      </w:r>
      <w:r w:rsidR="00B00CBB">
        <w:rPr>
          <w:rFonts w:ascii="Calibri" w:eastAsia="Times New Roman" w:hAnsi="Calibri" w:cs="Calibri"/>
          <w:kern w:val="0"/>
          <w:lang w:eastAsia="de-DE"/>
          <w14:ligatures w14:val="none"/>
        </w:rPr>
        <w:t>App</w:t>
      </w:r>
      <w:r w:rsidRPr="00652DC8">
        <w:rPr>
          <w:rFonts w:ascii="Calibri" w:eastAsia="Times New Roman" w:hAnsi="Calibri" w:cs="Calibri"/>
          <w:kern w:val="0"/>
          <w:lang w:eastAsia="de-DE"/>
          <w14:ligatures w14:val="none"/>
        </w:rPr>
        <w:t>)</w:t>
      </w:r>
    </w:p>
    <w:p w14:paraId="63CBBF2B" w14:textId="3ABFE41D" w:rsidR="000A2C0F" w:rsidRPr="00652DC8" w:rsidRDefault="000A2C0F" w:rsidP="000A2C0F">
      <w:pPr>
        <w:pStyle w:val="Listenabsatz"/>
        <w:numPr>
          <w:ilvl w:val="0"/>
          <w:numId w:val="3"/>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Aufgabe: </w:t>
      </w:r>
      <w:r w:rsidR="008752D2" w:rsidRPr="00652DC8">
        <w:rPr>
          <w:rFonts w:ascii="Calibri" w:eastAsia="Times New Roman" w:hAnsi="Calibri" w:cs="Calibri"/>
          <w:kern w:val="0"/>
          <w:lang w:eastAsia="de-DE"/>
          <w14:ligatures w14:val="none"/>
        </w:rPr>
        <w:t xml:space="preserve">3 </w:t>
      </w:r>
      <w:r w:rsidRPr="00652DC8">
        <w:rPr>
          <w:rFonts w:ascii="Calibri" w:eastAsia="Times New Roman" w:hAnsi="Calibri" w:cs="Calibri"/>
          <w:kern w:val="0"/>
          <w:lang w:eastAsia="de-DE"/>
          <w14:ligatures w14:val="none"/>
        </w:rPr>
        <w:t>Ti</w:t>
      </w:r>
      <w:r w:rsidR="00282312" w:rsidRPr="00652DC8">
        <w:rPr>
          <w:rFonts w:ascii="Calibri" w:eastAsia="Times New Roman" w:hAnsi="Calibri" w:cs="Calibri"/>
          <w:kern w:val="0"/>
          <w:lang w:eastAsia="de-DE"/>
          <w14:ligatures w14:val="none"/>
        </w:rPr>
        <w:t>p</w:t>
      </w:r>
      <w:r w:rsidRPr="00652DC8">
        <w:rPr>
          <w:rFonts w:ascii="Calibri" w:eastAsia="Times New Roman" w:hAnsi="Calibri" w:cs="Calibri"/>
          <w:kern w:val="0"/>
          <w:lang w:eastAsia="de-DE"/>
          <w14:ligatures w14:val="none"/>
        </w:rPr>
        <w:t>ps, um Geld</w:t>
      </w:r>
      <w:r w:rsidR="00B00CBB">
        <w:rPr>
          <w:rFonts w:ascii="Calibri" w:eastAsia="Times New Roman" w:hAnsi="Calibri" w:cs="Calibri"/>
          <w:kern w:val="0"/>
          <w:lang w:eastAsia="de-DE"/>
          <w14:ligatures w14:val="none"/>
        </w:rPr>
        <w:t xml:space="preserve"> beim Onlineeinkauf</w:t>
      </w:r>
      <w:r w:rsidRPr="00652DC8">
        <w:rPr>
          <w:rFonts w:ascii="Calibri" w:eastAsia="Times New Roman" w:hAnsi="Calibri" w:cs="Calibri"/>
          <w:kern w:val="0"/>
          <w:lang w:eastAsia="de-DE"/>
          <w14:ligatures w14:val="none"/>
        </w:rPr>
        <w:t xml:space="preserve"> zu sparen</w:t>
      </w:r>
    </w:p>
    <w:p w14:paraId="5D8FE089" w14:textId="500C4496" w:rsidR="000A2C0F" w:rsidRPr="00B00CBB" w:rsidRDefault="000A2C0F" w:rsidP="000A2C0F">
      <w:pPr>
        <w:pStyle w:val="Listenabsatz"/>
        <w:numPr>
          <w:ilvl w:val="0"/>
          <w:numId w:val="3"/>
        </w:num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 xml:space="preserve">Aufgabe (freiwillig): </w:t>
      </w:r>
      <w:r w:rsidR="00B00CBB">
        <w:rPr>
          <w:rFonts w:ascii="Calibri" w:eastAsia="Times New Roman" w:hAnsi="Calibri" w:cs="Calibri"/>
          <w:kern w:val="0"/>
          <w:lang w:eastAsia="de-DE"/>
          <w14:ligatures w14:val="none"/>
        </w:rPr>
        <w:t xml:space="preserve">Puffer für rascher arbeitende Schüler*innen: </w:t>
      </w:r>
      <w:r w:rsidRPr="00652DC8">
        <w:rPr>
          <w:rFonts w:ascii="Calibri" w:eastAsia="Times New Roman" w:hAnsi="Calibri" w:cs="Calibri"/>
          <w:kern w:val="0"/>
          <w:lang w:eastAsia="de-DE"/>
          <w14:ligatures w14:val="none"/>
        </w:rPr>
        <w:t>Rätsel + Lösung</w:t>
      </w:r>
    </w:p>
    <w:p w14:paraId="1FB10835" w14:textId="0F91A6DC" w:rsidR="000A2C0F" w:rsidRPr="00652DC8" w:rsidRDefault="000A2C0F" w:rsidP="000A2C0F">
      <w:pPr>
        <w:spacing w:before="100" w:beforeAutospacing="1" w:after="100" w:afterAutospacing="1" w:line="240" w:lineRule="auto"/>
        <w:rPr>
          <w:rFonts w:ascii="Calibri" w:eastAsia="Times New Roman" w:hAnsi="Calibri" w:cs="Calibri"/>
          <w:b/>
          <w:bCs/>
          <w:i/>
          <w:iCs/>
          <w:kern w:val="0"/>
          <w:u w:val="single"/>
          <w:lang w:eastAsia="de-DE"/>
          <w14:ligatures w14:val="none"/>
        </w:rPr>
      </w:pPr>
      <w:r w:rsidRPr="00652DC8">
        <w:rPr>
          <w:rFonts w:ascii="Calibri" w:eastAsia="Times New Roman" w:hAnsi="Calibri" w:cs="Calibri"/>
          <w:b/>
          <w:bCs/>
          <w:i/>
          <w:iCs/>
          <w:kern w:val="0"/>
          <w:u w:val="single"/>
          <w:lang w:eastAsia="de-DE"/>
          <w14:ligatures w14:val="none"/>
        </w:rPr>
        <w:t xml:space="preserve">Schritt 3: </w:t>
      </w:r>
      <w:r w:rsidR="00407CBD">
        <w:rPr>
          <w:rFonts w:ascii="Calibri" w:eastAsia="Times New Roman" w:hAnsi="Calibri" w:cs="Calibri"/>
          <w:b/>
          <w:bCs/>
          <w:i/>
          <w:iCs/>
          <w:kern w:val="0"/>
          <w:u w:val="single"/>
          <w:lang w:eastAsia="de-DE"/>
          <w14:ligatures w14:val="none"/>
        </w:rPr>
        <w:t>Mindmap</w:t>
      </w:r>
    </w:p>
    <w:p w14:paraId="2A0B08C5" w14:textId="22D6A250" w:rsidR="000A2C0F" w:rsidRPr="00652DC8" w:rsidRDefault="000A2C0F" w:rsidP="00172E35">
      <w:pPr>
        <w:spacing w:before="100" w:beforeAutospacing="1" w:after="100" w:afterAutospacing="1" w:line="240" w:lineRule="auto"/>
        <w:ind w:left="1701" w:hanging="992"/>
        <w:rPr>
          <w:rFonts w:ascii="Calibri" w:eastAsia="Times New Roman" w:hAnsi="Calibri" w:cs="Calibri"/>
          <w:kern w:val="0"/>
          <w:lang w:eastAsia="de-DE"/>
          <w14:ligatures w14:val="none"/>
        </w:rPr>
      </w:pPr>
      <w:r w:rsidRPr="00652DC8">
        <w:rPr>
          <w:rFonts w:ascii="Calibri" w:eastAsia="Times New Roman" w:hAnsi="Calibri" w:cs="Calibri"/>
          <w:b/>
          <w:bCs/>
          <w:kern w:val="0"/>
          <w:lang w:eastAsia="de-DE"/>
          <w14:ligatures w14:val="none"/>
        </w:rPr>
        <w:t>Gruppe A</w:t>
      </w:r>
      <w:r w:rsidRPr="00652DC8">
        <w:rPr>
          <w:rFonts w:ascii="Calibri" w:eastAsia="Times New Roman" w:hAnsi="Calibri" w:cs="Calibri"/>
          <w:kern w:val="0"/>
          <w:lang w:eastAsia="de-DE"/>
          <w14:ligatures w14:val="none"/>
        </w:rPr>
        <w:t xml:space="preserve"> fertigt </w:t>
      </w:r>
      <w:r w:rsidR="008752D2" w:rsidRPr="00652DC8">
        <w:rPr>
          <w:rFonts w:ascii="Calibri" w:eastAsia="Times New Roman" w:hAnsi="Calibri" w:cs="Calibri"/>
          <w:kern w:val="0"/>
          <w:lang w:eastAsia="de-DE"/>
          <w14:ligatures w14:val="none"/>
        </w:rPr>
        <w:t xml:space="preserve">gemeinsam </w:t>
      </w:r>
      <w:r w:rsidRPr="00652DC8">
        <w:rPr>
          <w:rFonts w:ascii="Calibri" w:eastAsia="Times New Roman" w:hAnsi="Calibri" w:cs="Calibri"/>
          <w:kern w:val="0"/>
          <w:lang w:eastAsia="de-DE"/>
          <w14:ligatures w14:val="none"/>
        </w:rPr>
        <w:t>eine digitale Mindmap unter den Aspekten Umwelt, Geld</w:t>
      </w:r>
      <w:r w:rsidR="00B00CBB">
        <w:rPr>
          <w:rFonts w:ascii="Calibri" w:eastAsia="Times New Roman" w:hAnsi="Calibri" w:cs="Calibri"/>
          <w:kern w:val="0"/>
          <w:lang w:eastAsia="de-DE"/>
          <w14:ligatures w14:val="none"/>
        </w:rPr>
        <w:t xml:space="preserve"> sowie</w:t>
      </w:r>
      <w:r w:rsidRPr="00652DC8">
        <w:rPr>
          <w:rFonts w:ascii="Calibri" w:eastAsia="Times New Roman" w:hAnsi="Calibri" w:cs="Calibri"/>
          <w:kern w:val="0"/>
          <w:lang w:eastAsia="de-DE"/>
          <w14:ligatures w14:val="none"/>
        </w:rPr>
        <w:t xml:space="preserve"> eigene Entscheidungen treffe</w:t>
      </w:r>
      <w:r w:rsidR="00B00CBB">
        <w:rPr>
          <w:rFonts w:ascii="Calibri" w:eastAsia="Times New Roman" w:hAnsi="Calibri" w:cs="Calibri"/>
          <w:kern w:val="0"/>
          <w:lang w:eastAsia="de-DE"/>
          <w14:ligatures w14:val="none"/>
        </w:rPr>
        <w:t>n</w:t>
      </w:r>
      <w:r w:rsidRPr="00652DC8">
        <w:rPr>
          <w:rFonts w:ascii="Calibri" w:eastAsia="Times New Roman" w:hAnsi="Calibri" w:cs="Calibri"/>
          <w:kern w:val="0"/>
          <w:lang w:eastAsia="de-DE"/>
          <w14:ligatures w14:val="none"/>
        </w:rPr>
        <w:t xml:space="preserve"> an: „Wie kann ich in einem Shoppi</w:t>
      </w:r>
      <w:r w:rsidR="00172E35" w:rsidRPr="00652DC8">
        <w:rPr>
          <w:rFonts w:ascii="Calibri" w:eastAsia="Times New Roman" w:hAnsi="Calibri" w:cs="Calibri"/>
          <w:kern w:val="0"/>
          <w:lang w:eastAsia="de-DE"/>
          <w14:ligatures w14:val="none"/>
        </w:rPr>
        <w:t>ng</w:t>
      </w:r>
      <w:r w:rsidR="00B00CBB">
        <w:rPr>
          <w:rFonts w:ascii="Calibri" w:eastAsia="Times New Roman" w:hAnsi="Calibri" w:cs="Calibri"/>
          <w:kern w:val="0"/>
          <w:lang w:eastAsia="de-DE"/>
          <w14:ligatures w14:val="none"/>
        </w:rPr>
        <w:t>c</w:t>
      </w:r>
      <w:r w:rsidRPr="00652DC8">
        <w:rPr>
          <w:rFonts w:ascii="Calibri" w:eastAsia="Times New Roman" w:hAnsi="Calibri" w:cs="Calibri"/>
          <w:kern w:val="0"/>
          <w:lang w:eastAsia="de-DE"/>
          <w14:ligatures w14:val="none"/>
        </w:rPr>
        <w:t>enter</w:t>
      </w:r>
      <w:r w:rsidR="000A11C6" w:rsidRPr="00652DC8">
        <w:rPr>
          <w:rFonts w:ascii="Calibri" w:eastAsia="Times New Roman" w:hAnsi="Calibri" w:cs="Calibri"/>
          <w:kern w:val="0"/>
          <w:lang w:eastAsia="de-DE"/>
          <w14:ligatures w14:val="none"/>
        </w:rPr>
        <w:t xml:space="preserve"> </w:t>
      </w:r>
      <w:r w:rsidRPr="00652DC8">
        <w:rPr>
          <w:rFonts w:ascii="Calibri" w:eastAsia="Times New Roman" w:hAnsi="Calibri" w:cs="Calibri"/>
          <w:kern w:val="0"/>
          <w:lang w:eastAsia="de-DE"/>
          <w14:ligatures w14:val="none"/>
        </w:rPr>
        <w:t>verantwortungsbewusst einkaufen?“</w:t>
      </w:r>
    </w:p>
    <w:p w14:paraId="6EAF364D" w14:textId="0AAD4D7A" w:rsidR="000A2C0F" w:rsidRPr="00652DC8" w:rsidRDefault="000A2C0F" w:rsidP="000A2C0F">
      <w:pPr>
        <w:spacing w:before="100" w:beforeAutospacing="1" w:after="100" w:afterAutospacing="1" w:line="240" w:lineRule="auto"/>
        <w:rPr>
          <w:rFonts w:ascii="Calibri" w:eastAsia="Times New Roman" w:hAnsi="Calibri" w:cs="Calibri"/>
          <w:kern w:val="0"/>
          <w:lang w:eastAsia="de-DE"/>
          <w14:ligatures w14:val="none"/>
        </w:rPr>
      </w:pPr>
      <w:r w:rsidRPr="00652DC8">
        <w:rPr>
          <w:rFonts w:ascii="Calibri" w:eastAsia="Times New Roman" w:hAnsi="Calibri" w:cs="Calibri"/>
          <w:kern w:val="0"/>
          <w:lang w:eastAsia="de-DE"/>
          <w14:ligatures w14:val="none"/>
        </w:rPr>
        <w:tab/>
      </w:r>
      <w:r w:rsidRPr="00652DC8">
        <w:rPr>
          <w:rFonts w:ascii="Calibri" w:eastAsia="Times New Roman" w:hAnsi="Calibri" w:cs="Calibri"/>
          <w:b/>
          <w:bCs/>
          <w:kern w:val="0"/>
          <w:lang w:eastAsia="de-DE"/>
          <w14:ligatures w14:val="none"/>
        </w:rPr>
        <w:t>Gruppe B</w:t>
      </w:r>
      <w:r w:rsidRPr="00652DC8">
        <w:rPr>
          <w:rFonts w:ascii="Calibri" w:eastAsia="Times New Roman" w:hAnsi="Calibri" w:cs="Calibri"/>
          <w:kern w:val="0"/>
          <w:lang w:eastAsia="de-DE"/>
          <w14:ligatures w14:val="none"/>
        </w:rPr>
        <w:t xml:space="preserve"> fertigt</w:t>
      </w:r>
      <w:r w:rsidR="000A11C6" w:rsidRPr="00652DC8">
        <w:rPr>
          <w:rFonts w:ascii="Calibri" w:eastAsia="Times New Roman" w:hAnsi="Calibri" w:cs="Calibri"/>
          <w:kern w:val="0"/>
          <w:lang w:eastAsia="de-DE"/>
          <w14:ligatures w14:val="none"/>
        </w:rPr>
        <w:t xml:space="preserve"> </w:t>
      </w:r>
      <w:r w:rsidR="008752D2" w:rsidRPr="00652DC8">
        <w:rPr>
          <w:rFonts w:ascii="Calibri" w:eastAsia="Times New Roman" w:hAnsi="Calibri" w:cs="Calibri"/>
          <w:kern w:val="0"/>
          <w:lang w:eastAsia="de-DE"/>
          <w14:ligatures w14:val="none"/>
        </w:rPr>
        <w:t>gemeinsam</w:t>
      </w:r>
      <w:r w:rsidRPr="00652DC8">
        <w:rPr>
          <w:rFonts w:ascii="Calibri" w:eastAsia="Times New Roman" w:hAnsi="Calibri" w:cs="Calibri"/>
          <w:kern w:val="0"/>
          <w:lang w:eastAsia="de-DE"/>
          <w14:ligatures w14:val="none"/>
        </w:rPr>
        <w:t xml:space="preserve"> eine digitale Mindmap unter den Aspekten Umwelt, </w:t>
      </w:r>
      <w:r w:rsidR="008752D2" w:rsidRPr="00652DC8">
        <w:rPr>
          <w:rFonts w:ascii="Calibri" w:eastAsia="Times New Roman" w:hAnsi="Calibri" w:cs="Calibri"/>
          <w:kern w:val="0"/>
          <w:lang w:eastAsia="de-DE"/>
          <w14:ligatures w14:val="none"/>
        </w:rPr>
        <w:tab/>
      </w:r>
      <w:r w:rsidR="008752D2" w:rsidRPr="00652DC8">
        <w:rPr>
          <w:rFonts w:ascii="Calibri" w:eastAsia="Times New Roman" w:hAnsi="Calibri" w:cs="Calibri"/>
          <w:kern w:val="0"/>
          <w:lang w:eastAsia="de-DE"/>
          <w14:ligatures w14:val="none"/>
        </w:rPr>
        <w:tab/>
        <w:t xml:space="preserve">     </w:t>
      </w:r>
      <w:r w:rsidR="000A11C6" w:rsidRPr="00652DC8">
        <w:rPr>
          <w:rFonts w:ascii="Calibri" w:eastAsia="Times New Roman" w:hAnsi="Calibri" w:cs="Calibri"/>
          <w:kern w:val="0"/>
          <w:lang w:eastAsia="de-DE"/>
          <w14:ligatures w14:val="none"/>
        </w:rPr>
        <w:t xml:space="preserve"> </w:t>
      </w:r>
      <w:r w:rsidRPr="00652DC8">
        <w:rPr>
          <w:rFonts w:ascii="Calibri" w:eastAsia="Times New Roman" w:hAnsi="Calibri" w:cs="Calibri"/>
          <w:kern w:val="0"/>
          <w:lang w:eastAsia="de-DE"/>
          <w14:ligatures w14:val="none"/>
        </w:rPr>
        <w:t>Geld</w:t>
      </w:r>
      <w:r w:rsidR="00B00CBB">
        <w:rPr>
          <w:rFonts w:ascii="Calibri" w:eastAsia="Times New Roman" w:hAnsi="Calibri" w:cs="Calibri"/>
          <w:kern w:val="0"/>
          <w:lang w:eastAsia="de-DE"/>
          <w14:ligatures w14:val="none"/>
        </w:rPr>
        <w:t xml:space="preserve"> sowie</w:t>
      </w:r>
      <w:r w:rsidRPr="00652DC8">
        <w:rPr>
          <w:rFonts w:ascii="Calibri" w:eastAsia="Times New Roman" w:hAnsi="Calibri" w:cs="Calibri"/>
          <w:kern w:val="0"/>
          <w:lang w:eastAsia="de-DE"/>
          <w14:ligatures w14:val="none"/>
        </w:rPr>
        <w:t xml:space="preserve"> eigen</w:t>
      </w:r>
      <w:r w:rsidR="000A11C6" w:rsidRPr="00652DC8">
        <w:rPr>
          <w:rFonts w:ascii="Calibri" w:eastAsia="Times New Roman" w:hAnsi="Calibri" w:cs="Calibri"/>
          <w:kern w:val="0"/>
          <w:lang w:eastAsia="de-DE"/>
          <w14:ligatures w14:val="none"/>
        </w:rPr>
        <w:t>e</w:t>
      </w:r>
      <w:r w:rsidRPr="00652DC8">
        <w:rPr>
          <w:rFonts w:ascii="Calibri" w:eastAsia="Times New Roman" w:hAnsi="Calibri" w:cs="Calibri"/>
          <w:kern w:val="0"/>
          <w:lang w:eastAsia="de-DE"/>
          <w14:ligatures w14:val="none"/>
        </w:rPr>
        <w:t xml:space="preserve"> Entscheidungen treffen</w:t>
      </w:r>
      <w:r w:rsidR="001A2EAD" w:rsidRPr="00652DC8">
        <w:rPr>
          <w:rFonts w:ascii="Calibri" w:eastAsia="Times New Roman" w:hAnsi="Calibri" w:cs="Calibri"/>
          <w:kern w:val="0"/>
          <w:lang w:eastAsia="de-DE"/>
          <w14:ligatures w14:val="none"/>
        </w:rPr>
        <w:t xml:space="preserve"> </w:t>
      </w:r>
      <w:r w:rsidRPr="00652DC8">
        <w:rPr>
          <w:rFonts w:ascii="Calibri" w:eastAsia="Times New Roman" w:hAnsi="Calibri" w:cs="Calibri"/>
          <w:kern w:val="0"/>
          <w:lang w:eastAsia="de-DE"/>
          <w14:ligatures w14:val="none"/>
        </w:rPr>
        <w:t>an: „Wie kann ich onlin</w:t>
      </w:r>
      <w:r w:rsidR="001A2EAD" w:rsidRPr="00652DC8">
        <w:rPr>
          <w:rFonts w:ascii="Calibri" w:eastAsia="Times New Roman" w:hAnsi="Calibri" w:cs="Calibri"/>
          <w:kern w:val="0"/>
          <w:lang w:eastAsia="de-DE"/>
          <w14:ligatures w14:val="none"/>
        </w:rPr>
        <w:t xml:space="preserve">e </w:t>
      </w:r>
      <w:r w:rsidR="001A2EAD" w:rsidRPr="00652DC8">
        <w:rPr>
          <w:rFonts w:ascii="Calibri" w:eastAsia="Times New Roman" w:hAnsi="Calibri" w:cs="Calibri"/>
          <w:kern w:val="0"/>
          <w:lang w:eastAsia="de-DE"/>
          <w14:ligatures w14:val="none"/>
        </w:rPr>
        <w:tab/>
      </w:r>
      <w:r w:rsidR="001A2EAD" w:rsidRPr="00652DC8">
        <w:rPr>
          <w:rFonts w:ascii="Calibri" w:eastAsia="Times New Roman" w:hAnsi="Calibri" w:cs="Calibri"/>
          <w:kern w:val="0"/>
          <w:lang w:eastAsia="de-DE"/>
          <w14:ligatures w14:val="none"/>
        </w:rPr>
        <w:tab/>
      </w:r>
      <w:r w:rsidR="001A2EAD" w:rsidRPr="00652DC8">
        <w:rPr>
          <w:rFonts w:ascii="Calibri" w:eastAsia="Times New Roman" w:hAnsi="Calibri" w:cs="Calibri"/>
          <w:kern w:val="0"/>
          <w:lang w:eastAsia="de-DE"/>
          <w14:ligatures w14:val="none"/>
        </w:rPr>
        <w:tab/>
      </w:r>
      <w:r w:rsidR="000A11C6" w:rsidRPr="00652DC8">
        <w:rPr>
          <w:rFonts w:ascii="Calibri" w:eastAsia="Times New Roman" w:hAnsi="Calibri" w:cs="Calibri"/>
          <w:kern w:val="0"/>
          <w:lang w:eastAsia="de-DE"/>
          <w14:ligatures w14:val="none"/>
        </w:rPr>
        <w:t xml:space="preserve">      </w:t>
      </w:r>
      <w:r w:rsidRPr="00652DC8">
        <w:rPr>
          <w:rFonts w:ascii="Calibri" w:eastAsia="Times New Roman" w:hAnsi="Calibri" w:cs="Calibri"/>
          <w:kern w:val="0"/>
          <w:lang w:eastAsia="de-DE"/>
          <w14:ligatures w14:val="none"/>
        </w:rPr>
        <w:t>verantwortungsbewus</w:t>
      </w:r>
      <w:r w:rsidR="001A2EAD" w:rsidRPr="00652DC8">
        <w:rPr>
          <w:rFonts w:ascii="Calibri" w:eastAsia="Times New Roman" w:hAnsi="Calibri" w:cs="Calibri"/>
          <w:kern w:val="0"/>
          <w:lang w:eastAsia="de-DE"/>
          <w14:ligatures w14:val="none"/>
        </w:rPr>
        <w:t xml:space="preserve">st </w:t>
      </w:r>
      <w:r w:rsidRPr="00652DC8">
        <w:rPr>
          <w:rFonts w:ascii="Calibri" w:eastAsia="Times New Roman" w:hAnsi="Calibri" w:cs="Calibri"/>
          <w:kern w:val="0"/>
          <w:lang w:eastAsia="de-DE"/>
          <w14:ligatures w14:val="none"/>
        </w:rPr>
        <w:t>einkaufen?“</w:t>
      </w:r>
    </w:p>
    <w:p w14:paraId="799D14A5" w14:textId="27489C3A" w:rsidR="00E476BD" w:rsidRPr="002308DB" w:rsidRDefault="002308DB" w:rsidP="002308DB">
      <w:pPr>
        <w:spacing w:before="100" w:beforeAutospacing="1" w:after="100" w:afterAutospacing="1" w:line="240" w:lineRule="auto"/>
        <w:ind w:left="700"/>
        <w:rPr>
          <w:rFonts w:ascii="Calibri" w:eastAsia="Times New Roman" w:hAnsi="Calibri" w:cs="Calibri"/>
          <w:kern w:val="0"/>
          <w:lang w:eastAsia="de-DE"/>
          <w14:ligatures w14:val="none"/>
        </w:rPr>
      </w:pPr>
      <w:r w:rsidRPr="002308DB">
        <w:rPr>
          <w:rFonts w:ascii="Calibri" w:eastAsia="Times New Roman" w:hAnsi="Calibri" w:cs="Calibri"/>
          <w:b/>
          <w:bCs/>
          <w:kern w:val="0"/>
          <w:lang w:eastAsia="de-DE"/>
          <w14:ligatures w14:val="none"/>
        </w:rPr>
        <w:t xml:space="preserve">Austausch und </w:t>
      </w:r>
      <w:r w:rsidR="00244C1F" w:rsidRPr="00652DC8">
        <w:rPr>
          <w:rFonts w:ascii="Calibri" w:eastAsia="Times New Roman" w:hAnsi="Calibri" w:cs="Calibri"/>
          <w:b/>
          <w:bCs/>
          <w:kern w:val="0"/>
          <w:lang w:eastAsia="de-DE"/>
          <w14:ligatures w14:val="none"/>
        </w:rPr>
        <w:t>Diskussion der Ergebnisse</w:t>
      </w:r>
      <w:r>
        <w:rPr>
          <w:rFonts w:ascii="Calibri" w:eastAsia="Times New Roman" w:hAnsi="Calibri" w:cs="Calibri"/>
          <w:b/>
          <w:bCs/>
          <w:kern w:val="0"/>
          <w:lang w:eastAsia="de-DE"/>
          <w14:ligatures w14:val="none"/>
        </w:rPr>
        <w:t xml:space="preserve">: </w:t>
      </w:r>
      <w:r>
        <w:rPr>
          <w:rFonts w:ascii="Calibri" w:eastAsia="Times New Roman" w:hAnsi="Calibri" w:cs="Calibri"/>
          <w:kern w:val="0"/>
          <w:lang w:eastAsia="de-DE"/>
          <w14:ligatures w14:val="none"/>
        </w:rPr>
        <w:t>Jede Gruppe lädt das heruntergeladene Bild ihrer Mindmap in den Abgabeordner auf Moodle hoch und teilt somit das Ergebnis mit der anderen Gruppe. Bei der Diskussion der Ergebnisse kann das erstellte Bild mittels Beamer projiziert werden.</w:t>
      </w:r>
    </w:p>
    <w:p w14:paraId="57DFEA1B" w14:textId="77777777" w:rsidR="00E476BD" w:rsidRDefault="00E476BD" w:rsidP="000A2C0F">
      <w:pPr>
        <w:spacing w:before="100" w:beforeAutospacing="1" w:after="100" w:afterAutospacing="1" w:line="240" w:lineRule="auto"/>
        <w:rPr>
          <w:rFonts w:ascii="Calibri" w:eastAsia="Times New Roman" w:hAnsi="Calibri" w:cs="Calibri"/>
          <w:b/>
          <w:bCs/>
          <w:kern w:val="0"/>
          <w:lang w:eastAsia="de-DE"/>
          <w14:ligatures w14:val="none"/>
        </w:rPr>
      </w:pPr>
    </w:p>
    <w:p w14:paraId="3464AAEE" w14:textId="3159A739" w:rsidR="00904B71" w:rsidRPr="00904B71" w:rsidRDefault="00E476BD" w:rsidP="00904B71">
      <w:pPr>
        <w:ind w:left="360"/>
        <w:rPr>
          <w:rFonts w:ascii="Calibri" w:hAnsi="Calibri" w:cs="Calibri"/>
          <w:b/>
          <w:bCs/>
          <w:highlight w:val="yellow"/>
          <w:lang w:val="de-DE"/>
        </w:rPr>
      </w:pPr>
      <w:r>
        <w:rPr>
          <w:rFonts w:ascii="Calibri" w:hAnsi="Calibri" w:cs="Calibri"/>
          <w:b/>
          <w:bCs/>
          <w:highlight w:val="yellow"/>
          <w:lang w:val="de-DE"/>
        </w:rPr>
        <w:t xml:space="preserve">Erklärung zum </w:t>
      </w:r>
      <w:r w:rsidR="00904B71" w:rsidRPr="00904B71">
        <w:rPr>
          <w:rFonts w:ascii="Calibri" w:hAnsi="Calibri" w:cs="Calibri"/>
          <w:b/>
          <w:bCs/>
          <w:highlight w:val="yellow"/>
          <w:lang w:val="de-DE"/>
        </w:rPr>
        <w:t xml:space="preserve">Arbeiten an der Mindmap: </w:t>
      </w:r>
    </w:p>
    <w:p w14:paraId="14FE48ED" w14:textId="5B53AA6E" w:rsidR="00904B71" w:rsidRPr="00904B71" w:rsidRDefault="00904B71" w:rsidP="00904B71">
      <w:pPr>
        <w:pStyle w:val="Listenabsatz"/>
        <w:numPr>
          <w:ilvl w:val="0"/>
          <w:numId w:val="9"/>
        </w:numPr>
        <w:spacing w:after="0" w:line="240" w:lineRule="auto"/>
        <w:ind w:left="1080"/>
        <w:rPr>
          <w:rFonts w:ascii="Calibri" w:hAnsi="Calibri" w:cs="Calibri"/>
          <w:highlight w:val="yellow"/>
          <w:lang w:val="de-DE"/>
        </w:rPr>
      </w:pPr>
      <w:r w:rsidRPr="00904B71">
        <w:rPr>
          <w:rFonts w:ascii="Calibri" w:hAnsi="Calibri" w:cs="Calibri"/>
          <w:highlight w:val="yellow"/>
          <w:lang w:val="de-DE"/>
        </w:rPr>
        <w:t xml:space="preserve">Um die Mindmap gestalten zu können, muss die Datei </w:t>
      </w:r>
      <w:r w:rsidR="00E476BD">
        <w:rPr>
          <w:rFonts w:ascii="Calibri" w:hAnsi="Calibri" w:cs="Calibri"/>
          <w:highlight w:val="yellow"/>
          <w:lang w:val="de-DE"/>
        </w:rPr>
        <w:t xml:space="preserve">„Vorlage“ </w:t>
      </w:r>
      <w:r w:rsidRPr="00904B71">
        <w:rPr>
          <w:rFonts w:ascii="Calibri" w:hAnsi="Calibri" w:cs="Calibri"/>
          <w:highlight w:val="yellow"/>
          <w:lang w:val="de-DE"/>
        </w:rPr>
        <w:t xml:space="preserve">heruntergeladen werden. </w:t>
      </w:r>
    </w:p>
    <w:p w14:paraId="7A40651D" w14:textId="59EF29B6" w:rsidR="00904B71" w:rsidRPr="00904B71" w:rsidRDefault="00904B71" w:rsidP="00904B71">
      <w:pPr>
        <w:pStyle w:val="Listenabsatz"/>
        <w:numPr>
          <w:ilvl w:val="0"/>
          <w:numId w:val="9"/>
        </w:numPr>
        <w:spacing w:after="0" w:line="240" w:lineRule="auto"/>
        <w:ind w:left="1080"/>
        <w:rPr>
          <w:rFonts w:ascii="Calibri" w:hAnsi="Calibri" w:cs="Calibri"/>
          <w:highlight w:val="yellow"/>
          <w:lang w:val="de-DE"/>
        </w:rPr>
      </w:pPr>
      <w:r w:rsidRPr="00904B71">
        <w:rPr>
          <w:rFonts w:ascii="Calibri" w:hAnsi="Calibri" w:cs="Calibri"/>
          <w:highlight w:val="yellow"/>
          <w:lang w:val="de-DE"/>
        </w:rPr>
        <w:t xml:space="preserve">Anschließend muss </w:t>
      </w:r>
      <w:r w:rsidR="00E476BD">
        <w:rPr>
          <w:rFonts w:ascii="Calibri" w:hAnsi="Calibri" w:cs="Calibri"/>
          <w:highlight w:val="yellow"/>
          <w:lang w:val="de-DE"/>
        </w:rPr>
        <w:t xml:space="preserve">der Link „Mindmap“ geöffnet werden. Er führt zu </w:t>
      </w:r>
      <w:r w:rsidRPr="00904B71">
        <w:rPr>
          <w:rFonts w:ascii="Calibri" w:hAnsi="Calibri" w:cs="Calibri"/>
          <w:highlight w:val="yellow"/>
          <w:lang w:val="de-DE"/>
        </w:rPr>
        <w:t>„text2mindmap“</w:t>
      </w:r>
      <w:r w:rsidR="00E476BD">
        <w:rPr>
          <w:rFonts w:ascii="Calibri" w:hAnsi="Calibri" w:cs="Calibri"/>
          <w:highlight w:val="yellow"/>
          <w:lang w:val="de-DE"/>
        </w:rPr>
        <w:t>.</w:t>
      </w:r>
    </w:p>
    <w:p w14:paraId="13741282" w14:textId="0DB84F19" w:rsidR="00904B71" w:rsidRPr="00904B71" w:rsidRDefault="00904B71" w:rsidP="00904B71">
      <w:pPr>
        <w:pStyle w:val="Listenabsatz"/>
        <w:numPr>
          <w:ilvl w:val="0"/>
          <w:numId w:val="9"/>
        </w:numPr>
        <w:spacing w:after="0" w:line="240" w:lineRule="auto"/>
        <w:ind w:left="1080"/>
        <w:rPr>
          <w:rFonts w:ascii="Calibri" w:hAnsi="Calibri" w:cs="Calibri"/>
          <w:highlight w:val="yellow"/>
          <w:lang w:val="de-DE"/>
        </w:rPr>
      </w:pPr>
      <w:r w:rsidRPr="00904B71">
        <w:rPr>
          <w:rFonts w:ascii="Calibri" w:hAnsi="Calibri" w:cs="Calibri"/>
          <w:highlight w:val="yellow"/>
          <w:lang w:val="de-DE"/>
        </w:rPr>
        <w:t>Unter dem Menüpunkt „</w:t>
      </w:r>
      <w:proofErr w:type="spellStart"/>
      <w:r w:rsidRPr="00904B71">
        <w:rPr>
          <w:rFonts w:ascii="Calibri" w:hAnsi="Calibri" w:cs="Calibri"/>
          <w:highlight w:val="yellow"/>
          <w:lang w:val="de-DE"/>
        </w:rPr>
        <w:t>file</w:t>
      </w:r>
      <w:proofErr w:type="spellEnd"/>
      <w:r w:rsidRPr="00904B71">
        <w:rPr>
          <w:rFonts w:ascii="Calibri" w:hAnsi="Calibri" w:cs="Calibri"/>
          <w:highlight w:val="yellow"/>
          <w:lang w:val="de-DE"/>
        </w:rPr>
        <w:t xml:space="preserve">“ </w:t>
      </w:r>
      <w:r w:rsidRPr="00904B71">
        <w:rPr>
          <w:rFonts w:ascii="Calibri" w:hAnsi="Calibri" w:cs="Calibri"/>
          <w:highlight w:val="yellow"/>
          <w:lang w:val="de-DE"/>
        </w:rPr>
        <w:sym w:font="Wingdings" w:char="F0E0"/>
      </w:r>
      <w:r w:rsidRPr="00904B71">
        <w:rPr>
          <w:rFonts w:ascii="Calibri" w:hAnsi="Calibri" w:cs="Calibri"/>
          <w:highlight w:val="yellow"/>
          <w:lang w:val="de-DE"/>
        </w:rPr>
        <w:t xml:space="preserve"> „</w:t>
      </w:r>
      <w:r w:rsidR="00407CBD">
        <w:rPr>
          <w:rFonts w:ascii="Calibri" w:hAnsi="Calibri" w:cs="Calibri"/>
          <w:highlight w:val="yellow"/>
          <w:lang w:val="de-DE"/>
        </w:rPr>
        <w:t>o</w:t>
      </w:r>
      <w:r w:rsidRPr="00904B71">
        <w:rPr>
          <w:rFonts w:ascii="Calibri" w:hAnsi="Calibri" w:cs="Calibri"/>
          <w:highlight w:val="yellow"/>
          <w:lang w:val="de-DE"/>
        </w:rPr>
        <w:t xml:space="preserve">pen“ kann nun die heruntergeladene Datei gesucht und geöffnet werden. </w:t>
      </w:r>
    </w:p>
    <w:p w14:paraId="66F6BA33" w14:textId="77777777" w:rsidR="00904B71" w:rsidRPr="00904B71" w:rsidRDefault="00904B71" w:rsidP="00904B71">
      <w:pPr>
        <w:pStyle w:val="Listenabsatz"/>
        <w:numPr>
          <w:ilvl w:val="0"/>
          <w:numId w:val="9"/>
        </w:numPr>
        <w:spacing w:after="0" w:line="240" w:lineRule="auto"/>
        <w:ind w:left="1080"/>
        <w:rPr>
          <w:rFonts w:ascii="Calibri" w:hAnsi="Calibri" w:cs="Calibri"/>
          <w:highlight w:val="yellow"/>
          <w:lang w:val="de-DE"/>
        </w:rPr>
      </w:pPr>
      <w:r w:rsidRPr="00904B71">
        <w:rPr>
          <w:rFonts w:ascii="Calibri" w:hAnsi="Calibri" w:cs="Calibri"/>
          <w:highlight w:val="yellow"/>
          <w:lang w:val="de-DE"/>
        </w:rPr>
        <w:t>Dann kann mit der nachfolgenden Anleitung weitergearbeitet werden.</w:t>
      </w:r>
    </w:p>
    <w:p w14:paraId="2252207A" w14:textId="77777777" w:rsidR="00904B71" w:rsidRPr="00904B71" w:rsidRDefault="00904B71" w:rsidP="00904B71">
      <w:pPr>
        <w:ind w:left="360"/>
        <w:rPr>
          <w:rFonts w:ascii="Calibri" w:hAnsi="Calibri" w:cs="Calibri"/>
          <w:highlight w:val="yellow"/>
          <w:lang w:val="de-DE"/>
        </w:rPr>
      </w:pPr>
    </w:p>
    <w:p w14:paraId="43B4BC04" w14:textId="77777777" w:rsidR="00904B71" w:rsidRPr="00904B71" w:rsidRDefault="00904B71" w:rsidP="00904B71">
      <w:pPr>
        <w:ind w:left="360"/>
        <w:rPr>
          <w:rFonts w:ascii="Calibri" w:hAnsi="Calibri" w:cs="Calibri"/>
          <w:b/>
          <w:bCs/>
          <w:highlight w:val="yellow"/>
          <w:lang w:val="de-DE"/>
        </w:rPr>
      </w:pPr>
      <w:r w:rsidRPr="00904B71">
        <w:rPr>
          <w:rFonts w:ascii="Calibri" w:hAnsi="Calibri" w:cs="Calibri"/>
          <w:b/>
          <w:bCs/>
          <w:highlight w:val="yellow"/>
          <w:lang w:val="de-DE"/>
        </w:rPr>
        <w:t>Funktion von Text2Mindmap:</w:t>
      </w:r>
    </w:p>
    <w:p w14:paraId="58C7C773" w14:textId="319833F1" w:rsidR="00E42961" w:rsidRDefault="00E42961" w:rsidP="00E42961">
      <w:pPr>
        <w:pStyle w:val="Listenabsatz"/>
        <w:numPr>
          <w:ilvl w:val="0"/>
          <w:numId w:val="10"/>
        </w:numPr>
        <w:spacing w:after="0" w:line="240" w:lineRule="auto"/>
        <w:rPr>
          <w:rFonts w:ascii="Calibri" w:hAnsi="Calibri" w:cs="Calibri"/>
          <w:highlight w:val="yellow"/>
          <w:lang w:val="de-DE"/>
        </w:rPr>
      </w:pPr>
      <w:r>
        <w:rPr>
          <w:rFonts w:ascii="Calibri" w:hAnsi="Calibri" w:cs="Calibri"/>
          <w:highlight w:val="yellow"/>
          <w:lang w:val="de-DE"/>
        </w:rPr>
        <w:t>Klicken</w:t>
      </w:r>
      <w:r w:rsidR="00904B71" w:rsidRPr="00E42961">
        <w:rPr>
          <w:rFonts w:ascii="Calibri" w:hAnsi="Calibri" w:cs="Calibri"/>
          <w:highlight w:val="yellow"/>
          <w:lang w:val="de-DE"/>
        </w:rPr>
        <w:t xml:space="preserve"> Sie </w:t>
      </w:r>
      <w:r>
        <w:rPr>
          <w:rFonts w:ascii="Calibri" w:hAnsi="Calibri" w:cs="Calibri"/>
          <w:highlight w:val="yellow"/>
          <w:lang w:val="de-DE"/>
        </w:rPr>
        <w:t xml:space="preserve">kurz </w:t>
      </w:r>
      <w:r w:rsidRPr="00E42961">
        <w:rPr>
          <w:rFonts w:ascii="Calibri" w:hAnsi="Calibri" w:cs="Calibri"/>
          <w:highlight w:val="yellow"/>
          <w:lang w:val="de-DE"/>
        </w:rPr>
        <w:t xml:space="preserve">auf die Kategorie, zu der Sie etwas hinzufügen möchten. </w:t>
      </w:r>
    </w:p>
    <w:p w14:paraId="409F0E39" w14:textId="77777777" w:rsidR="00E42961" w:rsidRDefault="00E42961" w:rsidP="00E42961">
      <w:pPr>
        <w:pStyle w:val="Listenabsatz"/>
        <w:numPr>
          <w:ilvl w:val="0"/>
          <w:numId w:val="10"/>
        </w:numPr>
        <w:spacing w:after="0" w:line="240" w:lineRule="auto"/>
        <w:rPr>
          <w:rFonts w:ascii="Calibri" w:hAnsi="Calibri" w:cs="Calibri"/>
          <w:highlight w:val="yellow"/>
          <w:lang w:val="de-DE"/>
        </w:rPr>
      </w:pPr>
      <w:r w:rsidRPr="00E42961">
        <w:rPr>
          <w:rFonts w:ascii="Calibri" w:hAnsi="Calibri" w:cs="Calibri"/>
          <w:highlight w:val="yellow"/>
          <w:lang w:val="de-DE"/>
        </w:rPr>
        <w:lastRenderedPageBreak/>
        <w:t xml:space="preserve">Drücken Sie </w:t>
      </w:r>
      <w:r>
        <w:rPr>
          <w:rFonts w:ascii="Calibri" w:hAnsi="Calibri" w:cs="Calibri"/>
          <w:highlight w:val="yellow"/>
          <w:lang w:val="de-DE"/>
        </w:rPr>
        <w:t>die</w:t>
      </w:r>
      <w:r w:rsidRPr="00E42961">
        <w:rPr>
          <w:rFonts w:ascii="Calibri" w:hAnsi="Calibri" w:cs="Calibri"/>
          <w:highlight w:val="yellow"/>
          <w:lang w:val="de-DE"/>
        </w:rPr>
        <w:t xml:space="preserve"> Enter</w:t>
      </w:r>
      <w:r>
        <w:rPr>
          <w:rFonts w:ascii="Calibri" w:hAnsi="Calibri" w:cs="Calibri"/>
          <w:highlight w:val="yellow"/>
          <w:lang w:val="de-DE"/>
        </w:rPr>
        <w:t>taste</w:t>
      </w:r>
      <w:r w:rsidRPr="00E42961">
        <w:rPr>
          <w:rFonts w:ascii="Calibri" w:hAnsi="Calibri" w:cs="Calibri"/>
          <w:highlight w:val="yellow"/>
          <w:lang w:val="de-DE"/>
        </w:rPr>
        <w:t xml:space="preserve"> und geben Sie die gewünschten Begriffe ein.</w:t>
      </w:r>
    </w:p>
    <w:p w14:paraId="079DBB2D" w14:textId="08C41A8F" w:rsidR="00904B71" w:rsidRDefault="00E42961" w:rsidP="00E42961">
      <w:pPr>
        <w:pStyle w:val="Listenabsatz"/>
        <w:numPr>
          <w:ilvl w:val="0"/>
          <w:numId w:val="10"/>
        </w:numPr>
        <w:spacing w:after="0" w:line="240" w:lineRule="auto"/>
        <w:rPr>
          <w:rFonts w:ascii="Calibri" w:hAnsi="Calibri" w:cs="Calibri"/>
          <w:highlight w:val="yellow"/>
          <w:lang w:val="de-DE"/>
        </w:rPr>
      </w:pPr>
      <w:r w:rsidRPr="00E42961">
        <w:rPr>
          <w:rFonts w:ascii="Calibri" w:hAnsi="Calibri" w:cs="Calibri"/>
          <w:highlight w:val="yellow"/>
          <w:lang w:val="de-DE"/>
        </w:rPr>
        <w:t xml:space="preserve">Drücken Sie </w:t>
      </w:r>
      <w:r w:rsidR="00904B71" w:rsidRPr="00E42961">
        <w:rPr>
          <w:rFonts w:ascii="Calibri" w:hAnsi="Calibri" w:cs="Calibri"/>
          <w:highlight w:val="yellow"/>
          <w:lang w:val="de-DE"/>
        </w:rPr>
        <w:t xml:space="preserve">die Tabulatortaste, um </w:t>
      </w:r>
      <w:r>
        <w:rPr>
          <w:rFonts w:ascii="Calibri" w:hAnsi="Calibri" w:cs="Calibri"/>
          <w:highlight w:val="yellow"/>
          <w:lang w:val="de-DE"/>
        </w:rPr>
        <w:t xml:space="preserve">die </w:t>
      </w:r>
      <w:r w:rsidR="00904B71" w:rsidRPr="00E42961">
        <w:rPr>
          <w:rFonts w:ascii="Calibri" w:hAnsi="Calibri" w:cs="Calibri"/>
          <w:highlight w:val="yellow"/>
          <w:lang w:val="de-DE"/>
        </w:rPr>
        <w:t xml:space="preserve">Zeilen einzurücken </w:t>
      </w:r>
      <w:r>
        <w:rPr>
          <w:rFonts w:ascii="Calibri" w:hAnsi="Calibri" w:cs="Calibri"/>
          <w:highlight w:val="yellow"/>
          <w:lang w:val="de-DE"/>
        </w:rPr>
        <w:t>bzw.</w:t>
      </w:r>
      <w:r w:rsidR="00904B71" w:rsidRPr="00E42961">
        <w:rPr>
          <w:rFonts w:ascii="Calibri" w:hAnsi="Calibri" w:cs="Calibri"/>
          <w:highlight w:val="yellow"/>
          <w:lang w:val="de-DE"/>
        </w:rPr>
        <w:t xml:space="preserve"> eine neue Ebene in der Mindmap zu generieren.</w:t>
      </w:r>
    </w:p>
    <w:p w14:paraId="56C2D1A8" w14:textId="77777777" w:rsidR="00E42961" w:rsidRDefault="00E42961" w:rsidP="00E42961">
      <w:pPr>
        <w:pStyle w:val="Listenabsatz"/>
        <w:numPr>
          <w:ilvl w:val="0"/>
          <w:numId w:val="10"/>
        </w:numPr>
        <w:spacing w:after="0" w:line="240" w:lineRule="auto"/>
        <w:rPr>
          <w:rFonts w:ascii="Calibri" w:hAnsi="Calibri" w:cs="Calibri"/>
          <w:highlight w:val="yellow"/>
          <w:lang w:val="de-DE"/>
        </w:rPr>
      </w:pPr>
      <w:r>
        <w:rPr>
          <w:rFonts w:ascii="Calibri" w:hAnsi="Calibri" w:cs="Calibri"/>
          <w:highlight w:val="yellow"/>
          <w:lang w:val="de-DE"/>
        </w:rPr>
        <w:t xml:space="preserve">Sollten Sie wieder eine Ebene zurückgehen wollen, drücken Sie </w:t>
      </w:r>
      <w:proofErr w:type="spellStart"/>
      <w:r w:rsidR="00904B71" w:rsidRPr="00E42961">
        <w:rPr>
          <w:rFonts w:ascii="Calibri" w:hAnsi="Calibri" w:cs="Calibri"/>
          <w:highlight w:val="yellow"/>
          <w:lang w:val="de-DE"/>
        </w:rPr>
        <w:t>Umschalt</w:t>
      </w:r>
      <w:proofErr w:type="spellEnd"/>
      <w:r w:rsidR="00904B71" w:rsidRPr="00E42961">
        <w:rPr>
          <w:rFonts w:ascii="Calibri" w:hAnsi="Calibri" w:cs="Calibri"/>
          <w:highlight w:val="yellow"/>
          <w:lang w:val="de-DE"/>
        </w:rPr>
        <w:t xml:space="preserve"> + Tab</w:t>
      </w:r>
      <w:r>
        <w:rPr>
          <w:rFonts w:ascii="Calibri" w:hAnsi="Calibri" w:cs="Calibri"/>
          <w:highlight w:val="yellow"/>
          <w:lang w:val="de-DE"/>
        </w:rPr>
        <w:t>.</w:t>
      </w:r>
    </w:p>
    <w:p w14:paraId="4A3AC85B" w14:textId="77777777" w:rsidR="00E42961" w:rsidRDefault="00E42961" w:rsidP="00E42961">
      <w:pPr>
        <w:pStyle w:val="Listenabsatz"/>
        <w:numPr>
          <w:ilvl w:val="0"/>
          <w:numId w:val="10"/>
        </w:numPr>
        <w:spacing w:after="0" w:line="240" w:lineRule="auto"/>
        <w:rPr>
          <w:rFonts w:ascii="Calibri" w:hAnsi="Calibri" w:cs="Calibri"/>
          <w:highlight w:val="yellow"/>
          <w:lang w:val="de-DE"/>
        </w:rPr>
      </w:pPr>
      <w:r w:rsidRPr="00E42961">
        <w:rPr>
          <w:rFonts w:ascii="Calibri" w:hAnsi="Calibri" w:cs="Calibri"/>
          <w:highlight w:val="yellow"/>
          <w:lang w:val="de-DE"/>
        </w:rPr>
        <w:t xml:space="preserve">Tipp: </w:t>
      </w:r>
      <w:r w:rsidR="00904B71" w:rsidRPr="00E42961">
        <w:rPr>
          <w:rFonts w:ascii="Calibri" w:hAnsi="Calibri" w:cs="Calibri"/>
          <w:highlight w:val="yellow"/>
          <w:lang w:val="de-DE"/>
        </w:rPr>
        <w:t xml:space="preserve">Um die Anordnung neu zu </w:t>
      </w:r>
      <w:r w:rsidRPr="00E42961">
        <w:rPr>
          <w:rFonts w:ascii="Calibri" w:hAnsi="Calibri" w:cs="Calibri"/>
          <w:highlight w:val="yellow"/>
          <w:lang w:val="de-DE"/>
        </w:rPr>
        <w:t>organisieren</w:t>
      </w:r>
      <w:r w:rsidR="00904B71" w:rsidRPr="00E42961">
        <w:rPr>
          <w:rFonts w:ascii="Calibri" w:hAnsi="Calibri" w:cs="Calibri"/>
          <w:highlight w:val="yellow"/>
          <w:lang w:val="de-DE"/>
        </w:rPr>
        <w:t>, können die Knoten mit der Maus einfach bewegt werden.</w:t>
      </w:r>
    </w:p>
    <w:p w14:paraId="332054EA" w14:textId="472016F0" w:rsidR="00904B71" w:rsidRDefault="00904B71" w:rsidP="00E42961">
      <w:pPr>
        <w:pStyle w:val="Listenabsatz"/>
        <w:numPr>
          <w:ilvl w:val="0"/>
          <w:numId w:val="10"/>
        </w:numPr>
        <w:spacing w:after="0" w:line="240" w:lineRule="auto"/>
        <w:rPr>
          <w:rFonts w:ascii="Calibri" w:hAnsi="Calibri" w:cs="Calibri"/>
          <w:highlight w:val="yellow"/>
          <w:lang w:val="de-DE"/>
        </w:rPr>
      </w:pPr>
      <w:r w:rsidRPr="00E42961">
        <w:rPr>
          <w:rFonts w:ascii="Calibri" w:hAnsi="Calibri" w:cs="Calibri"/>
          <w:highlight w:val="yellow"/>
          <w:lang w:val="de-DE"/>
        </w:rPr>
        <w:t>Klicken Sie mit der rechten Maustaste auf die Mindmap, um sie als Bild zu speichern</w:t>
      </w:r>
      <w:r w:rsidR="00E42961">
        <w:rPr>
          <w:rFonts w:ascii="Calibri" w:hAnsi="Calibri" w:cs="Calibri"/>
          <w:highlight w:val="yellow"/>
          <w:lang w:val="de-DE"/>
        </w:rPr>
        <w:t>.</w:t>
      </w:r>
      <w:r w:rsidRPr="00E42961">
        <w:rPr>
          <w:rFonts w:ascii="Calibri" w:hAnsi="Calibri" w:cs="Calibri"/>
          <w:highlight w:val="yellow"/>
          <w:lang w:val="de-DE"/>
        </w:rPr>
        <w:t xml:space="preserve"> </w:t>
      </w:r>
      <w:r w:rsidR="001E5BF2">
        <w:rPr>
          <w:rFonts w:ascii="Calibri" w:hAnsi="Calibri" w:cs="Calibri"/>
          <w:highlight w:val="yellow"/>
          <w:lang w:val="de-DE"/>
        </w:rPr>
        <w:t xml:space="preserve">Sollte das in Ihrem Browser nicht möglich sein, machen Sie einen Screenshot von der Mindmap, um sie als Bild zu speichern. </w:t>
      </w:r>
      <w:r w:rsidRPr="00E42961">
        <w:rPr>
          <w:rFonts w:ascii="Calibri" w:hAnsi="Calibri" w:cs="Calibri"/>
          <w:highlight w:val="yellow"/>
          <w:lang w:val="de-DE"/>
        </w:rPr>
        <w:t xml:space="preserve"> </w:t>
      </w:r>
    </w:p>
    <w:p w14:paraId="351CDDA3" w14:textId="274A4E0D" w:rsidR="00E476BD" w:rsidRDefault="00E476BD" w:rsidP="00E476BD">
      <w:pPr>
        <w:spacing w:after="0" w:line="240" w:lineRule="auto"/>
        <w:rPr>
          <w:rFonts w:ascii="Calibri" w:hAnsi="Calibri" w:cs="Calibri"/>
          <w:highlight w:val="yellow"/>
          <w:lang w:val="de-DE"/>
        </w:rPr>
      </w:pPr>
    </w:p>
    <w:p w14:paraId="68A109FC" w14:textId="4CB3BD66" w:rsidR="00E476BD" w:rsidRPr="00E476BD" w:rsidRDefault="00E476BD" w:rsidP="00E476BD">
      <w:pPr>
        <w:spacing w:after="0" w:line="240" w:lineRule="auto"/>
        <w:rPr>
          <w:rFonts w:ascii="Calibri" w:hAnsi="Calibri" w:cs="Calibri"/>
          <w:b/>
          <w:bCs/>
          <w:highlight w:val="yellow"/>
          <w:lang w:val="de-DE"/>
        </w:rPr>
      </w:pPr>
      <w:r w:rsidRPr="00E476BD">
        <w:rPr>
          <w:rFonts w:ascii="Calibri" w:hAnsi="Calibri" w:cs="Calibri"/>
          <w:b/>
          <w:bCs/>
          <w:highlight w:val="yellow"/>
          <w:lang w:val="de-DE"/>
        </w:rPr>
        <w:t>Inhaltliche Hilfestellung für Schüler*innen:</w:t>
      </w:r>
    </w:p>
    <w:p w14:paraId="0F6117E9" w14:textId="09D30914" w:rsidR="00E476BD" w:rsidRDefault="00E476BD" w:rsidP="001E5BF2">
      <w:pPr>
        <w:spacing w:after="0" w:line="240" w:lineRule="auto"/>
        <w:rPr>
          <w:rFonts w:ascii="Calibri" w:hAnsi="Calibri" w:cs="Calibri"/>
          <w:highlight w:val="yellow"/>
          <w:lang w:val="de-DE"/>
        </w:rPr>
      </w:pPr>
      <w:r>
        <w:rPr>
          <w:rFonts w:ascii="Calibri" w:hAnsi="Calibri" w:cs="Calibri"/>
          <w:highlight w:val="yellow"/>
          <w:lang w:val="de-DE"/>
        </w:rPr>
        <w:t xml:space="preserve">Sollten die Gruppen inhaltliche Unterstützung benötigen, kann die Lehrperson folgende Fragen stellen bzw. Denkanstöße mitgeben: </w:t>
      </w:r>
    </w:p>
    <w:p w14:paraId="18404EDC" w14:textId="44CCBC6D" w:rsidR="001E5BF2" w:rsidRPr="00E476BD" w:rsidRDefault="001E5BF2" w:rsidP="00E476BD">
      <w:pPr>
        <w:pStyle w:val="Listenabsatz"/>
        <w:numPr>
          <w:ilvl w:val="0"/>
          <w:numId w:val="12"/>
        </w:numPr>
        <w:spacing w:after="0" w:line="240" w:lineRule="auto"/>
        <w:rPr>
          <w:rFonts w:ascii="Calibri" w:hAnsi="Calibri" w:cs="Calibri"/>
          <w:highlight w:val="yellow"/>
          <w:lang w:val="de-DE"/>
        </w:rPr>
      </w:pPr>
      <w:r w:rsidRPr="00E476BD">
        <w:rPr>
          <w:rFonts w:ascii="Calibri" w:hAnsi="Calibri" w:cs="Calibri"/>
          <w:b/>
          <w:bCs/>
          <w:highlight w:val="yellow"/>
          <w:lang w:val="de-DE"/>
        </w:rPr>
        <w:t>Umwelt</w:t>
      </w:r>
      <w:r w:rsidRPr="00E476BD">
        <w:rPr>
          <w:rFonts w:ascii="Calibri" w:hAnsi="Calibri" w:cs="Calibri"/>
          <w:highlight w:val="yellow"/>
          <w:lang w:val="de-DE"/>
        </w:rPr>
        <w:t>: Welchen Einfluss hat die Digitalisierung beim Einkaufen auf die Umwelt? (Denke über Verpackungen, Transporte und Recycling beim Einkaufen im Shoppingcenter und im Onlineshop nach!)</w:t>
      </w:r>
    </w:p>
    <w:p w14:paraId="761E0A3C" w14:textId="77777777" w:rsidR="001E5BF2" w:rsidRPr="001E5BF2" w:rsidRDefault="001E5BF2" w:rsidP="00E476BD">
      <w:pPr>
        <w:pStyle w:val="Listenabsatz"/>
        <w:numPr>
          <w:ilvl w:val="0"/>
          <w:numId w:val="12"/>
        </w:numPr>
        <w:spacing w:after="0" w:line="240" w:lineRule="auto"/>
        <w:rPr>
          <w:rFonts w:ascii="Calibri" w:hAnsi="Calibri" w:cs="Calibri"/>
          <w:highlight w:val="yellow"/>
          <w:lang w:val="de-DE"/>
        </w:rPr>
      </w:pPr>
      <w:r w:rsidRPr="001E5BF2">
        <w:rPr>
          <w:rFonts w:ascii="Calibri" w:hAnsi="Calibri" w:cs="Calibri"/>
          <w:b/>
          <w:bCs/>
          <w:highlight w:val="yellow"/>
          <w:lang w:val="de-DE"/>
        </w:rPr>
        <w:t>Geld</w:t>
      </w:r>
      <w:r w:rsidRPr="001E5BF2">
        <w:rPr>
          <w:rFonts w:ascii="Calibri" w:hAnsi="Calibri" w:cs="Calibri"/>
          <w:highlight w:val="yellow"/>
          <w:lang w:val="de-DE"/>
        </w:rPr>
        <w:t>: Wie wirkt sich die Digitalisierung auf das Einkaufsverhalten aus? Gibt es hier Unterschiede zwischen Onlineshoppen und dem Einkaufen im Shoppingcenter? (Denke an Spontankäufe, Zahlungsmethoden und personalisierte Werbung.)</w:t>
      </w:r>
    </w:p>
    <w:p w14:paraId="7B5F4606" w14:textId="00AF95C6" w:rsidR="00282312" w:rsidRPr="00E476BD" w:rsidRDefault="001E5BF2" w:rsidP="00E476BD">
      <w:pPr>
        <w:pStyle w:val="Listenabsatz"/>
        <w:numPr>
          <w:ilvl w:val="0"/>
          <w:numId w:val="12"/>
        </w:numPr>
        <w:spacing w:after="0" w:line="240" w:lineRule="auto"/>
        <w:rPr>
          <w:rFonts w:ascii="Calibri" w:hAnsi="Calibri" w:cs="Calibri"/>
          <w:highlight w:val="yellow"/>
          <w:lang w:val="de-DE"/>
        </w:rPr>
      </w:pPr>
      <w:r w:rsidRPr="001E5BF2">
        <w:rPr>
          <w:rFonts w:ascii="Calibri" w:hAnsi="Calibri" w:cs="Calibri"/>
          <w:b/>
          <w:bCs/>
          <w:highlight w:val="yellow"/>
          <w:lang w:val="de-DE"/>
        </w:rPr>
        <w:t>Verantwortungsbewusstes Einkaufen</w:t>
      </w:r>
      <w:r w:rsidRPr="001E5BF2">
        <w:rPr>
          <w:rFonts w:ascii="Calibri" w:hAnsi="Calibri" w:cs="Calibri"/>
          <w:highlight w:val="yellow"/>
          <w:lang w:val="de-DE"/>
        </w:rPr>
        <w:t>: Welche Entscheidungen kannst du treffen, um umweltfreundlich und fair einzukaufen? Gibt es hier Unterschiede zwischen Onlineshopping und Einkaufen im Shopping</w:t>
      </w:r>
      <w:r w:rsidR="00E476BD">
        <w:rPr>
          <w:rFonts w:ascii="Calibri" w:hAnsi="Calibri" w:cs="Calibri"/>
          <w:highlight w:val="yellow"/>
          <w:lang w:val="de-DE"/>
        </w:rPr>
        <w:t>c</w:t>
      </w:r>
      <w:r w:rsidRPr="001E5BF2">
        <w:rPr>
          <w:rFonts w:ascii="Calibri" w:hAnsi="Calibri" w:cs="Calibri"/>
          <w:highlight w:val="yellow"/>
          <w:lang w:val="de-DE"/>
        </w:rPr>
        <w:t>enter? </w:t>
      </w:r>
    </w:p>
    <w:p w14:paraId="5FC73EB6" w14:textId="77777777" w:rsidR="00581DA8" w:rsidRPr="00652DC8" w:rsidRDefault="00581DA8" w:rsidP="000A2C0F">
      <w:pPr>
        <w:spacing w:before="100" w:beforeAutospacing="1" w:after="100" w:afterAutospacing="1" w:line="240" w:lineRule="auto"/>
        <w:rPr>
          <w:rFonts w:ascii="Calibri" w:eastAsia="Times New Roman" w:hAnsi="Calibri" w:cs="Calibri"/>
          <w:kern w:val="0"/>
          <w:lang w:eastAsia="de-DE"/>
          <w14:ligatures w14:val="none"/>
        </w:rPr>
      </w:pPr>
    </w:p>
    <w:p w14:paraId="262BA758" w14:textId="77777777" w:rsidR="007B614C" w:rsidRPr="00652DC8" w:rsidRDefault="007B614C" w:rsidP="007B614C">
      <w:pPr>
        <w:spacing w:before="100" w:beforeAutospacing="1" w:after="100" w:afterAutospacing="1" w:line="240" w:lineRule="auto"/>
        <w:ind w:left="720"/>
        <w:rPr>
          <w:rFonts w:ascii="Calibri" w:eastAsia="Times New Roman" w:hAnsi="Calibri" w:cs="Calibri"/>
          <w:kern w:val="0"/>
          <w:lang w:eastAsia="de-DE"/>
          <w14:ligatures w14:val="none"/>
        </w:rPr>
      </w:pPr>
    </w:p>
    <w:p w14:paraId="2948E474" w14:textId="77777777" w:rsidR="007B614C" w:rsidRPr="00652DC8" w:rsidRDefault="007B614C">
      <w:pPr>
        <w:rPr>
          <w:rFonts w:ascii="Calibri" w:hAnsi="Calibri" w:cs="Calibri"/>
        </w:rPr>
      </w:pPr>
    </w:p>
    <w:sectPr w:rsidR="007B614C" w:rsidRPr="00652D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altName w:val="Calibri"/>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 Color Emoji">
    <w:altName w:val="Calibr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242"/>
    <w:multiLevelType w:val="hybridMultilevel"/>
    <w:tmpl w:val="19F08FD8"/>
    <w:lvl w:ilvl="0" w:tplc="EC285584">
      <w:numFmt w:val="bullet"/>
      <w:lvlText w:val=""/>
      <w:lvlJc w:val="left"/>
      <w:pPr>
        <w:ind w:left="720" w:hanging="360"/>
      </w:pPr>
      <w:rPr>
        <w:rFonts w:ascii="Aptos" w:eastAsia="Times New Roman" w:hAnsi="Apt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649E8"/>
    <w:multiLevelType w:val="multilevel"/>
    <w:tmpl w:val="079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27916"/>
    <w:multiLevelType w:val="hybridMultilevel"/>
    <w:tmpl w:val="40D0E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8A2192"/>
    <w:multiLevelType w:val="hybridMultilevel"/>
    <w:tmpl w:val="DE90E68A"/>
    <w:lvl w:ilvl="0" w:tplc="4A5AB944">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4" w15:restartNumberingAfterBreak="0">
    <w:nsid w:val="3AE2307A"/>
    <w:multiLevelType w:val="hybridMultilevel"/>
    <w:tmpl w:val="1F0C7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F577F4"/>
    <w:multiLevelType w:val="hybridMultilevel"/>
    <w:tmpl w:val="15AE0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5655C7"/>
    <w:multiLevelType w:val="hybridMultilevel"/>
    <w:tmpl w:val="4D7E5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65688E"/>
    <w:multiLevelType w:val="hybridMultilevel"/>
    <w:tmpl w:val="49E2DCF4"/>
    <w:lvl w:ilvl="0" w:tplc="1C24034E">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8" w15:restartNumberingAfterBreak="0">
    <w:nsid w:val="4C355FF5"/>
    <w:multiLevelType w:val="hybridMultilevel"/>
    <w:tmpl w:val="74B6D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9" w15:restartNumberingAfterBreak="0">
    <w:nsid w:val="5A42564F"/>
    <w:multiLevelType w:val="hybridMultilevel"/>
    <w:tmpl w:val="AAC26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D70391"/>
    <w:multiLevelType w:val="multilevel"/>
    <w:tmpl w:val="0AD0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E57FA"/>
    <w:multiLevelType w:val="hybridMultilevel"/>
    <w:tmpl w:val="C5587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8"/>
  </w:num>
  <w:num w:numId="7">
    <w:abstractNumId w:val="5"/>
  </w:num>
  <w:num w:numId="8">
    <w:abstractNumId w:val="11"/>
  </w:num>
  <w:num w:numId="9">
    <w:abstractNumId w:val="9"/>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FE"/>
    <w:rsid w:val="000A11C6"/>
    <w:rsid w:val="000A2C0F"/>
    <w:rsid w:val="00172E35"/>
    <w:rsid w:val="001A2EAD"/>
    <w:rsid w:val="001E5BF2"/>
    <w:rsid w:val="002308DB"/>
    <w:rsid w:val="00244C1F"/>
    <w:rsid w:val="00282312"/>
    <w:rsid w:val="002900A2"/>
    <w:rsid w:val="00407CBD"/>
    <w:rsid w:val="00581DA8"/>
    <w:rsid w:val="005F7F1D"/>
    <w:rsid w:val="00652DC8"/>
    <w:rsid w:val="007117AE"/>
    <w:rsid w:val="007B614C"/>
    <w:rsid w:val="008752D2"/>
    <w:rsid w:val="00904B71"/>
    <w:rsid w:val="00B00CBB"/>
    <w:rsid w:val="00B34FD5"/>
    <w:rsid w:val="00CD48AC"/>
    <w:rsid w:val="00D14497"/>
    <w:rsid w:val="00D45436"/>
    <w:rsid w:val="00DC0CA5"/>
    <w:rsid w:val="00E42961"/>
    <w:rsid w:val="00E476BD"/>
    <w:rsid w:val="00E70E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A05B"/>
  <w15:chartTrackingRefBased/>
  <w15:docId w15:val="{44BA5AA4-5CB0-8B41-86FA-57E2E5B6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70E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E70E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70EF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70EF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70EF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70EF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70EF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70EF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70EF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0EF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E70EF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70EF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70EF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70EF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70EF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70EF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70EF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70EFE"/>
    <w:rPr>
      <w:rFonts w:eastAsiaTheme="majorEastAsia" w:cstheme="majorBidi"/>
      <w:color w:val="272727" w:themeColor="text1" w:themeTint="D8"/>
    </w:rPr>
  </w:style>
  <w:style w:type="paragraph" w:styleId="Titel">
    <w:name w:val="Title"/>
    <w:basedOn w:val="Standard"/>
    <w:next w:val="Standard"/>
    <w:link w:val="TitelZchn"/>
    <w:uiPriority w:val="10"/>
    <w:qFormat/>
    <w:rsid w:val="00E70E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0EF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0EF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70EF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70EF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70EFE"/>
    <w:rPr>
      <w:i/>
      <w:iCs/>
      <w:color w:val="404040" w:themeColor="text1" w:themeTint="BF"/>
    </w:rPr>
  </w:style>
  <w:style w:type="paragraph" w:styleId="Listenabsatz">
    <w:name w:val="List Paragraph"/>
    <w:basedOn w:val="Standard"/>
    <w:uiPriority w:val="34"/>
    <w:qFormat/>
    <w:rsid w:val="00E70EFE"/>
    <w:pPr>
      <w:ind w:left="720"/>
      <w:contextualSpacing/>
    </w:pPr>
  </w:style>
  <w:style w:type="character" w:styleId="IntensiveHervorhebung">
    <w:name w:val="Intense Emphasis"/>
    <w:basedOn w:val="Absatz-Standardschriftart"/>
    <w:uiPriority w:val="21"/>
    <w:qFormat/>
    <w:rsid w:val="00E70EFE"/>
    <w:rPr>
      <w:i/>
      <w:iCs/>
      <w:color w:val="0F4761" w:themeColor="accent1" w:themeShade="BF"/>
    </w:rPr>
  </w:style>
  <w:style w:type="paragraph" w:styleId="IntensivesZitat">
    <w:name w:val="Intense Quote"/>
    <w:basedOn w:val="Standard"/>
    <w:next w:val="Standard"/>
    <w:link w:val="IntensivesZitatZchn"/>
    <w:uiPriority w:val="30"/>
    <w:qFormat/>
    <w:rsid w:val="00E70E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70EFE"/>
    <w:rPr>
      <w:i/>
      <w:iCs/>
      <w:color w:val="0F4761" w:themeColor="accent1" w:themeShade="BF"/>
    </w:rPr>
  </w:style>
  <w:style w:type="character" w:styleId="IntensiverVerweis">
    <w:name w:val="Intense Reference"/>
    <w:basedOn w:val="Absatz-Standardschriftart"/>
    <w:uiPriority w:val="32"/>
    <w:qFormat/>
    <w:rsid w:val="00E70EFE"/>
    <w:rPr>
      <w:b/>
      <w:bCs/>
      <w:smallCaps/>
      <w:color w:val="0F4761" w:themeColor="accent1" w:themeShade="BF"/>
      <w:spacing w:val="5"/>
    </w:rPr>
  </w:style>
  <w:style w:type="paragraph" w:styleId="StandardWeb">
    <w:name w:val="Normal (Web)"/>
    <w:basedOn w:val="Standard"/>
    <w:uiPriority w:val="99"/>
    <w:semiHidden/>
    <w:unhideWhenUsed/>
    <w:rsid w:val="007B614C"/>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DC0CA5"/>
    <w:rPr>
      <w:b/>
      <w:bCs/>
    </w:rPr>
  </w:style>
  <w:style w:type="character" w:styleId="Hyperlink">
    <w:name w:val="Hyperlink"/>
    <w:basedOn w:val="Absatz-Standardschriftart"/>
    <w:uiPriority w:val="99"/>
    <w:unhideWhenUsed/>
    <w:rsid w:val="00652DC8"/>
    <w:rPr>
      <w:color w:val="467886" w:themeColor="hyperlink"/>
      <w:u w:val="single"/>
    </w:rPr>
  </w:style>
  <w:style w:type="character" w:styleId="NichtaufgelsteErwhnung">
    <w:name w:val="Unresolved Mention"/>
    <w:basedOn w:val="Absatz-Standardschriftart"/>
    <w:uiPriority w:val="99"/>
    <w:semiHidden/>
    <w:unhideWhenUsed/>
    <w:rsid w:val="00652DC8"/>
    <w:rPr>
      <w:color w:val="605E5C"/>
      <w:shd w:val="clear" w:color="auto" w:fill="E1DFDD"/>
    </w:rPr>
  </w:style>
  <w:style w:type="character" w:styleId="BesuchterLink">
    <w:name w:val="FollowedHyperlink"/>
    <w:basedOn w:val="Absatz-Standardschriftart"/>
    <w:uiPriority w:val="99"/>
    <w:semiHidden/>
    <w:unhideWhenUsed/>
    <w:rsid w:val="002900A2"/>
    <w:rPr>
      <w:color w:val="96607D" w:themeColor="followedHyperlink"/>
      <w:u w:val="single"/>
    </w:rPr>
  </w:style>
  <w:style w:type="character" w:styleId="Hervorhebung">
    <w:name w:val="Emphasis"/>
    <w:basedOn w:val="Absatz-Standardschriftart"/>
    <w:uiPriority w:val="20"/>
    <w:qFormat/>
    <w:rsid w:val="001E5BF2"/>
    <w:rPr>
      <w:i/>
      <w:iCs/>
    </w:rPr>
  </w:style>
  <w:style w:type="character" w:customStyle="1" w:styleId="apple-converted-space">
    <w:name w:val="apple-converted-space"/>
    <w:basedOn w:val="Absatz-Standardschriftart"/>
    <w:rsid w:val="001E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5693">
      <w:bodyDiv w:val="1"/>
      <w:marLeft w:val="0"/>
      <w:marRight w:val="0"/>
      <w:marTop w:val="0"/>
      <w:marBottom w:val="0"/>
      <w:divBdr>
        <w:top w:val="none" w:sz="0" w:space="0" w:color="auto"/>
        <w:left w:val="none" w:sz="0" w:space="0" w:color="auto"/>
        <w:bottom w:val="none" w:sz="0" w:space="0" w:color="auto"/>
        <w:right w:val="none" w:sz="0" w:space="0" w:color="auto"/>
      </w:divBdr>
      <w:divsChild>
        <w:div w:id="453838272">
          <w:marLeft w:val="0"/>
          <w:marRight w:val="0"/>
          <w:marTop w:val="0"/>
          <w:marBottom w:val="0"/>
          <w:divBdr>
            <w:top w:val="none" w:sz="0" w:space="0" w:color="auto"/>
            <w:left w:val="none" w:sz="0" w:space="0" w:color="auto"/>
            <w:bottom w:val="none" w:sz="0" w:space="0" w:color="auto"/>
            <w:right w:val="none" w:sz="0" w:space="0" w:color="auto"/>
          </w:divBdr>
          <w:divsChild>
            <w:div w:id="1353844760">
              <w:marLeft w:val="0"/>
              <w:marRight w:val="0"/>
              <w:marTop w:val="0"/>
              <w:marBottom w:val="0"/>
              <w:divBdr>
                <w:top w:val="none" w:sz="0" w:space="0" w:color="auto"/>
                <w:left w:val="none" w:sz="0" w:space="0" w:color="auto"/>
                <w:bottom w:val="none" w:sz="0" w:space="0" w:color="auto"/>
                <w:right w:val="none" w:sz="0" w:space="0" w:color="auto"/>
              </w:divBdr>
              <w:divsChild>
                <w:div w:id="16886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6477">
          <w:marLeft w:val="0"/>
          <w:marRight w:val="0"/>
          <w:marTop w:val="0"/>
          <w:marBottom w:val="0"/>
          <w:divBdr>
            <w:top w:val="none" w:sz="0" w:space="0" w:color="auto"/>
            <w:left w:val="none" w:sz="0" w:space="0" w:color="auto"/>
            <w:bottom w:val="none" w:sz="0" w:space="0" w:color="auto"/>
            <w:right w:val="none" w:sz="0" w:space="0" w:color="auto"/>
          </w:divBdr>
          <w:divsChild>
            <w:div w:id="1213881997">
              <w:marLeft w:val="0"/>
              <w:marRight w:val="0"/>
              <w:marTop w:val="0"/>
              <w:marBottom w:val="0"/>
              <w:divBdr>
                <w:top w:val="none" w:sz="0" w:space="0" w:color="auto"/>
                <w:left w:val="none" w:sz="0" w:space="0" w:color="auto"/>
                <w:bottom w:val="none" w:sz="0" w:space="0" w:color="auto"/>
                <w:right w:val="none" w:sz="0" w:space="0" w:color="auto"/>
              </w:divBdr>
              <w:divsChild>
                <w:div w:id="1238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3699">
      <w:bodyDiv w:val="1"/>
      <w:marLeft w:val="0"/>
      <w:marRight w:val="0"/>
      <w:marTop w:val="0"/>
      <w:marBottom w:val="0"/>
      <w:divBdr>
        <w:top w:val="none" w:sz="0" w:space="0" w:color="auto"/>
        <w:left w:val="none" w:sz="0" w:space="0" w:color="auto"/>
        <w:bottom w:val="none" w:sz="0" w:space="0" w:color="auto"/>
        <w:right w:val="none" w:sz="0" w:space="0" w:color="auto"/>
      </w:divBdr>
    </w:div>
    <w:div w:id="145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arningap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Reimann</dc:creator>
  <cp:keywords/>
  <dc:description/>
  <cp:lastModifiedBy>Johanna Ruhm</cp:lastModifiedBy>
  <cp:revision>2</cp:revision>
  <dcterms:created xsi:type="dcterms:W3CDTF">2024-06-10T08:09:00Z</dcterms:created>
  <dcterms:modified xsi:type="dcterms:W3CDTF">2024-06-10T08:09:00Z</dcterms:modified>
</cp:coreProperties>
</file>