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CF" w:rsidRDefault="002204CF" w:rsidP="002204CF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rPr>
          <w:b w:val="0"/>
          <w:i/>
          <w:sz w:val="22"/>
        </w:rPr>
      </w:pPr>
      <w:r>
        <w:rPr>
          <w:b w:val="0"/>
          <w:i/>
          <w:sz w:val="22"/>
        </w:rPr>
        <w:t>Liebe Projektnehmerin! Lieber Projektnehmer!</w:t>
      </w:r>
    </w:p>
    <w:p w:rsidR="002204CF" w:rsidRDefault="002204CF" w:rsidP="0022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rPr>
          <w:i/>
          <w:sz w:val="22"/>
        </w:rPr>
      </w:pPr>
    </w:p>
    <w:p w:rsidR="001E010D" w:rsidRDefault="001E010D" w:rsidP="0022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rPr>
          <w:i/>
          <w:sz w:val="22"/>
        </w:rPr>
      </w:pPr>
      <w:r w:rsidRPr="001E010D">
        <w:rPr>
          <w:i/>
          <w:sz w:val="22"/>
        </w:rPr>
        <w:t>Nachfolgende Projektziele wurden im Antrag schon formuliert. Werfen Sie jetzt einen kritischen Blick darauf.</w:t>
      </w:r>
      <w:r>
        <w:rPr>
          <w:i/>
          <w:sz w:val="22"/>
        </w:rPr>
        <w:t xml:space="preserve"> Was möchten Sie verändern? Worauf möchten Sie fokussieren?</w:t>
      </w:r>
    </w:p>
    <w:p w:rsidR="001E010D" w:rsidRDefault="001E010D" w:rsidP="0022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rPr>
          <w:i/>
          <w:sz w:val="22"/>
        </w:rPr>
      </w:pPr>
    </w:p>
    <w:p w:rsidR="001E010D" w:rsidRPr="001E010D" w:rsidRDefault="001E010D" w:rsidP="00220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rPr>
          <w:i/>
          <w:sz w:val="22"/>
        </w:rPr>
      </w:pPr>
      <w:r>
        <w:rPr>
          <w:i/>
          <w:sz w:val="22"/>
        </w:rPr>
        <w:t xml:space="preserve">Im Zuge des </w:t>
      </w:r>
      <w:proofErr w:type="spellStart"/>
      <w:r>
        <w:rPr>
          <w:i/>
          <w:sz w:val="22"/>
        </w:rPr>
        <w:t>Startupworkshops</w:t>
      </w:r>
      <w:proofErr w:type="spellEnd"/>
      <w:r>
        <w:rPr>
          <w:i/>
          <w:sz w:val="22"/>
        </w:rPr>
        <w:t xml:space="preserve"> werden diese Ziele diskutiert und verfeinert. Spätestens beim Herbstworkshop </w:t>
      </w:r>
      <w:r w:rsidR="002E3B72">
        <w:rPr>
          <w:i/>
          <w:sz w:val="22"/>
        </w:rPr>
        <w:t>sollen sie</w:t>
      </w:r>
      <w:r>
        <w:rPr>
          <w:i/>
          <w:sz w:val="22"/>
        </w:rPr>
        <w:t xml:space="preserve"> fixiert</w:t>
      </w:r>
      <w:r w:rsidR="002E3B72">
        <w:rPr>
          <w:i/>
          <w:sz w:val="22"/>
        </w:rPr>
        <w:t xml:space="preserve"> sein</w:t>
      </w:r>
      <w:r>
        <w:rPr>
          <w:i/>
          <w:sz w:val="22"/>
        </w:rPr>
        <w:t xml:space="preserve">, sodass Sie im Projektbericht </w:t>
      </w:r>
      <w:r w:rsidR="002204CF">
        <w:rPr>
          <w:i/>
          <w:sz w:val="22"/>
        </w:rPr>
        <w:t xml:space="preserve">am Jahresende </w:t>
      </w:r>
      <w:r>
        <w:rPr>
          <w:i/>
          <w:sz w:val="22"/>
        </w:rPr>
        <w:t xml:space="preserve">darauf detailliert eingehen können. Mindestens ein Projektziel daraus soll </w:t>
      </w:r>
      <w:r w:rsidR="002E3B72">
        <w:rPr>
          <w:i/>
          <w:sz w:val="22"/>
        </w:rPr>
        <w:t>auch</w:t>
      </w:r>
      <w:r>
        <w:rPr>
          <w:i/>
          <w:sz w:val="22"/>
        </w:rPr>
        <w:t xml:space="preserve"> evaluiert werden.</w:t>
      </w:r>
    </w:p>
    <w:p w:rsidR="002204CF" w:rsidRPr="000927FD" w:rsidRDefault="002204CF" w:rsidP="002204CF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rPr>
          <w:b w:val="0"/>
          <w:i/>
          <w:sz w:val="22"/>
        </w:rPr>
      </w:pPr>
      <w:r w:rsidRPr="000927FD">
        <w:rPr>
          <w:b w:val="0"/>
          <w:i/>
          <w:sz w:val="22"/>
        </w:rPr>
        <w:t xml:space="preserve">Dieses Datenblatt wird am zweiten Tag des </w:t>
      </w:r>
      <w:proofErr w:type="spellStart"/>
      <w:r w:rsidRPr="000927FD">
        <w:rPr>
          <w:b w:val="0"/>
          <w:i/>
          <w:sz w:val="22"/>
        </w:rPr>
        <w:t>Startupworkshops</w:t>
      </w:r>
      <w:proofErr w:type="spellEnd"/>
      <w:r>
        <w:rPr>
          <w:b w:val="0"/>
          <w:i/>
          <w:sz w:val="22"/>
        </w:rPr>
        <w:t xml:space="preserve"> gemeinsam</w:t>
      </w:r>
      <w:r w:rsidRPr="000927FD">
        <w:rPr>
          <w:b w:val="0"/>
          <w:i/>
          <w:sz w:val="22"/>
        </w:rPr>
        <w:t xml:space="preserve"> ins IMST-Forum hochgeladen.</w:t>
      </w:r>
      <w:r>
        <w:rPr>
          <w:b w:val="0"/>
          <w:i/>
          <w:sz w:val="22"/>
        </w:rPr>
        <w:t xml:space="preserve"> Sollten Sie dabei nicht anwesend sein, machen Sie das bitte im Anschluss an </w:t>
      </w:r>
      <w:proofErr w:type="gramStart"/>
      <w:r>
        <w:rPr>
          <w:b w:val="0"/>
          <w:i/>
          <w:sz w:val="22"/>
        </w:rPr>
        <w:t>das</w:t>
      </w:r>
      <w:proofErr w:type="gramEnd"/>
      <w:r>
        <w:rPr>
          <w:b w:val="0"/>
          <w:i/>
          <w:sz w:val="22"/>
        </w:rPr>
        <w:t xml:space="preserve"> Workshop.</w:t>
      </w:r>
    </w:p>
    <w:p w:rsidR="002204CF" w:rsidRPr="000927FD" w:rsidRDefault="002204CF" w:rsidP="002204CF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848"/>
        <w:jc w:val="center"/>
        <w:rPr>
          <w:b w:val="0"/>
          <w:i/>
          <w:sz w:val="22"/>
        </w:rPr>
      </w:pPr>
      <w:r w:rsidRPr="000927FD">
        <w:rPr>
          <w:b w:val="0"/>
          <w:i/>
          <w:sz w:val="22"/>
        </w:rPr>
        <w:t>Danke für Ihre Unterstützung!</w:t>
      </w:r>
    </w:p>
    <w:p w:rsidR="002E3B72" w:rsidRPr="001E010D" w:rsidRDefault="002E3B72" w:rsidP="001E010D"/>
    <w:p w:rsidR="00F70D27" w:rsidRDefault="00F70D27" w:rsidP="00F70D27">
      <w:pPr>
        <w:pStyle w:val="berschrift1"/>
        <w:rPr>
          <w:rFonts w:cs="Calibri"/>
        </w:rPr>
      </w:pPr>
      <w:bookmarkStart w:id="0" w:name="_Toc315618446"/>
      <w:r w:rsidRPr="00AC639E">
        <w:rPr>
          <w:rFonts w:cs="Calibri"/>
        </w:rPr>
        <w:t>3.</w:t>
      </w:r>
      <w:r w:rsidRPr="00AC639E">
        <w:rPr>
          <w:rFonts w:cs="Calibri"/>
        </w:rPr>
        <w:tab/>
        <w:t>Ziele des Projekts</w:t>
      </w:r>
      <w:bookmarkEnd w:id="0"/>
    </w:p>
    <w:p w:rsidR="00F70D27" w:rsidRDefault="00F70D27" w:rsidP="00F70D27"/>
    <w:p w:rsidR="009903B1" w:rsidRDefault="0078035A" w:rsidP="0078035A">
      <w:pPr>
        <w:pStyle w:val="Hinweis"/>
        <w:shd w:val="clear" w:color="auto" w:fill="FFFFCC"/>
      </w:pPr>
      <w:r w:rsidRPr="00AC639E">
        <w:t xml:space="preserve">Welche Ziele verfolgt das Projekt? Wie soll sich Ihr Unterricht ändern? Was wollen Sie für sich persönlich erreichen? Listen Sie wenige konkrete Ziele </w:t>
      </w:r>
      <w:r w:rsidR="004E081B">
        <w:t>in S</w:t>
      </w:r>
      <w:r w:rsidR="009903B1">
        <w:t>chlagwort</w:t>
      </w:r>
      <w:r w:rsidR="004E081B">
        <w:t>en</w:t>
      </w:r>
      <w:r w:rsidR="009903B1">
        <w:t xml:space="preserve"> </w:t>
      </w:r>
      <w:r w:rsidRPr="00AC639E">
        <w:t>auf</w:t>
      </w:r>
      <w:r w:rsidR="004165A2">
        <w:t>. N</w:t>
      </w:r>
      <w:r>
        <w:t>ummerieren Sie diese durch</w:t>
      </w:r>
      <w:r w:rsidRPr="00AC639E">
        <w:t>.</w:t>
      </w:r>
      <w:r>
        <w:t xml:space="preserve"> </w:t>
      </w:r>
      <w:r w:rsidR="00F85816">
        <w:t xml:space="preserve">Konzentrieren Sie sich auf </w:t>
      </w:r>
      <w:r w:rsidR="00473554">
        <w:t>einige</w:t>
      </w:r>
      <w:r>
        <w:t xml:space="preserve"> d</w:t>
      </w:r>
      <w:r w:rsidR="00F85816">
        <w:t>ies</w:t>
      </w:r>
      <w:r>
        <w:t>er neun Zielbereiche</w:t>
      </w:r>
      <w:r w:rsidR="00473554">
        <w:t>; d. h. nicht alle Ziel</w:t>
      </w:r>
      <w:r w:rsidR="004E081B">
        <w:t>bereiche</w:t>
      </w:r>
      <w:r w:rsidR="00473554">
        <w:t xml:space="preserve"> müssen in Ihrem Projekt angesprochen werden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6658"/>
        <w:gridCol w:w="2685"/>
      </w:tblGrid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t xml:space="preserve">Ziele auf </w:t>
            </w:r>
            <w:proofErr w:type="spellStart"/>
            <w:r w:rsidRPr="004A5652">
              <w:rPr>
                <w:b/>
                <w:i/>
                <w:lang w:val="de-DE"/>
              </w:rPr>
              <w:t>SchülerInnen</w:t>
            </w:r>
            <w:proofErr w:type="spellEnd"/>
            <w:r w:rsidRPr="004A5652">
              <w:rPr>
                <w:b/>
                <w:i/>
                <w:lang w:val="de-DE"/>
              </w:rPr>
              <w:t>-Ebene</w:t>
            </w:r>
          </w:p>
        </w:tc>
        <w:tc>
          <w:tcPr>
            <w:tcW w:w="2685" w:type="dxa"/>
            <w:shd w:val="clear" w:color="auto" w:fill="FFFFCC"/>
          </w:tcPr>
          <w:p w:rsidR="00F40ED5" w:rsidRPr="002D6041" w:rsidRDefault="00F40ED5" w:rsidP="00F40ED5">
            <w:pPr>
              <w:rPr>
                <w:i/>
                <w:lang w:val="de-DE"/>
              </w:rPr>
            </w:pP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i/>
                <w:kern w:val="2"/>
                <w:sz w:val="20"/>
                <w:szCs w:val="20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Einstellung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kern w:val="2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Haltungen, Emotionen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kern w:val="2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„</w:t>
            </w:r>
            <w:r w:rsidRPr="004A5652">
              <w:rPr>
                <w:i/>
                <w:sz w:val="20"/>
                <w:szCs w:val="20"/>
                <w:lang w:val="de-DE"/>
              </w:rPr>
              <w:t>Kompetenz</w:t>
            </w:r>
            <w:r>
              <w:rPr>
                <w:i/>
                <w:sz w:val="20"/>
                <w:szCs w:val="20"/>
                <w:lang w:val="de-DE"/>
              </w:rPr>
              <w:t>“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Mind. eine fachliche Kompetenz:</w:t>
            </w:r>
            <w:r>
              <w:rPr>
                <w:i/>
                <w:sz w:val="20"/>
                <w:szCs w:val="20"/>
                <w:lang w:val="de-DE"/>
              </w:rPr>
              <w:br/>
            </w:r>
            <w:r>
              <w:rPr>
                <w:i/>
                <w:sz w:val="20"/>
                <w:szCs w:val="20"/>
                <w:lang w:val="de-DE"/>
              </w:rPr>
              <w:br/>
              <w:t xml:space="preserve"> – mehr als Anfor</w:t>
            </w:r>
            <w:r>
              <w:rPr>
                <w:i/>
                <w:sz w:val="20"/>
                <w:szCs w:val="20"/>
                <w:lang w:val="de-DE"/>
              </w:rPr>
              <w:softHyphen/>
              <w:t>derungs</w:t>
            </w:r>
            <w:r>
              <w:rPr>
                <w:i/>
                <w:sz w:val="20"/>
                <w:szCs w:val="20"/>
                <w:lang w:val="de-DE"/>
              </w:rPr>
              <w:softHyphen/>
              <w:t>bereich 1 („Reproduktion“)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Handlung</w:t>
            </w:r>
            <w:r>
              <w:rPr>
                <w:i/>
                <w:sz w:val="20"/>
                <w:szCs w:val="20"/>
                <w:lang w:val="de-DE"/>
              </w:rPr>
              <w:t>en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 w:rsidRPr="00FD753A">
              <w:rPr>
                <w:i/>
                <w:sz w:val="20"/>
                <w:szCs w:val="20"/>
              </w:rPr>
              <w:t xml:space="preserve">Handlungsentscheidungen der </w:t>
            </w:r>
            <w:proofErr w:type="spellStart"/>
            <w:r w:rsidRPr="00FD753A">
              <w:rPr>
                <w:i/>
                <w:sz w:val="20"/>
                <w:szCs w:val="20"/>
              </w:rPr>
              <w:t>SchülerInnen</w:t>
            </w:r>
            <w:proofErr w:type="spellEnd"/>
            <w:r>
              <w:rPr>
                <w:i/>
                <w:sz w:val="20"/>
                <w:szCs w:val="20"/>
              </w:rPr>
              <w:t xml:space="preserve"> wie </w:t>
            </w:r>
            <w:r w:rsidRPr="00FD753A">
              <w:rPr>
                <w:i/>
                <w:sz w:val="20"/>
                <w:szCs w:val="20"/>
              </w:rPr>
              <w:t>z.B. Schulwahl, Unterrichts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fach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wahl, Berufs- oder Stud</w:t>
            </w:r>
            <w:r>
              <w:rPr>
                <w:i/>
                <w:sz w:val="20"/>
                <w:szCs w:val="20"/>
              </w:rPr>
              <w:t>ienwahl, VWA-Themen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t xml:space="preserve">Ziele auf </w:t>
            </w:r>
            <w:proofErr w:type="spellStart"/>
            <w:r w:rsidRPr="004A5652">
              <w:rPr>
                <w:b/>
                <w:i/>
                <w:lang w:val="de-DE"/>
              </w:rPr>
              <w:t>LehrerInnen</w:t>
            </w:r>
            <w:proofErr w:type="spellEnd"/>
            <w:r w:rsidRPr="004A5652">
              <w:rPr>
                <w:b/>
                <w:i/>
                <w:lang w:val="de-DE"/>
              </w:rPr>
              <w:t>-Ebene</w:t>
            </w: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b/>
                <w:i/>
                <w:lang w:val="de-DE"/>
              </w:rPr>
            </w:pP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i/>
                <w:kern w:val="2"/>
                <w:sz w:val="20"/>
                <w:szCs w:val="20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Einstellung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kern w:val="2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Haltungen, Emotionen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Kompetenz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 w:rsidRPr="00FD753A">
              <w:rPr>
                <w:i/>
                <w:sz w:val="20"/>
                <w:szCs w:val="20"/>
              </w:rPr>
              <w:t>Fachliche, fachdidaktische, pädagogische, metho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dische Kompetenzen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Handlung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 w:rsidRPr="00FD753A">
              <w:rPr>
                <w:i/>
                <w:sz w:val="20"/>
                <w:szCs w:val="20"/>
              </w:rPr>
              <w:t>Handlungsentscheidung des Lehrers</w:t>
            </w:r>
            <w:r>
              <w:rPr>
                <w:i/>
                <w:sz w:val="20"/>
                <w:szCs w:val="20"/>
              </w:rPr>
              <w:t xml:space="preserve"> / der Lehrerin</w:t>
            </w:r>
            <w:r w:rsidRPr="00FD753A">
              <w:rPr>
                <w:i/>
                <w:sz w:val="20"/>
                <w:szCs w:val="20"/>
              </w:rPr>
              <w:t xml:space="preserve"> in der Unterrichtsgestal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tung oder Schulentwick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lung (Methodenwahl oder Anbie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ten von Fächern, Schwer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punkt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setzungen etc.)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lastRenderedPageBreak/>
              <w:t>Verbreitung</w:t>
            </w: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b/>
                <w:i/>
                <w:lang w:val="de-DE"/>
              </w:rPr>
            </w:pP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i/>
                <w:kern w:val="2"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lokal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kern w:val="2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 w:rsidRPr="00E57301">
              <w:rPr>
                <w:b/>
                <w:i/>
                <w:sz w:val="20"/>
                <w:szCs w:val="20"/>
                <w:lang w:val="de-DE"/>
              </w:rPr>
              <w:t>An der Schule</w:t>
            </w:r>
            <w:r>
              <w:rPr>
                <w:b/>
                <w:i/>
                <w:sz w:val="20"/>
                <w:szCs w:val="20"/>
                <w:lang w:val="de-DE"/>
              </w:rPr>
              <w:br/>
            </w:r>
            <w:r w:rsidRPr="00E57301">
              <w:rPr>
                <w:i/>
                <w:sz w:val="20"/>
                <w:szCs w:val="20"/>
                <w:lang w:val="de-DE"/>
              </w:rPr>
              <w:t xml:space="preserve">(Information, Reflexion der Ergebnisse oder Diskussion der Auswirkungen an der </w:t>
            </w:r>
            <w:r>
              <w:rPr>
                <w:i/>
                <w:sz w:val="20"/>
                <w:szCs w:val="20"/>
                <w:lang w:val="de-DE"/>
              </w:rPr>
              <w:t>Schule oder in den Fachgruppen)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kern w:val="2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regional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 w:rsidRPr="00E57301">
              <w:rPr>
                <w:b/>
                <w:i/>
                <w:sz w:val="20"/>
                <w:szCs w:val="20"/>
                <w:lang w:val="de-DE"/>
              </w:rPr>
              <w:t xml:space="preserve">Regional </w:t>
            </w:r>
            <w:r>
              <w:rPr>
                <w:i/>
                <w:sz w:val="20"/>
                <w:szCs w:val="20"/>
                <w:lang w:val="de-DE"/>
              </w:rPr>
              <w:br/>
              <w:t>(</w:t>
            </w:r>
            <w:r w:rsidRPr="00E57301">
              <w:rPr>
                <w:i/>
                <w:sz w:val="20"/>
                <w:szCs w:val="20"/>
                <w:lang w:val="de-DE"/>
              </w:rPr>
              <w:t>Verbreitung der Ergebnis</w:t>
            </w:r>
            <w:r>
              <w:rPr>
                <w:i/>
                <w:sz w:val="20"/>
                <w:szCs w:val="20"/>
                <w:lang w:val="de-DE"/>
              </w:rPr>
              <w:softHyphen/>
            </w:r>
            <w:r w:rsidRPr="00E57301">
              <w:rPr>
                <w:i/>
                <w:sz w:val="20"/>
                <w:szCs w:val="20"/>
                <w:lang w:val="de-DE"/>
              </w:rPr>
              <w:t>se in der Gemein</w:t>
            </w:r>
            <w:r>
              <w:rPr>
                <w:i/>
                <w:sz w:val="20"/>
                <w:szCs w:val="20"/>
                <w:lang w:val="de-DE"/>
              </w:rPr>
              <w:softHyphen/>
            </w:r>
            <w:r w:rsidRPr="00E57301">
              <w:rPr>
                <w:i/>
                <w:sz w:val="20"/>
                <w:szCs w:val="20"/>
                <w:lang w:val="de-DE"/>
              </w:rPr>
              <w:t>de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7301">
              <w:rPr>
                <w:i/>
                <w:sz w:val="20"/>
                <w:szCs w:val="20"/>
                <w:lang w:val="de-DE"/>
              </w:rPr>
              <w:t>/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7301">
              <w:rPr>
                <w:i/>
                <w:sz w:val="20"/>
                <w:szCs w:val="20"/>
                <w:lang w:val="de-DE"/>
              </w:rPr>
              <w:t>Region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7301">
              <w:rPr>
                <w:i/>
                <w:sz w:val="20"/>
                <w:szCs w:val="20"/>
                <w:lang w:val="de-DE"/>
              </w:rPr>
              <w:t>/ im Bundes</w:t>
            </w:r>
            <w:r>
              <w:rPr>
                <w:i/>
                <w:sz w:val="20"/>
                <w:szCs w:val="20"/>
                <w:lang w:val="de-DE"/>
              </w:rPr>
              <w:softHyphen/>
              <w:t>land)</w:t>
            </w:r>
          </w:p>
        </w:tc>
      </w:tr>
      <w:tr w:rsidR="00F40ED5" w:rsidRPr="004A5652" w:rsidTr="00F40ED5">
        <w:tc>
          <w:tcPr>
            <w:tcW w:w="6658" w:type="dxa"/>
          </w:tcPr>
          <w:p w:rsidR="00F40ED5" w:rsidRPr="004A5652" w:rsidRDefault="00F40ED5" w:rsidP="00F40ED5">
            <w:pPr>
              <w:rPr>
                <w:kern w:val="2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überregional</w:t>
            </w:r>
          </w:p>
          <w:p w:rsidR="00F40ED5" w:rsidRPr="004A5652" w:rsidRDefault="00F40ED5" w:rsidP="00F40ED5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F40ED5" w:rsidRPr="004A5652" w:rsidRDefault="00F40ED5" w:rsidP="00F40ED5">
            <w:pPr>
              <w:rPr>
                <w:i/>
                <w:sz w:val="20"/>
                <w:szCs w:val="20"/>
                <w:lang w:val="de-DE"/>
              </w:rPr>
            </w:pPr>
            <w:r w:rsidRPr="00E57301">
              <w:rPr>
                <w:b/>
                <w:i/>
                <w:sz w:val="20"/>
                <w:szCs w:val="20"/>
                <w:lang w:val="de-DE"/>
              </w:rPr>
              <w:t>Überregional</w:t>
            </w:r>
            <w:r w:rsidRPr="00E57301">
              <w:rPr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br/>
            </w:r>
            <w:r w:rsidRPr="00E57301">
              <w:rPr>
                <w:i/>
                <w:sz w:val="20"/>
                <w:szCs w:val="20"/>
                <w:lang w:val="de-DE"/>
              </w:rPr>
              <w:t>(Verbreitung der Ergebnis</w:t>
            </w:r>
            <w:r>
              <w:rPr>
                <w:i/>
                <w:sz w:val="20"/>
                <w:szCs w:val="20"/>
                <w:lang w:val="de-DE"/>
              </w:rPr>
              <w:softHyphen/>
            </w:r>
            <w:r w:rsidRPr="00E57301">
              <w:rPr>
                <w:i/>
                <w:sz w:val="20"/>
                <w:szCs w:val="20"/>
                <w:lang w:val="de-DE"/>
              </w:rPr>
              <w:t>se national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7301">
              <w:rPr>
                <w:i/>
                <w:sz w:val="20"/>
                <w:szCs w:val="20"/>
                <w:lang w:val="de-DE"/>
              </w:rPr>
              <w:t>/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7301">
              <w:rPr>
                <w:i/>
                <w:sz w:val="20"/>
                <w:szCs w:val="20"/>
                <w:lang w:val="de-DE"/>
              </w:rPr>
              <w:t>international</w:t>
            </w:r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r w:rsidRPr="00E57301">
              <w:rPr>
                <w:i/>
                <w:sz w:val="20"/>
                <w:szCs w:val="20"/>
                <w:lang w:val="de-DE"/>
              </w:rPr>
              <w:t>/</w:t>
            </w:r>
            <w:r>
              <w:rPr>
                <w:i/>
                <w:sz w:val="20"/>
                <w:szCs w:val="20"/>
                <w:lang w:val="de-DE"/>
              </w:rPr>
              <w:t xml:space="preserve"> im Web)</w:t>
            </w:r>
          </w:p>
        </w:tc>
      </w:tr>
      <w:tr w:rsidR="001E010D" w:rsidRPr="001E010D" w:rsidTr="001E010D">
        <w:tc>
          <w:tcPr>
            <w:tcW w:w="9343" w:type="dxa"/>
            <w:gridSpan w:val="2"/>
            <w:shd w:val="clear" w:color="auto" w:fill="FFFFCC"/>
          </w:tcPr>
          <w:p w:rsidR="001E010D" w:rsidRPr="001E010D" w:rsidRDefault="001E010D" w:rsidP="001E010D">
            <w:pPr>
              <w:rPr>
                <w:i/>
                <w:sz w:val="20"/>
                <w:lang w:val="de-DE"/>
              </w:rPr>
            </w:pPr>
            <w:r w:rsidRPr="001E010D">
              <w:rPr>
                <w:i/>
                <w:sz w:val="20"/>
                <w:lang w:val="de-DE"/>
              </w:rPr>
              <w:t>In der nachfolgende</w:t>
            </w:r>
            <w:r>
              <w:rPr>
                <w:i/>
                <w:sz w:val="20"/>
                <w:lang w:val="de-DE"/>
              </w:rPr>
              <w:t>n</w:t>
            </w:r>
            <w:r w:rsidRPr="001E010D">
              <w:rPr>
                <w:i/>
                <w:sz w:val="20"/>
                <w:lang w:val="de-DE"/>
              </w:rPr>
              <w:t xml:space="preserve"> Zielebene</w:t>
            </w:r>
            <w:r>
              <w:rPr>
                <w:i/>
                <w:sz w:val="20"/>
                <w:lang w:val="de-DE"/>
              </w:rPr>
              <w:t xml:space="preserve"> soll im Zuge des Startup-Workshops (mindestens) ein Projektziel festgelegt werden, das im Projektbericht </w:t>
            </w:r>
            <w:r w:rsidR="002E3B72">
              <w:rPr>
                <w:i/>
                <w:sz w:val="20"/>
                <w:lang w:val="de-DE"/>
              </w:rPr>
              <w:t xml:space="preserve">dann </w:t>
            </w:r>
            <w:r>
              <w:rPr>
                <w:i/>
                <w:sz w:val="20"/>
                <w:lang w:val="de-DE"/>
              </w:rPr>
              <w:t>ausführlicher behandelt werden soll.</w:t>
            </w:r>
          </w:p>
        </w:tc>
      </w:tr>
      <w:tr w:rsidR="001E010D" w:rsidRPr="004A5652" w:rsidTr="00D76596">
        <w:tc>
          <w:tcPr>
            <w:tcW w:w="6658" w:type="dxa"/>
          </w:tcPr>
          <w:p w:rsidR="001E010D" w:rsidRPr="004A5652" w:rsidRDefault="001E010D" w:rsidP="001E010D">
            <w:pPr>
              <w:rPr>
                <w:b/>
                <w:i/>
                <w:kern w:val="2"/>
                <w:lang w:val="de-DE"/>
              </w:rPr>
            </w:pPr>
            <w:r w:rsidRPr="004A5652">
              <w:rPr>
                <w:b/>
                <w:i/>
                <w:lang w:val="de-DE"/>
              </w:rPr>
              <w:t xml:space="preserve">Ziele </w:t>
            </w:r>
            <w:r>
              <w:rPr>
                <w:b/>
                <w:i/>
                <w:lang w:val="de-DE"/>
              </w:rPr>
              <w:t xml:space="preserve">im Bereich Gender - </w:t>
            </w:r>
            <w:proofErr w:type="spellStart"/>
            <w:r>
              <w:rPr>
                <w:b/>
                <w:i/>
                <w:lang w:val="de-DE"/>
              </w:rPr>
              <w:t>Diversity</w:t>
            </w:r>
            <w:proofErr w:type="spellEnd"/>
          </w:p>
        </w:tc>
        <w:tc>
          <w:tcPr>
            <w:tcW w:w="2685" w:type="dxa"/>
            <w:shd w:val="clear" w:color="auto" w:fill="FFFFCC"/>
          </w:tcPr>
          <w:p w:rsidR="001E010D" w:rsidRPr="004A5652" w:rsidRDefault="001E010D" w:rsidP="00D76596">
            <w:pPr>
              <w:rPr>
                <w:b/>
                <w:i/>
                <w:lang w:val="de-DE"/>
              </w:rPr>
            </w:pPr>
          </w:p>
        </w:tc>
      </w:tr>
      <w:tr w:rsidR="001E010D" w:rsidRPr="004A5652" w:rsidTr="00D76596">
        <w:tc>
          <w:tcPr>
            <w:tcW w:w="6658" w:type="dxa"/>
          </w:tcPr>
          <w:p w:rsidR="001E010D" w:rsidRPr="004A5652" w:rsidRDefault="001E010D" w:rsidP="00D76596">
            <w:pPr>
              <w:rPr>
                <w:i/>
                <w:kern w:val="2"/>
                <w:sz w:val="20"/>
                <w:szCs w:val="20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Einstellung</w:t>
            </w:r>
          </w:p>
          <w:p w:rsidR="001E010D" w:rsidRPr="004A5652" w:rsidRDefault="001E010D" w:rsidP="00D76596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1E010D" w:rsidRPr="004A5652" w:rsidRDefault="001E010D" w:rsidP="00D76596">
            <w:pPr>
              <w:rPr>
                <w:kern w:val="2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1E010D" w:rsidRPr="004A5652" w:rsidRDefault="001E010D" w:rsidP="00D76596">
            <w:pPr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Haltungen, Emotionen</w:t>
            </w:r>
          </w:p>
        </w:tc>
      </w:tr>
      <w:tr w:rsidR="001E010D" w:rsidRPr="004A5652" w:rsidTr="00D76596">
        <w:tc>
          <w:tcPr>
            <w:tcW w:w="6658" w:type="dxa"/>
          </w:tcPr>
          <w:p w:rsidR="001E010D" w:rsidRPr="004A5652" w:rsidRDefault="001E010D" w:rsidP="00D76596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Kompetenz</w:t>
            </w:r>
          </w:p>
          <w:p w:rsidR="001E010D" w:rsidRPr="004A5652" w:rsidRDefault="001E010D" w:rsidP="00D76596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1E010D" w:rsidRPr="004A5652" w:rsidRDefault="001E010D" w:rsidP="00D76596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1E010D" w:rsidRPr="004A5652" w:rsidRDefault="001E010D" w:rsidP="00D76596">
            <w:pPr>
              <w:rPr>
                <w:i/>
                <w:sz w:val="20"/>
                <w:szCs w:val="20"/>
                <w:lang w:val="de-DE"/>
              </w:rPr>
            </w:pPr>
            <w:r w:rsidRPr="00FD753A">
              <w:rPr>
                <w:i/>
                <w:sz w:val="20"/>
                <w:szCs w:val="20"/>
              </w:rPr>
              <w:t>Fachliche, fachdidaktische, pädagogische, metho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dische Kompetenzen</w:t>
            </w:r>
          </w:p>
        </w:tc>
      </w:tr>
      <w:tr w:rsidR="001E010D" w:rsidRPr="004A5652" w:rsidTr="00D76596">
        <w:tc>
          <w:tcPr>
            <w:tcW w:w="6658" w:type="dxa"/>
          </w:tcPr>
          <w:p w:rsidR="001E010D" w:rsidRPr="004A5652" w:rsidRDefault="001E010D" w:rsidP="00D76596">
            <w:pPr>
              <w:rPr>
                <w:kern w:val="2"/>
                <w:lang w:val="de-DE"/>
              </w:rPr>
            </w:pPr>
            <w:r w:rsidRPr="004A5652">
              <w:rPr>
                <w:i/>
                <w:sz w:val="20"/>
                <w:szCs w:val="20"/>
                <w:lang w:val="de-DE"/>
              </w:rPr>
              <w:t>Handlung</w:t>
            </w:r>
          </w:p>
          <w:p w:rsidR="001E010D" w:rsidRPr="004A5652" w:rsidRDefault="001E010D" w:rsidP="00D76596">
            <w:pPr>
              <w:rPr>
                <w:lang w:val="de-DE"/>
              </w:rPr>
            </w:pPr>
            <w:r w:rsidRPr="004A5652">
              <w:rPr>
                <w:rFonts w:cs="Calibri"/>
              </w:rPr>
              <w:t>Text, Text, Text</w:t>
            </w:r>
          </w:p>
          <w:p w:rsidR="001E010D" w:rsidRPr="004A5652" w:rsidRDefault="001E010D" w:rsidP="00D76596">
            <w:pPr>
              <w:rPr>
                <w:i/>
                <w:sz w:val="20"/>
                <w:szCs w:val="20"/>
                <w:lang w:val="de-DE"/>
              </w:rPr>
            </w:pPr>
          </w:p>
        </w:tc>
        <w:tc>
          <w:tcPr>
            <w:tcW w:w="2685" w:type="dxa"/>
            <w:shd w:val="clear" w:color="auto" w:fill="FFFFCC"/>
          </w:tcPr>
          <w:p w:rsidR="001E010D" w:rsidRPr="004A5652" w:rsidRDefault="001E010D" w:rsidP="00D76596">
            <w:pPr>
              <w:rPr>
                <w:i/>
                <w:sz w:val="20"/>
                <w:szCs w:val="20"/>
                <w:lang w:val="de-DE"/>
              </w:rPr>
            </w:pPr>
            <w:r w:rsidRPr="00FD753A">
              <w:rPr>
                <w:i/>
                <w:sz w:val="20"/>
                <w:szCs w:val="20"/>
              </w:rPr>
              <w:t>Handlungsentscheidung des Lehrers</w:t>
            </w:r>
            <w:r>
              <w:rPr>
                <w:i/>
                <w:sz w:val="20"/>
                <w:szCs w:val="20"/>
              </w:rPr>
              <w:t xml:space="preserve"> / der Lehrerin</w:t>
            </w:r>
            <w:r w:rsidRPr="00FD753A">
              <w:rPr>
                <w:i/>
                <w:sz w:val="20"/>
                <w:szCs w:val="20"/>
              </w:rPr>
              <w:t xml:space="preserve"> in der Unterrichtsgestal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tung oder Schulentwick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lung (Methodenwahl oder Anbie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ten von Fächern, Schwer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punkt</w:t>
            </w:r>
            <w:r>
              <w:rPr>
                <w:i/>
                <w:sz w:val="20"/>
                <w:szCs w:val="20"/>
              </w:rPr>
              <w:softHyphen/>
            </w:r>
            <w:r w:rsidRPr="00FD753A">
              <w:rPr>
                <w:i/>
                <w:sz w:val="20"/>
                <w:szCs w:val="20"/>
              </w:rPr>
              <w:t>setzungen etc.)</w:t>
            </w:r>
          </w:p>
        </w:tc>
      </w:tr>
    </w:tbl>
    <w:p w:rsidR="004A2A49" w:rsidRPr="001E010D" w:rsidRDefault="004A2A49"/>
    <w:p w:rsidR="00E6747B" w:rsidRDefault="0078035A">
      <w:pPr>
        <w:pStyle w:val="berschrift1"/>
      </w:pPr>
      <w:r>
        <w:t>4</w:t>
      </w:r>
      <w:r w:rsidR="00E6747B">
        <w:t>.</w:t>
      </w:r>
      <w:r w:rsidR="00E6747B">
        <w:tab/>
        <w:t>Maßnahmen und Aktivitäten</w:t>
      </w:r>
    </w:p>
    <w:p w:rsidR="00E6747B" w:rsidRDefault="00E6747B" w:rsidP="0078035A">
      <w:pPr>
        <w:pStyle w:val="Hinweis"/>
        <w:shd w:val="clear" w:color="auto" w:fill="FFFFCC"/>
      </w:pPr>
      <w:r>
        <w:t>Welche Aktivitäten haben Sie sich für das Projektjahr vorgenommen. Geben Sie einen konkreten Überblick. Wann wollen Sie das jeweils tun?</w:t>
      </w:r>
    </w:p>
    <w:p w:rsidR="00E6747B" w:rsidRDefault="00E6747B" w:rsidP="00B77447"/>
    <w:p w:rsidR="0078035A" w:rsidRPr="004E081B" w:rsidRDefault="0078035A" w:rsidP="0078035A">
      <w:r w:rsidRPr="004E081B">
        <w:rPr>
          <w:rFonts w:cs="Calibri"/>
        </w:rPr>
        <w:t>Text, Text, Text</w:t>
      </w:r>
    </w:p>
    <w:p w:rsidR="004A2A49" w:rsidRPr="004E081B" w:rsidRDefault="004A2A49" w:rsidP="00B77447"/>
    <w:p w:rsidR="004A2A49" w:rsidRPr="004E081B" w:rsidRDefault="004A2A49" w:rsidP="00B77447"/>
    <w:p w:rsidR="00E6747B" w:rsidRPr="004E081B" w:rsidRDefault="0078035A">
      <w:pPr>
        <w:pStyle w:val="berschrift1"/>
      </w:pPr>
      <w:bookmarkStart w:id="1" w:name="_GoBack"/>
      <w:bookmarkEnd w:id="1"/>
      <w:r w:rsidRPr="004E081B">
        <w:t>5</w:t>
      </w:r>
      <w:r w:rsidR="00E6747B" w:rsidRPr="004E081B">
        <w:t>.</w:t>
      </w:r>
      <w:r w:rsidR="00E6747B" w:rsidRPr="004E081B">
        <w:tab/>
        <w:t xml:space="preserve">Evaluation und Reflexion </w:t>
      </w:r>
    </w:p>
    <w:p w:rsidR="003A7228" w:rsidRPr="00AC639E" w:rsidRDefault="003A7228" w:rsidP="003A7228">
      <w:pPr>
        <w:pStyle w:val="Hinweis"/>
        <w:shd w:val="clear" w:color="auto" w:fill="FFFFCC"/>
      </w:pPr>
      <w:r w:rsidRPr="00AC639E">
        <w:t xml:space="preserve">Blicken Sie voraus auf das Ende des Projektes. Wie wollen Sie dann erkennen, ob Sie die Ziele erreicht haben? </w:t>
      </w:r>
    </w:p>
    <w:p w:rsidR="004E081B" w:rsidRDefault="004E081B" w:rsidP="003A7228">
      <w:pPr>
        <w:pStyle w:val="Hinweis"/>
        <w:numPr>
          <w:ilvl w:val="0"/>
          <w:numId w:val="3"/>
        </w:numPr>
        <w:shd w:val="clear" w:color="auto" w:fill="FFFFCC"/>
      </w:pPr>
      <w:r>
        <w:t>Welches bzw. welche der genannten Ziele wollen Sie evaluieren?</w:t>
      </w:r>
    </w:p>
    <w:p w:rsidR="003A7228" w:rsidRPr="00AC639E" w:rsidRDefault="003A7228" w:rsidP="003A7228">
      <w:pPr>
        <w:pStyle w:val="Hinweis"/>
        <w:numPr>
          <w:ilvl w:val="0"/>
          <w:numId w:val="3"/>
        </w:numPr>
        <w:shd w:val="clear" w:color="auto" w:fill="FFFFCC"/>
      </w:pPr>
      <w:r w:rsidRPr="00AC639E">
        <w:t>Mit welchen Mitteln (Methoden) wollen Sie das erkennen?</w:t>
      </w:r>
    </w:p>
    <w:p w:rsidR="003A7228" w:rsidRDefault="003A7228" w:rsidP="003A7228">
      <w:pPr>
        <w:pStyle w:val="Hinweis"/>
        <w:numPr>
          <w:ilvl w:val="0"/>
          <w:numId w:val="3"/>
        </w:numPr>
        <w:shd w:val="clear" w:color="auto" w:fill="FFFFCC"/>
      </w:pPr>
      <w:r>
        <w:t xml:space="preserve">Was müssen Sie möglicherweise jetzt schon </w:t>
      </w:r>
      <w:r w:rsidR="00F85816">
        <w:t>(</w:t>
      </w:r>
      <w:r>
        <w:t>zu Projektbeginn</w:t>
      </w:r>
      <w:r w:rsidR="00F85816">
        <w:t>)</w:t>
      </w:r>
      <w:r>
        <w:t xml:space="preserve"> machen</w:t>
      </w:r>
      <w:r w:rsidRPr="00AC639E">
        <w:t xml:space="preserve">? (z. B. Erhebung des </w:t>
      </w:r>
      <w:r w:rsidR="00F85816">
        <w:t>Vor-</w:t>
      </w:r>
      <w:r w:rsidRPr="00AC639E">
        <w:t>Wissens, der Kenntnisse, der Einstellung der Schüler/-innen, Erhebung der Meinung/Vor-Einstellung von Kollegen/-innen, Niederschreiben Ihrer persönliche</w:t>
      </w:r>
      <w:r>
        <w:t>n</w:t>
      </w:r>
      <w:r w:rsidRPr="00AC639E">
        <w:t xml:space="preserve"> Erwartungshaltung, etc.)</w:t>
      </w:r>
    </w:p>
    <w:p w:rsidR="00E6747B" w:rsidRPr="003A7228" w:rsidRDefault="00E6747B" w:rsidP="00B77447"/>
    <w:p w:rsidR="00E6747B" w:rsidRPr="004165A2" w:rsidRDefault="0078035A" w:rsidP="00B77447">
      <w:pPr>
        <w:rPr>
          <w:lang w:val="en-US"/>
        </w:rPr>
      </w:pPr>
      <w:r w:rsidRPr="004165A2">
        <w:rPr>
          <w:rFonts w:cs="Calibri"/>
          <w:lang w:val="en-US"/>
        </w:rPr>
        <w:t>Text, Text, Text</w:t>
      </w:r>
    </w:p>
    <w:sectPr w:rsidR="00E6747B" w:rsidRPr="004165A2">
      <w:headerReference w:type="default" r:id="rId7"/>
      <w:footerReference w:type="default" r:id="rId8"/>
      <w:pgSz w:w="11905" w:h="16837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D2" w:rsidRDefault="00632BD2">
      <w:r>
        <w:separator/>
      </w:r>
    </w:p>
  </w:endnote>
  <w:endnote w:type="continuationSeparator" w:id="0">
    <w:p w:rsidR="00632BD2" w:rsidRDefault="0063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1A" w:rsidRDefault="00B95F1A">
    <w:pPr>
      <w:ind w:right="360"/>
      <w:jc w:val="right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A358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D2" w:rsidRDefault="00632BD2">
      <w:r>
        <w:separator/>
      </w:r>
    </w:p>
  </w:footnote>
  <w:footnote w:type="continuationSeparator" w:id="0">
    <w:p w:rsidR="00632BD2" w:rsidRDefault="0063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1A" w:rsidRDefault="00B95F1A" w:rsidP="00F85816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right" w:pos="9356"/>
      </w:tabs>
      <w:rPr>
        <w:i/>
        <w:iCs/>
        <w:sz w:val="22"/>
        <w:szCs w:val="22"/>
        <w:lang w:val="de-DE"/>
      </w:rPr>
    </w:pPr>
    <w:r>
      <w:rPr>
        <w:i/>
        <w:iCs/>
        <w:sz w:val="22"/>
        <w:szCs w:val="22"/>
        <w:lang w:val="de-DE"/>
      </w:rPr>
      <w:t xml:space="preserve">Kurztitel des Projektes eingeben! </w:t>
    </w:r>
    <w:r>
      <w:rPr>
        <w:i/>
        <w:iCs/>
        <w:sz w:val="22"/>
        <w:szCs w:val="22"/>
        <w:lang w:val="de-DE"/>
      </w:rPr>
      <w:tab/>
      <w:t xml:space="preserve">IMST-TP </w:t>
    </w:r>
    <w:r w:rsidR="00240C3C">
      <w:rPr>
        <w:i/>
        <w:iCs/>
        <w:sz w:val="22"/>
        <w:szCs w:val="22"/>
        <w:lang w:val="de-DE"/>
      </w:rPr>
      <w:t>Digitale Medien</w:t>
    </w:r>
    <w:r>
      <w:rPr>
        <w:i/>
        <w:iCs/>
        <w:sz w:val="22"/>
        <w:szCs w:val="22"/>
        <w:lang w:val="de-DE"/>
      </w:rPr>
      <w:t xml:space="preserve"> – 201</w:t>
    </w:r>
    <w:r w:rsidR="001E010D">
      <w:rPr>
        <w:i/>
        <w:iCs/>
        <w:sz w:val="22"/>
        <w:szCs w:val="22"/>
        <w:lang w:val="de-DE"/>
      </w:rPr>
      <w:t>7</w:t>
    </w:r>
    <w:r>
      <w:rPr>
        <w:i/>
        <w:iCs/>
        <w:sz w:val="22"/>
        <w:szCs w:val="22"/>
        <w:lang w:val="de-DE"/>
      </w:rPr>
      <w:t>/1</w:t>
    </w:r>
    <w:r w:rsidR="001E010D">
      <w:rPr>
        <w:i/>
        <w:iCs/>
        <w:sz w:val="22"/>
        <w:szCs w:val="22"/>
        <w:lang w:val="de-DE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FD2336F"/>
    <w:multiLevelType w:val="hybridMultilevel"/>
    <w:tmpl w:val="E362C2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22"/>
    <w:rsid w:val="00022722"/>
    <w:rsid w:val="00150C79"/>
    <w:rsid w:val="001E010D"/>
    <w:rsid w:val="00216A9D"/>
    <w:rsid w:val="002204CF"/>
    <w:rsid w:val="00240C3C"/>
    <w:rsid w:val="0025411B"/>
    <w:rsid w:val="0027258D"/>
    <w:rsid w:val="002E3B72"/>
    <w:rsid w:val="0036526F"/>
    <w:rsid w:val="003A7228"/>
    <w:rsid w:val="003E3EB2"/>
    <w:rsid w:val="004165A2"/>
    <w:rsid w:val="00427223"/>
    <w:rsid w:val="00473554"/>
    <w:rsid w:val="0048106D"/>
    <w:rsid w:val="00491590"/>
    <w:rsid w:val="004A2A49"/>
    <w:rsid w:val="004E081B"/>
    <w:rsid w:val="005F4C87"/>
    <w:rsid w:val="00632BD2"/>
    <w:rsid w:val="0077532A"/>
    <w:rsid w:val="0078035A"/>
    <w:rsid w:val="00805643"/>
    <w:rsid w:val="00883D27"/>
    <w:rsid w:val="00940E90"/>
    <w:rsid w:val="009903B1"/>
    <w:rsid w:val="00996B8B"/>
    <w:rsid w:val="00AC35FE"/>
    <w:rsid w:val="00B77447"/>
    <w:rsid w:val="00B95F1A"/>
    <w:rsid w:val="00C80E39"/>
    <w:rsid w:val="00D60174"/>
    <w:rsid w:val="00DA3583"/>
    <w:rsid w:val="00E117AA"/>
    <w:rsid w:val="00E15964"/>
    <w:rsid w:val="00E25375"/>
    <w:rsid w:val="00E6747B"/>
    <w:rsid w:val="00EA30F6"/>
    <w:rsid w:val="00EA5853"/>
    <w:rsid w:val="00F40ED5"/>
    <w:rsid w:val="00F555DE"/>
    <w:rsid w:val="00F70D27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48414F-4AA4-4838-8943-CF360CF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240" w:after="12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nleitung">
    <w:name w:val="Anleitung"/>
    <w:basedOn w:val="Standard"/>
    <w:pPr>
      <w:keepNext/>
    </w:pPr>
    <w:rPr>
      <w:rFonts w:cs="Arial"/>
      <w:i/>
      <w:iCs/>
      <w:sz w:val="22"/>
      <w:szCs w:val="22"/>
    </w:rPr>
  </w:style>
  <w:style w:type="paragraph" w:styleId="Fuzeile">
    <w:name w:val="footer"/>
    <w:basedOn w:val="Standard"/>
    <w:pPr>
      <w:suppressLineNumbers/>
      <w:tabs>
        <w:tab w:val="center" w:pos="5385"/>
        <w:tab w:val="right" w:pos="10771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table" w:styleId="Tabellenraster">
    <w:name w:val="Table Grid"/>
    <w:basedOn w:val="NormaleTabelle"/>
    <w:rsid w:val="004A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8035A"/>
    <w:rPr>
      <w:rFonts w:ascii="Arial" w:eastAsia="Lucida Sans Unicode" w:hAnsi="Arial"/>
      <w:b/>
      <w:kern w:val="1"/>
      <w:sz w:val="24"/>
      <w:szCs w:val="24"/>
    </w:rPr>
  </w:style>
  <w:style w:type="paragraph" w:customStyle="1" w:styleId="Hinweis">
    <w:name w:val="Hinweis"/>
    <w:basedOn w:val="Standard"/>
    <w:uiPriority w:val="99"/>
    <w:rsid w:val="0078035A"/>
    <w:pPr>
      <w:widowControl/>
      <w:suppressAutoHyphens w:val="0"/>
      <w:spacing w:after="120"/>
    </w:pPr>
    <w:rPr>
      <w:rFonts w:ascii="Calibri" w:eastAsia="Times New Roman" w:hAnsi="Calibri" w:cs="Calibri"/>
      <w:i/>
      <w:kern w:val="0"/>
      <w:sz w:val="22"/>
      <w:szCs w:val="22"/>
      <w:lang w:val="de-DE" w:eastAsia="ar-SA"/>
    </w:rPr>
  </w:style>
  <w:style w:type="paragraph" w:styleId="Sprechblasentext">
    <w:name w:val="Balloon Text"/>
    <w:basedOn w:val="Standard"/>
    <w:link w:val="SprechblasentextZchn"/>
    <w:rsid w:val="002725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258D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Alfons Koller</dc:creator>
  <cp:keywords/>
  <cp:lastModifiedBy>Alfons Koller</cp:lastModifiedBy>
  <cp:revision>2</cp:revision>
  <cp:lastPrinted>2017-09-13T13:14:00Z</cp:lastPrinted>
  <dcterms:created xsi:type="dcterms:W3CDTF">2017-09-13T13:21:00Z</dcterms:created>
  <dcterms:modified xsi:type="dcterms:W3CDTF">2017-09-13T13:21:00Z</dcterms:modified>
</cp:coreProperties>
</file>