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684A" w14:textId="705A3392" w:rsidR="00021E26" w:rsidRPr="00AE39DD" w:rsidRDefault="00021E26" w:rsidP="00AE39DD">
      <w:pPr>
        <w:autoSpaceDE w:val="0"/>
        <w:autoSpaceDN w:val="0"/>
        <w:adjustRightInd w:val="0"/>
        <w:spacing w:line="276" w:lineRule="auto"/>
        <w:ind w:right="-291"/>
        <w:rPr>
          <w:rFonts w:ascii="Arial" w:hAnsi="Arial" w:cs="Arial"/>
          <w:b/>
          <w:bCs/>
          <w:color w:val="FF0000"/>
          <w:sz w:val="50"/>
          <w:szCs w:val="50"/>
          <w:lang w:val="de-DE"/>
        </w:rPr>
      </w:pPr>
      <w:r w:rsidRPr="00021E26">
        <w:rPr>
          <w:rFonts w:ascii="Arial" w:hAnsi="Arial" w:cs="Arial"/>
          <w:b/>
          <w:bCs/>
          <w:color w:val="FF0000"/>
          <w:sz w:val="50"/>
          <w:szCs w:val="50"/>
          <w:lang w:val="de-DE"/>
        </w:rPr>
        <w:t>Unterricht konkret – Ablauf</w:t>
      </w:r>
    </w:p>
    <w:tbl>
      <w:tblPr>
        <w:tblW w:w="14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left w:w="142" w:type="dxa"/>
          <w:bottom w:w="57" w:type="dxa"/>
        </w:tblCellMar>
        <w:tblLook w:val="04A0" w:firstRow="1" w:lastRow="0" w:firstColumn="1" w:lastColumn="0" w:noHBand="0" w:noVBand="1"/>
      </w:tblPr>
      <w:tblGrid>
        <w:gridCol w:w="563"/>
        <w:gridCol w:w="1138"/>
        <w:gridCol w:w="10348"/>
        <w:gridCol w:w="1565"/>
        <w:gridCol w:w="708"/>
      </w:tblGrid>
      <w:tr w:rsidR="00021E26" w14:paraId="4ECE49F8" w14:textId="77777777" w:rsidTr="00954215">
        <w:trPr>
          <w:cantSplit/>
          <w:trHeight w:val="1738"/>
        </w:trPr>
        <w:tc>
          <w:tcPr>
            <w:tcW w:w="563" w:type="dxa"/>
            <w:shd w:val="clear" w:color="auto" w:fill="FF0000"/>
            <w:textDirection w:val="btLr"/>
          </w:tcPr>
          <w:p w14:paraId="182E9D00" w14:textId="77777777" w:rsidR="00021E26" w:rsidRPr="00825BCF" w:rsidRDefault="00021E26" w:rsidP="00873F1C">
            <w:pPr>
              <w:tabs>
                <w:tab w:val="left" w:pos="1440"/>
                <w:tab w:val="left" w:pos="1669"/>
              </w:tabs>
              <w:autoSpaceDE w:val="0"/>
              <w:autoSpaceDN w:val="0"/>
              <w:adjustRightInd w:val="0"/>
              <w:spacing w:line="276" w:lineRule="auto"/>
              <w:ind w:left="113" w:right="113"/>
              <w:jc w:val="center"/>
              <w:rPr>
                <w:rFonts w:ascii="Arial" w:hAnsi="Arial" w:cs="Arial"/>
                <w:b/>
                <w:color w:val="E36730"/>
                <w:sz w:val="20"/>
                <w:szCs w:val="20"/>
                <w:lang w:val="de-DE"/>
              </w:rPr>
            </w:pPr>
            <w:r>
              <w:rPr>
                <w:rFonts w:ascii="Arial" w:hAnsi="Arial" w:cs="Arial"/>
                <w:b/>
                <w:color w:val="FFFFFF"/>
                <w:sz w:val="20"/>
                <w:szCs w:val="20"/>
                <w:lang w:val="de-DE"/>
              </w:rPr>
              <w:t>Einstieg</w:t>
            </w:r>
          </w:p>
        </w:tc>
        <w:tc>
          <w:tcPr>
            <w:tcW w:w="1138" w:type="dxa"/>
            <w:shd w:val="clear" w:color="auto" w:fill="auto"/>
            <w:textDirection w:val="btLr"/>
          </w:tcPr>
          <w:p w14:paraId="4F49D2BB" w14:textId="42A192ED" w:rsidR="00021E26" w:rsidRPr="004B652E" w:rsidRDefault="00E2426D" w:rsidP="004B652E">
            <w:pPr>
              <w:pStyle w:val="Listenabsatz"/>
              <w:numPr>
                <w:ilvl w:val="0"/>
                <w:numId w:val="43"/>
              </w:numPr>
              <w:tabs>
                <w:tab w:val="left" w:pos="1440"/>
                <w:tab w:val="left" w:pos="1669"/>
              </w:tabs>
              <w:autoSpaceDE w:val="0"/>
              <w:autoSpaceDN w:val="0"/>
              <w:adjustRightInd w:val="0"/>
              <w:spacing w:line="276" w:lineRule="auto"/>
              <w:ind w:right="113"/>
              <w:jc w:val="center"/>
              <w:rPr>
                <w:rFonts w:ascii="Arial" w:hAnsi="Arial" w:cs="Arial"/>
                <w:b/>
                <w:color w:val="FF0000"/>
                <w:sz w:val="22"/>
                <w:szCs w:val="22"/>
                <w:lang w:val="de-DE"/>
              </w:rPr>
            </w:pPr>
            <w:r w:rsidRPr="00E2426D">
              <w:rPr>
                <w:rFonts w:ascii="Arial" w:hAnsi="Arial" w:cs="Arial"/>
                <w:b/>
                <w:color w:val="FF0000"/>
                <w:sz w:val="22"/>
                <w:szCs w:val="22"/>
                <w:lang w:val="de-DE"/>
              </w:rPr>
              <w:t>Inflation: Alles wird teurer!</w:t>
            </w:r>
          </w:p>
        </w:tc>
        <w:tc>
          <w:tcPr>
            <w:tcW w:w="10348" w:type="dxa"/>
            <w:shd w:val="clear" w:color="auto" w:fill="auto"/>
          </w:tcPr>
          <w:p w14:paraId="31BA164E" w14:textId="77777777" w:rsidR="002A5744" w:rsidRDefault="002A5744" w:rsidP="002A5744">
            <w:pPr>
              <w:autoSpaceDE w:val="0"/>
              <w:autoSpaceDN w:val="0"/>
              <w:adjustRightInd w:val="0"/>
              <w:spacing w:line="276" w:lineRule="auto"/>
              <w:rPr>
                <w:rFonts w:ascii="Arial" w:hAnsi="Arial" w:cs="Arial"/>
                <w:color w:val="000000"/>
                <w:sz w:val="20"/>
                <w:szCs w:val="20"/>
                <w:lang w:val="de-DE"/>
              </w:rPr>
            </w:pPr>
          </w:p>
          <w:p w14:paraId="2B149B08" w14:textId="508C4EDB" w:rsidR="002A5744" w:rsidRDefault="00E2426D" w:rsidP="002A5744">
            <w:pPr>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Die Schüler*innen erhalten zum Einstieg den Auftrag,</w:t>
            </w:r>
            <w:r w:rsidRPr="00E2426D">
              <w:rPr>
                <w:rFonts w:ascii="Arial" w:hAnsi="Arial" w:cs="Arial"/>
                <w:color w:val="000000"/>
                <w:sz w:val="20"/>
                <w:szCs w:val="20"/>
                <w:lang w:val="de-DE"/>
              </w:rPr>
              <w:t xml:space="preserve"> die Textdatei "Inflation" </w:t>
            </w:r>
            <w:r>
              <w:rPr>
                <w:rFonts w:ascii="Arial" w:hAnsi="Arial" w:cs="Arial"/>
                <w:color w:val="000000"/>
                <w:sz w:val="20"/>
                <w:szCs w:val="20"/>
                <w:lang w:val="de-DE"/>
              </w:rPr>
              <w:t xml:space="preserve">herunterzuladen und abzuspeichern. Anschließend soll in etwas vereinfachter Form ein </w:t>
            </w:r>
            <w:r w:rsidRPr="00E2426D">
              <w:rPr>
                <w:rFonts w:ascii="Arial" w:hAnsi="Arial" w:cs="Arial"/>
                <w:color w:val="000000"/>
                <w:sz w:val="20"/>
                <w:szCs w:val="20"/>
                <w:lang w:val="de-DE"/>
              </w:rPr>
              <w:t>Akrostichon</w:t>
            </w:r>
            <w:r>
              <w:rPr>
                <w:rFonts w:ascii="Arial" w:hAnsi="Arial" w:cs="Arial"/>
                <w:color w:val="000000"/>
                <w:sz w:val="20"/>
                <w:szCs w:val="20"/>
                <w:lang w:val="de-DE"/>
              </w:rPr>
              <w:t xml:space="preserve"> zum Begriff </w:t>
            </w:r>
            <w:r w:rsidRPr="00E2426D">
              <w:rPr>
                <w:rFonts w:ascii="Arial" w:hAnsi="Arial" w:cs="Arial"/>
                <w:i/>
                <w:iCs/>
                <w:color w:val="000000"/>
                <w:sz w:val="20"/>
                <w:szCs w:val="20"/>
                <w:lang w:val="de-DE"/>
              </w:rPr>
              <w:t>Inflation</w:t>
            </w:r>
            <w:r>
              <w:rPr>
                <w:rFonts w:ascii="Arial" w:hAnsi="Arial" w:cs="Arial"/>
                <w:color w:val="000000"/>
                <w:sz w:val="20"/>
                <w:szCs w:val="20"/>
                <w:lang w:val="de-DE"/>
              </w:rPr>
              <w:t xml:space="preserve"> gebildet werden. Dabei sollen die Lernenden </w:t>
            </w:r>
            <w:r w:rsidRPr="00E2426D">
              <w:rPr>
                <w:rFonts w:ascii="Arial" w:hAnsi="Arial" w:cs="Arial"/>
                <w:color w:val="000000"/>
                <w:sz w:val="20"/>
                <w:szCs w:val="20"/>
                <w:lang w:val="de-DE"/>
              </w:rPr>
              <w:t>Waren und Dienstleistungen, die sich in den letzten Jahren verteuert haben</w:t>
            </w:r>
            <w:r>
              <w:rPr>
                <w:rFonts w:ascii="Arial" w:hAnsi="Arial" w:cs="Arial"/>
                <w:color w:val="000000"/>
                <w:sz w:val="20"/>
                <w:szCs w:val="20"/>
                <w:lang w:val="de-DE"/>
              </w:rPr>
              <w:t>, nennen (</w:t>
            </w:r>
            <w:r w:rsidRPr="00954215">
              <w:rPr>
                <w:rFonts w:ascii="Arial" w:hAnsi="Arial" w:cs="Arial"/>
                <w:b/>
                <w:bCs/>
                <w:color w:val="000000"/>
                <w:sz w:val="20"/>
                <w:szCs w:val="20"/>
                <w:lang w:val="de-DE"/>
              </w:rPr>
              <w:t>Aufgabe 1.1</w:t>
            </w:r>
            <w:r>
              <w:rPr>
                <w:rFonts w:ascii="Arial" w:hAnsi="Arial" w:cs="Arial"/>
                <w:color w:val="000000"/>
                <w:sz w:val="20"/>
                <w:szCs w:val="20"/>
                <w:lang w:val="de-DE"/>
              </w:rPr>
              <w:t xml:space="preserve">). </w:t>
            </w:r>
          </w:p>
          <w:p w14:paraId="3A785466" w14:textId="65A5F77E" w:rsidR="0030387D" w:rsidRDefault="00E2426D" w:rsidP="002A5744">
            <w:pPr>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Hierzu schreiben die Schüler*innen</w:t>
            </w:r>
            <w:r w:rsidRPr="00E2426D">
              <w:rPr>
                <w:rFonts w:ascii="Arial" w:hAnsi="Arial" w:cs="Arial"/>
                <w:color w:val="000000"/>
                <w:sz w:val="20"/>
                <w:szCs w:val="20"/>
                <w:lang w:val="de-DE"/>
              </w:rPr>
              <w:t xml:space="preserve"> in jede Zeile einen Begriff, der den gegebenen Buchstaben enthält. Der jeweilige Buchstabe des Ausgangsworts “Inflation“ kann am Wortanfang, inmitten des Wortes oder am Wortende stehen. Einige Zellen in jeder Zeile werden frei bleiben.</w:t>
            </w:r>
            <w:r>
              <w:rPr>
                <w:rFonts w:ascii="Arial" w:hAnsi="Arial" w:cs="Arial"/>
                <w:color w:val="000000"/>
                <w:sz w:val="20"/>
                <w:szCs w:val="20"/>
                <w:lang w:val="de-DE"/>
              </w:rPr>
              <w:t xml:space="preserve"> </w:t>
            </w:r>
          </w:p>
          <w:p w14:paraId="0C532C78" w14:textId="77777777" w:rsidR="004D2C98" w:rsidRDefault="004D2C98" w:rsidP="002A5744">
            <w:pPr>
              <w:autoSpaceDE w:val="0"/>
              <w:autoSpaceDN w:val="0"/>
              <w:adjustRightInd w:val="0"/>
              <w:spacing w:line="276" w:lineRule="auto"/>
              <w:rPr>
                <w:rFonts w:ascii="Arial" w:hAnsi="Arial" w:cs="Arial"/>
                <w:color w:val="000000"/>
                <w:sz w:val="20"/>
                <w:szCs w:val="20"/>
                <w:lang w:val="de-DE"/>
              </w:rPr>
            </w:pPr>
          </w:p>
          <w:p w14:paraId="02648744" w14:textId="77777777" w:rsidR="004D2C98" w:rsidRDefault="004D2C98" w:rsidP="002A5744">
            <w:pPr>
              <w:autoSpaceDE w:val="0"/>
              <w:autoSpaceDN w:val="0"/>
              <w:adjustRightInd w:val="0"/>
              <w:spacing w:line="276" w:lineRule="auto"/>
              <w:rPr>
                <w:rFonts w:ascii="Arial" w:hAnsi="Arial" w:cs="Arial"/>
                <w:i/>
                <w:iCs/>
                <w:color w:val="000000"/>
                <w:sz w:val="20"/>
                <w:szCs w:val="20"/>
                <w:lang w:val="de-DE"/>
              </w:rPr>
            </w:pPr>
            <w:r w:rsidRPr="004D2C98">
              <w:rPr>
                <w:rFonts w:ascii="Arial" w:hAnsi="Arial" w:cs="Arial"/>
                <w:i/>
                <w:iCs/>
                <w:color w:val="000000"/>
                <w:sz w:val="20"/>
                <w:szCs w:val="20"/>
                <w:u w:val="single"/>
                <w:lang w:val="de-DE"/>
              </w:rPr>
              <w:t>Anmerkung:</w:t>
            </w:r>
            <w:r w:rsidRPr="004D2C98">
              <w:rPr>
                <w:rFonts w:ascii="Arial" w:hAnsi="Arial" w:cs="Arial"/>
                <w:i/>
                <w:iCs/>
                <w:color w:val="000000"/>
                <w:sz w:val="20"/>
                <w:szCs w:val="20"/>
                <w:lang w:val="de-DE"/>
              </w:rPr>
              <w:t xml:space="preserve"> Die Datei </w:t>
            </w:r>
            <w:r w:rsidRPr="004D2C98">
              <w:rPr>
                <w:rFonts w:ascii="Arial" w:hAnsi="Arial" w:cs="Arial"/>
                <w:b/>
                <w:bCs/>
                <w:i/>
                <w:iCs/>
                <w:color w:val="000000"/>
                <w:sz w:val="20"/>
                <w:szCs w:val="20"/>
                <w:lang w:val="de-DE"/>
              </w:rPr>
              <w:t>M1</w:t>
            </w:r>
            <w:r w:rsidRPr="004D2C98">
              <w:rPr>
                <w:rFonts w:ascii="Arial" w:hAnsi="Arial" w:cs="Arial"/>
                <w:i/>
                <w:iCs/>
                <w:color w:val="000000"/>
                <w:sz w:val="20"/>
                <w:szCs w:val="20"/>
                <w:lang w:val="de-DE"/>
              </w:rPr>
              <w:t xml:space="preserve"> kann in der folgenden Unterrichtssequenz weiterhin verwendet werden, um den Lernertrag festzuhalten. </w:t>
            </w:r>
            <w:r>
              <w:rPr>
                <w:rFonts w:ascii="Arial" w:hAnsi="Arial" w:cs="Arial"/>
                <w:i/>
                <w:iCs/>
                <w:color w:val="000000"/>
                <w:sz w:val="20"/>
                <w:szCs w:val="20"/>
                <w:lang w:val="de-DE"/>
              </w:rPr>
              <w:t>Hierzu können weitere leere Seiten eingefügt werden.</w:t>
            </w:r>
          </w:p>
          <w:p w14:paraId="1C72B264" w14:textId="7D1E0770" w:rsidR="002A5744" w:rsidRPr="004D2C98" w:rsidRDefault="002A5744" w:rsidP="002A5744">
            <w:pPr>
              <w:autoSpaceDE w:val="0"/>
              <w:autoSpaceDN w:val="0"/>
              <w:adjustRightInd w:val="0"/>
              <w:spacing w:line="276" w:lineRule="auto"/>
              <w:rPr>
                <w:rFonts w:ascii="Arial" w:hAnsi="Arial" w:cs="Arial"/>
                <w:i/>
                <w:iCs/>
                <w:color w:val="000000"/>
                <w:sz w:val="20"/>
                <w:szCs w:val="20"/>
              </w:rPr>
            </w:pPr>
          </w:p>
        </w:tc>
        <w:tc>
          <w:tcPr>
            <w:tcW w:w="1565" w:type="dxa"/>
            <w:shd w:val="clear" w:color="auto" w:fill="auto"/>
          </w:tcPr>
          <w:p w14:paraId="773279CC" w14:textId="6172E706" w:rsidR="00021E26" w:rsidRPr="00825BCF" w:rsidRDefault="00495F73" w:rsidP="00873F1C">
            <w:pPr>
              <w:autoSpaceDE w:val="0"/>
              <w:autoSpaceDN w:val="0"/>
              <w:adjustRightInd w:val="0"/>
              <w:spacing w:line="360" w:lineRule="auto"/>
              <w:ind w:right="-93"/>
              <w:rPr>
                <w:rFonts w:ascii="Arial" w:hAnsi="Arial" w:cs="Arial"/>
                <w:b/>
                <w:color w:val="000000"/>
                <w:sz w:val="20"/>
                <w:szCs w:val="20"/>
                <w:lang w:val="de-DE"/>
              </w:rPr>
            </w:pPr>
            <w:r>
              <w:rPr>
                <w:rFonts w:ascii="Arial" w:hAnsi="Arial" w:cs="Arial"/>
                <w:b/>
                <w:color w:val="000000"/>
                <w:sz w:val="20"/>
                <w:szCs w:val="20"/>
                <w:lang w:val="de-DE"/>
              </w:rPr>
              <w:t>M1</w:t>
            </w:r>
          </w:p>
        </w:tc>
        <w:tc>
          <w:tcPr>
            <w:tcW w:w="708" w:type="dxa"/>
            <w:shd w:val="clear" w:color="auto" w:fill="auto"/>
          </w:tcPr>
          <w:p w14:paraId="66776E49" w14:textId="79D37E39" w:rsidR="00021E26" w:rsidRDefault="00495F73" w:rsidP="00873F1C">
            <w:pPr>
              <w:autoSpaceDE w:val="0"/>
              <w:autoSpaceDN w:val="0"/>
              <w:adjustRightInd w:val="0"/>
              <w:spacing w:line="360" w:lineRule="auto"/>
              <w:ind w:right="-93"/>
              <w:rPr>
                <w:rFonts w:ascii="Arial" w:hAnsi="Arial" w:cs="Arial"/>
                <w:color w:val="000000"/>
                <w:sz w:val="20"/>
                <w:szCs w:val="20"/>
                <w:lang w:val="de-DE"/>
              </w:rPr>
            </w:pPr>
            <w:r>
              <w:rPr>
                <w:rFonts w:ascii="Arial" w:hAnsi="Arial" w:cs="Arial"/>
                <w:color w:val="000000"/>
                <w:sz w:val="20"/>
                <w:szCs w:val="20"/>
                <w:lang w:val="de-DE"/>
              </w:rPr>
              <w:t>1</w:t>
            </w:r>
            <w:r w:rsidR="004D2C98">
              <w:rPr>
                <w:rFonts w:ascii="Arial" w:hAnsi="Arial" w:cs="Arial"/>
                <w:color w:val="000000"/>
                <w:sz w:val="20"/>
                <w:szCs w:val="20"/>
                <w:lang w:val="de-DE"/>
              </w:rPr>
              <w:t xml:space="preserve">0 </w:t>
            </w:r>
            <w:r w:rsidR="00021E26" w:rsidRPr="00825BCF">
              <w:rPr>
                <w:rFonts w:ascii="Arial" w:hAnsi="Arial" w:cs="Arial"/>
                <w:color w:val="000000"/>
                <w:sz w:val="20"/>
                <w:szCs w:val="20"/>
                <w:lang w:val="de-DE"/>
              </w:rPr>
              <w:t>min</w:t>
            </w:r>
          </w:p>
          <w:p w14:paraId="0ECEC502" w14:textId="77777777" w:rsidR="00021E26" w:rsidRDefault="00021E26" w:rsidP="00873F1C">
            <w:pPr>
              <w:rPr>
                <w:rFonts w:ascii="Arial" w:hAnsi="Arial" w:cs="Arial"/>
                <w:sz w:val="20"/>
                <w:szCs w:val="20"/>
                <w:lang w:val="de-DE"/>
              </w:rPr>
            </w:pPr>
          </w:p>
          <w:p w14:paraId="2D689314" w14:textId="77777777" w:rsidR="00021E26" w:rsidRPr="006A3BC8" w:rsidRDefault="00021E26" w:rsidP="00873F1C">
            <w:pPr>
              <w:rPr>
                <w:rFonts w:ascii="Arial" w:hAnsi="Arial" w:cs="Arial"/>
                <w:sz w:val="20"/>
                <w:szCs w:val="20"/>
                <w:lang w:val="de-DE"/>
              </w:rPr>
            </w:pPr>
          </w:p>
          <w:p w14:paraId="1FDF2655" w14:textId="77777777" w:rsidR="00021E26" w:rsidRPr="006A3BC8" w:rsidRDefault="00021E26" w:rsidP="00873F1C">
            <w:pPr>
              <w:rPr>
                <w:rFonts w:ascii="Arial" w:hAnsi="Arial" w:cs="Arial"/>
                <w:sz w:val="20"/>
                <w:szCs w:val="20"/>
                <w:lang w:val="de-DE"/>
              </w:rPr>
            </w:pPr>
          </w:p>
        </w:tc>
      </w:tr>
      <w:tr w:rsidR="00021E26" w14:paraId="184D2388" w14:textId="77777777" w:rsidTr="00954215">
        <w:trPr>
          <w:cantSplit/>
          <w:trHeight w:val="1134"/>
        </w:trPr>
        <w:tc>
          <w:tcPr>
            <w:tcW w:w="563" w:type="dxa"/>
            <w:shd w:val="clear" w:color="auto" w:fill="FF0000"/>
            <w:textDirection w:val="btLr"/>
          </w:tcPr>
          <w:p w14:paraId="5AF886AF" w14:textId="77777777" w:rsidR="00021E26" w:rsidRPr="00825BCF" w:rsidRDefault="00021E26" w:rsidP="00873F1C">
            <w:pPr>
              <w:tabs>
                <w:tab w:val="left" w:pos="1440"/>
                <w:tab w:val="left" w:pos="1669"/>
              </w:tabs>
              <w:autoSpaceDE w:val="0"/>
              <w:autoSpaceDN w:val="0"/>
              <w:adjustRightInd w:val="0"/>
              <w:spacing w:line="276" w:lineRule="auto"/>
              <w:ind w:left="113" w:right="113"/>
              <w:jc w:val="center"/>
              <w:rPr>
                <w:rFonts w:ascii="Arial" w:hAnsi="Arial" w:cs="Arial"/>
                <w:b/>
                <w:color w:val="FFFFFF"/>
                <w:sz w:val="20"/>
                <w:szCs w:val="20"/>
                <w:lang w:val="de-DE"/>
              </w:rPr>
            </w:pPr>
            <w:r>
              <w:rPr>
                <w:rFonts w:ascii="Arial" w:hAnsi="Arial" w:cs="Arial"/>
                <w:b/>
                <w:color w:val="FFFFFF"/>
                <w:sz w:val="20"/>
                <w:szCs w:val="20"/>
                <w:lang w:val="de-DE"/>
              </w:rPr>
              <w:t>Erarbeitung</w:t>
            </w:r>
          </w:p>
        </w:tc>
        <w:tc>
          <w:tcPr>
            <w:tcW w:w="1138" w:type="dxa"/>
            <w:shd w:val="clear" w:color="auto" w:fill="auto"/>
            <w:textDirection w:val="btLr"/>
          </w:tcPr>
          <w:p w14:paraId="0B53CE61" w14:textId="10F506F4" w:rsidR="00021E26" w:rsidRPr="00021E26" w:rsidRDefault="0038000A" w:rsidP="00873F1C">
            <w:pPr>
              <w:tabs>
                <w:tab w:val="left" w:pos="1440"/>
                <w:tab w:val="left" w:pos="1669"/>
              </w:tabs>
              <w:autoSpaceDE w:val="0"/>
              <w:autoSpaceDN w:val="0"/>
              <w:adjustRightInd w:val="0"/>
              <w:spacing w:line="276" w:lineRule="auto"/>
              <w:ind w:left="113" w:right="113"/>
              <w:jc w:val="center"/>
              <w:rPr>
                <w:rFonts w:ascii="Arial" w:hAnsi="Arial" w:cs="Arial"/>
                <w:b/>
                <w:bCs/>
                <w:color w:val="FF0000"/>
                <w:sz w:val="22"/>
                <w:szCs w:val="22"/>
                <w:lang w:val="de-DE"/>
              </w:rPr>
            </w:pPr>
            <w:r>
              <w:rPr>
                <w:rFonts w:ascii="Arial" w:hAnsi="Arial" w:cs="Arial"/>
                <w:b/>
                <w:color w:val="FF0000"/>
                <w:sz w:val="22"/>
                <w:szCs w:val="22"/>
                <w:lang w:val="de-DE"/>
              </w:rPr>
              <w:t xml:space="preserve">2. </w:t>
            </w:r>
            <w:r w:rsidR="00E2426D">
              <w:rPr>
                <w:rFonts w:ascii="Arial" w:hAnsi="Arial" w:cs="Arial"/>
                <w:b/>
                <w:color w:val="FF0000"/>
                <w:sz w:val="22"/>
                <w:szCs w:val="22"/>
                <w:lang w:val="de-DE"/>
              </w:rPr>
              <w:t>Inflation – Was ist das?</w:t>
            </w:r>
          </w:p>
        </w:tc>
        <w:tc>
          <w:tcPr>
            <w:tcW w:w="10348" w:type="dxa"/>
            <w:shd w:val="clear" w:color="auto" w:fill="auto"/>
          </w:tcPr>
          <w:p w14:paraId="165AB343" w14:textId="77777777" w:rsidR="009412C0" w:rsidRDefault="009412C0" w:rsidP="002A5744">
            <w:pPr>
              <w:autoSpaceDE w:val="0"/>
              <w:autoSpaceDN w:val="0"/>
              <w:adjustRightInd w:val="0"/>
              <w:spacing w:after="20" w:line="276" w:lineRule="auto"/>
              <w:rPr>
                <w:rFonts w:ascii="Arial" w:hAnsi="Arial" w:cs="Arial"/>
                <w:color w:val="000000"/>
                <w:sz w:val="20"/>
                <w:szCs w:val="20"/>
                <w:lang w:val="de-DE"/>
              </w:rPr>
            </w:pPr>
          </w:p>
          <w:p w14:paraId="37287E9F" w14:textId="4C888FF3" w:rsidR="00E2426D" w:rsidRPr="00037502" w:rsidRDefault="004B652E" w:rsidP="002A5744">
            <w:pPr>
              <w:autoSpaceDE w:val="0"/>
              <w:autoSpaceDN w:val="0"/>
              <w:adjustRightInd w:val="0"/>
              <w:spacing w:after="20" w:line="276" w:lineRule="auto"/>
              <w:rPr>
                <w:rFonts w:ascii="Arial" w:hAnsi="Arial" w:cs="Arial"/>
                <w:sz w:val="20"/>
                <w:szCs w:val="20"/>
                <w:lang w:val="de-DE"/>
              </w:rPr>
            </w:pPr>
            <w:r>
              <w:rPr>
                <w:rFonts w:ascii="Arial" w:hAnsi="Arial" w:cs="Arial"/>
                <w:color w:val="000000"/>
                <w:sz w:val="20"/>
                <w:szCs w:val="20"/>
                <w:lang w:val="de-DE"/>
              </w:rPr>
              <w:t>A</w:t>
            </w:r>
            <w:r w:rsidR="00495F73">
              <w:rPr>
                <w:rFonts w:ascii="Arial" w:hAnsi="Arial" w:cs="Arial"/>
                <w:color w:val="000000"/>
                <w:sz w:val="20"/>
                <w:szCs w:val="20"/>
                <w:lang w:val="de-DE"/>
              </w:rPr>
              <w:t xml:space="preserve">ls nächsten Schritt </w:t>
            </w:r>
            <w:r w:rsidR="00954215">
              <w:rPr>
                <w:rFonts w:ascii="Arial" w:hAnsi="Arial" w:cs="Arial"/>
                <w:color w:val="000000"/>
                <w:sz w:val="20"/>
                <w:szCs w:val="20"/>
                <w:lang w:val="de-DE"/>
              </w:rPr>
              <w:t>(</w:t>
            </w:r>
            <w:r w:rsidR="00954215" w:rsidRPr="00954215">
              <w:rPr>
                <w:rFonts w:ascii="Arial" w:hAnsi="Arial" w:cs="Arial"/>
                <w:b/>
                <w:bCs/>
                <w:color w:val="000000"/>
                <w:sz w:val="20"/>
                <w:szCs w:val="20"/>
                <w:lang w:val="de-DE"/>
              </w:rPr>
              <w:t>Aufgabe 2.1</w:t>
            </w:r>
            <w:r w:rsidR="00954215">
              <w:rPr>
                <w:rFonts w:ascii="Arial" w:hAnsi="Arial" w:cs="Arial"/>
                <w:color w:val="000000"/>
                <w:sz w:val="20"/>
                <w:szCs w:val="20"/>
                <w:lang w:val="de-DE"/>
              </w:rPr>
              <w:t xml:space="preserve">) </w:t>
            </w:r>
            <w:r w:rsidR="00495F73">
              <w:rPr>
                <w:rFonts w:ascii="Arial" w:hAnsi="Arial" w:cs="Arial"/>
                <w:color w:val="000000"/>
                <w:sz w:val="20"/>
                <w:szCs w:val="20"/>
                <w:lang w:val="de-DE"/>
              </w:rPr>
              <w:t>erhalten die Schüler*innen den Auftrag</w:t>
            </w:r>
            <w:r w:rsidR="00E2426D">
              <w:rPr>
                <w:rFonts w:ascii="Arial" w:hAnsi="Arial" w:cs="Arial"/>
                <w:color w:val="000000"/>
                <w:sz w:val="20"/>
                <w:szCs w:val="20"/>
                <w:lang w:val="de-DE"/>
              </w:rPr>
              <w:t xml:space="preserve">, sich eine PowerPoint-Datei </w:t>
            </w:r>
            <w:r w:rsidR="004D2C98">
              <w:rPr>
                <w:rFonts w:ascii="Arial" w:hAnsi="Arial" w:cs="Arial"/>
                <w:color w:val="000000"/>
                <w:sz w:val="20"/>
                <w:szCs w:val="20"/>
                <w:lang w:val="de-DE"/>
              </w:rPr>
              <w:t>(</w:t>
            </w:r>
            <w:r w:rsidR="004D2C98" w:rsidRPr="004D2C98">
              <w:rPr>
                <w:rFonts w:ascii="Arial" w:hAnsi="Arial" w:cs="Arial"/>
                <w:b/>
                <w:bCs/>
                <w:color w:val="000000"/>
                <w:sz w:val="20"/>
                <w:szCs w:val="20"/>
                <w:lang w:val="de-DE"/>
              </w:rPr>
              <w:t>M2</w:t>
            </w:r>
            <w:r w:rsidR="004D2C98">
              <w:rPr>
                <w:rFonts w:ascii="Arial" w:hAnsi="Arial" w:cs="Arial"/>
                <w:color w:val="000000"/>
                <w:sz w:val="20"/>
                <w:szCs w:val="20"/>
                <w:lang w:val="de-DE"/>
              </w:rPr>
              <w:t xml:space="preserve">) </w:t>
            </w:r>
            <w:r w:rsidR="00E2426D">
              <w:rPr>
                <w:rFonts w:ascii="Arial" w:hAnsi="Arial" w:cs="Arial"/>
                <w:color w:val="000000"/>
                <w:sz w:val="20"/>
                <w:szCs w:val="20"/>
                <w:lang w:val="de-DE"/>
              </w:rPr>
              <w:t>herunterzuladen</w:t>
            </w:r>
            <w:r w:rsidR="004D2C98">
              <w:rPr>
                <w:rFonts w:ascii="Arial" w:hAnsi="Arial" w:cs="Arial"/>
                <w:color w:val="000000"/>
                <w:sz w:val="20"/>
                <w:szCs w:val="20"/>
                <w:lang w:val="de-DE"/>
              </w:rPr>
              <w:t xml:space="preserve"> und diese ebenfalls abzuspeichern. Dabei sollen die Schüler*innen versuchen, die gelben den passenden weißen Feldern zuzuordnen. </w:t>
            </w:r>
            <w:r w:rsidR="004D2C98" w:rsidRPr="004D2C98">
              <w:rPr>
                <w:rFonts w:ascii="Arial" w:hAnsi="Arial" w:cs="Arial"/>
                <w:color w:val="000000"/>
                <w:sz w:val="20"/>
                <w:szCs w:val="20"/>
                <w:highlight w:val="yellow"/>
                <w:lang w:val="de-DE"/>
              </w:rPr>
              <w:sym w:font="Wingdings" w:char="F0E0"/>
            </w:r>
            <w:r w:rsidR="004D2C98" w:rsidRPr="004D2C98">
              <w:rPr>
                <w:rFonts w:ascii="Arial" w:hAnsi="Arial" w:cs="Arial"/>
                <w:color w:val="000000"/>
                <w:sz w:val="20"/>
                <w:szCs w:val="20"/>
                <w:highlight w:val="yellow"/>
                <w:lang w:val="de-DE"/>
              </w:rPr>
              <w:t xml:space="preserve"> DIREKTE KONTROLLE MIT LEARNING-Apps?</w:t>
            </w:r>
            <w:r w:rsidR="00954215">
              <w:rPr>
                <w:rFonts w:ascii="Arial" w:hAnsi="Arial" w:cs="Arial"/>
                <w:color w:val="000000"/>
                <w:sz w:val="20"/>
                <w:szCs w:val="20"/>
                <w:lang w:val="de-DE"/>
              </w:rPr>
              <w:t xml:space="preserve"> </w:t>
            </w:r>
          </w:p>
          <w:p w14:paraId="7F14D677" w14:textId="77777777" w:rsidR="00B2794A" w:rsidRDefault="00B2794A" w:rsidP="002A5744">
            <w:pPr>
              <w:autoSpaceDE w:val="0"/>
              <w:autoSpaceDN w:val="0"/>
              <w:adjustRightInd w:val="0"/>
              <w:spacing w:after="20" w:line="276" w:lineRule="auto"/>
              <w:rPr>
                <w:rFonts w:ascii="Arial" w:hAnsi="Arial" w:cs="Arial"/>
                <w:sz w:val="20"/>
                <w:szCs w:val="20"/>
                <w:lang w:val="de-DE"/>
              </w:rPr>
            </w:pPr>
          </w:p>
          <w:p w14:paraId="1ADB05C0" w14:textId="1BE91B55" w:rsidR="00D809D7" w:rsidRPr="00D809D7" w:rsidRDefault="00D809D7" w:rsidP="002A5744">
            <w:pPr>
              <w:autoSpaceDE w:val="0"/>
              <w:autoSpaceDN w:val="0"/>
              <w:adjustRightInd w:val="0"/>
              <w:spacing w:after="20" w:line="276" w:lineRule="auto"/>
              <w:rPr>
                <w:rFonts w:ascii="Arial" w:hAnsi="Arial" w:cs="Arial"/>
                <w:i/>
                <w:iCs/>
                <w:sz w:val="20"/>
                <w:szCs w:val="20"/>
                <w:lang w:val="de-DE"/>
              </w:rPr>
            </w:pPr>
            <w:r w:rsidRPr="00D809D7">
              <w:rPr>
                <w:rFonts w:ascii="Arial" w:hAnsi="Arial" w:cs="Arial"/>
                <w:i/>
                <w:iCs/>
                <w:sz w:val="20"/>
                <w:szCs w:val="20"/>
                <w:u w:val="single"/>
                <w:lang w:val="de-DE"/>
              </w:rPr>
              <w:t>Anmerkung:</w:t>
            </w:r>
            <w:r w:rsidRPr="00D809D7">
              <w:rPr>
                <w:rFonts w:ascii="Arial" w:hAnsi="Arial" w:cs="Arial"/>
                <w:i/>
                <w:iCs/>
                <w:sz w:val="20"/>
                <w:szCs w:val="20"/>
                <w:lang w:val="de-DE"/>
              </w:rPr>
              <w:t xml:space="preserve"> Schritt 2 kann idealerweise als Gruppenarbeit mit Hilfe von Padlet gelöst werden. Der Abschnitt Padlet ist für die </w:t>
            </w:r>
            <w:r>
              <w:rPr>
                <w:rFonts w:ascii="Arial" w:hAnsi="Arial" w:cs="Arial"/>
                <w:i/>
                <w:iCs/>
                <w:sz w:val="20"/>
                <w:szCs w:val="20"/>
                <w:lang w:val="de-DE"/>
              </w:rPr>
              <w:t>Schüler*innen</w:t>
            </w:r>
            <w:r w:rsidRPr="00D809D7">
              <w:rPr>
                <w:rFonts w:ascii="Arial" w:hAnsi="Arial" w:cs="Arial"/>
                <w:i/>
                <w:iCs/>
                <w:sz w:val="20"/>
                <w:szCs w:val="20"/>
                <w:lang w:val="de-DE"/>
              </w:rPr>
              <w:t xml:space="preserve"> unsichtbar gestellt, </w:t>
            </w:r>
            <w:r>
              <w:rPr>
                <w:rFonts w:ascii="Arial" w:hAnsi="Arial" w:cs="Arial"/>
                <w:i/>
                <w:iCs/>
                <w:sz w:val="20"/>
                <w:szCs w:val="20"/>
                <w:lang w:val="de-DE"/>
              </w:rPr>
              <w:t>für Lehrpersonen</w:t>
            </w:r>
            <w:r w:rsidRPr="00D809D7">
              <w:rPr>
                <w:rFonts w:ascii="Arial" w:hAnsi="Arial" w:cs="Arial"/>
                <w:i/>
                <w:iCs/>
                <w:sz w:val="20"/>
                <w:szCs w:val="20"/>
                <w:lang w:val="de-DE"/>
              </w:rPr>
              <w:t xml:space="preserve"> ist er jedoch noch </w:t>
            </w:r>
            <w:r>
              <w:rPr>
                <w:rFonts w:ascii="Arial" w:hAnsi="Arial" w:cs="Arial"/>
                <w:i/>
                <w:iCs/>
                <w:sz w:val="20"/>
                <w:szCs w:val="20"/>
                <w:lang w:val="de-DE"/>
              </w:rPr>
              <w:t xml:space="preserve">im Abschnitt „Für Lehrpersonen“ </w:t>
            </w:r>
            <w:r w:rsidRPr="00D809D7">
              <w:rPr>
                <w:rFonts w:ascii="Arial" w:hAnsi="Arial" w:cs="Arial"/>
                <w:i/>
                <w:iCs/>
                <w:sz w:val="20"/>
                <w:szCs w:val="20"/>
                <w:lang w:val="de-DE"/>
              </w:rPr>
              <w:t xml:space="preserve">sichtbar. Bei Bedarf </w:t>
            </w:r>
            <w:r>
              <w:rPr>
                <w:rFonts w:ascii="Arial" w:hAnsi="Arial" w:cs="Arial"/>
                <w:i/>
                <w:iCs/>
                <w:sz w:val="20"/>
                <w:szCs w:val="20"/>
                <w:lang w:val="de-DE"/>
              </w:rPr>
              <w:t>kann das Padlet in Schritt 2 integriert werden.</w:t>
            </w:r>
          </w:p>
        </w:tc>
        <w:tc>
          <w:tcPr>
            <w:tcW w:w="1565" w:type="dxa"/>
            <w:shd w:val="clear" w:color="auto" w:fill="auto"/>
          </w:tcPr>
          <w:p w14:paraId="7EA73D9B" w14:textId="77777777" w:rsidR="004B652E" w:rsidRDefault="00495F73" w:rsidP="00873F1C">
            <w:pPr>
              <w:autoSpaceDE w:val="0"/>
              <w:autoSpaceDN w:val="0"/>
              <w:adjustRightInd w:val="0"/>
              <w:spacing w:line="360" w:lineRule="auto"/>
              <w:ind w:right="-93"/>
              <w:rPr>
                <w:rFonts w:ascii="Arial" w:hAnsi="Arial" w:cs="Arial"/>
                <w:b/>
                <w:color w:val="000000"/>
                <w:sz w:val="20"/>
                <w:szCs w:val="20"/>
                <w:lang w:val="de-DE"/>
              </w:rPr>
            </w:pPr>
            <w:r>
              <w:rPr>
                <w:rFonts w:ascii="Arial" w:hAnsi="Arial" w:cs="Arial"/>
                <w:b/>
                <w:color w:val="000000"/>
                <w:sz w:val="20"/>
                <w:szCs w:val="20"/>
                <w:lang w:val="de-DE"/>
              </w:rPr>
              <w:t>M2</w:t>
            </w:r>
          </w:p>
          <w:p w14:paraId="45377F29" w14:textId="77777777" w:rsidR="00495F73" w:rsidRDefault="00495F73" w:rsidP="00873F1C">
            <w:pPr>
              <w:autoSpaceDE w:val="0"/>
              <w:autoSpaceDN w:val="0"/>
              <w:adjustRightInd w:val="0"/>
              <w:spacing w:line="360" w:lineRule="auto"/>
              <w:ind w:right="-93"/>
              <w:rPr>
                <w:rFonts w:ascii="Arial" w:hAnsi="Arial" w:cs="Arial"/>
                <w:b/>
                <w:color w:val="000000"/>
                <w:sz w:val="20"/>
                <w:szCs w:val="20"/>
                <w:lang w:val="de-DE"/>
              </w:rPr>
            </w:pPr>
          </w:p>
          <w:p w14:paraId="6409BF6A" w14:textId="77777777" w:rsidR="00037502" w:rsidRDefault="00037502" w:rsidP="00873F1C">
            <w:pPr>
              <w:autoSpaceDE w:val="0"/>
              <w:autoSpaceDN w:val="0"/>
              <w:adjustRightInd w:val="0"/>
              <w:spacing w:line="360" w:lineRule="auto"/>
              <w:ind w:right="-93"/>
              <w:rPr>
                <w:rFonts w:ascii="Arial" w:hAnsi="Arial" w:cs="Arial"/>
                <w:b/>
                <w:color w:val="000000"/>
                <w:sz w:val="20"/>
                <w:szCs w:val="20"/>
                <w:lang w:val="de-DE"/>
              </w:rPr>
            </w:pPr>
          </w:p>
          <w:p w14:paraId="7BAB767F" w14:textId="77777777" w:rsidR="00D809D7" w:rsidRDefault="00D809D7" w:rsidP="00873F1C">
            <w:pPr>
              <w:autoSpaceDE w:val="0"/>
              <w:autoSpaceDN w:val="0"/>
              <w:adjustRightInd w:val="0"/>
              <w:spacing w:line="360" w:lineRule="auto"/>
              <w:ind w:right="-93"/>
              <w:rPr>
                <w:rFonts w:ascii="Arial" w:hAnsi="Arial" w:cs="Arial"/>
                <w:b/>
                <w:color w:val="000000"/>
                <w:sz w:val="20"/>
                <w:szCs w:val="20"/>
                <w:lang w:val="de-DE"/>
              </w:rPr>
            </w:pPr>
          </w:p>
          <w:p w14:paraId="5F786725" w14:textId="47F57BD1" w:rsidR="00D809D7" w:rsidRPr="00825BCF" w:rsidRDefault="00D809D7" w:rsidP="00873F1C">
            <w:pPr>
              <w:autoSpaceDE w:val="0"/>
              <w:autoSpaceDN w:val="0"/>
              <w:adjustRightInd w:val="0"/>
              <w:spacing w:line="360" w:lineRule="auto"/>
              <w:ind w:right="-93"/>
              <w:rPr>
                <w:rFonts w:ascii="Arial" w:hAnsi="Arial" w:cs="Arial"/>
                <w:b/>
                <w:color w:val="000000"/>
                <w:sz w:val="20"/>
                <w:szCs w:val="20"/>
                <w:lang w:val="de-DE"/>
              </w:rPr>
            </w:pPr>
            <w:r>
              <w:rPr>
                <w:rFonts w:ascii="Arial" w:hAnsi="Arial" w:cs="Arial"/>
                <w:b/>
                <w:color w:val="000000"/>
                <w:sz w:val="20"/>
                <w:szCs w:val="20"/>
                <w:lang w:val="de-DE"/>
              </w:rPr>
              <w:t>ggf. Padlet</w:t>
            </w:r>
          </w:p>
        </w:tc>
        <w:tc>
          <w:tcPr>
            <w:tcW w:w="708" w:type="dxa"/>
            <w:shd w:val="clear" w:color="auto" w:fill="auto"/>
          </w:tcPr>
          <w:p w14:paraId="2919F2D3" w14:textId="649F6860" w:rsidR="00021E26" w:rsidRPr="00825BCF" w:rsidRDefault="004D2C98" w:rsidP="00873F1C">
            <w:pPr>
              <w:autoSpaceDE w:val="0"/>
              <w:autoSpaceDN w:val="0"/>
              <w:adjustRightInd w:val="0"/>
              <w:spacing w:line="360" w:lineRule="auto"/>
              <w:ind w:right="-93"/>
              <w:rPr>
                <w:rFonts w:ascii="Arial" w:hAnsi="Arial" w:cs="Arial"/>
                <w:color w:val="000000"/>
                <w:sz w:val="20"/>
                <w:szCs w:val="20"/>
                <w:lang w:val="de-DE"/>
              </w:rPr>
            </w:pPr>
            <w:r>
              <w:rPr>
                <w:rFonts w:ascii="Arial" w:hAnsi="Arial" w:cs="Arial"/>
                <w:color w:val="000000"/>
                <w:sz w:val="20"/>
                <w:szCs w:val="20"/>
                <w:lang w:val="de-DE"/>
              </w:rPr>
              <w:t>10</w:t>
            </w:r>
          </w:p>
          <w:p w14:paraId="63855035" w14:textId="77777777" w:rsidR="00021E26" w:rsidRDefault="00021E26" w:rsidP="00873F1C">
            <w:pPr>
              <w:autoSpaceDE w:val="0"/>
              <w:autoSpaceDN w:val="0"/>
              <w:adjustRightInd w:val="0"/>
              <w:spacing w:line="360" w:lineRule="auto"/>
              <w:ind w:right="-93"/>
              <w:rPr>
                <w:rFonts w:ascii="Arial" w:hAnsi="Arial" w:cs="Arial"/>
                <w:color w:val="000000"/>
                <w:sz w:val="20"/>
                <w:szCs w:val="20"/>
                <w:lang w:val="de-DE"/>
              </w:rPr>
            </w:pPr>
            <w:r w:rsidRPr="00825BCF">
              <w:rPr>
                <w:rFonts w:ascii="Arial" w:hAnsi="Arial" w:cs="Arial"/>
                <w:color w:val="000000"/>
                <w:sz w:val="20"/>
                <w:szCs w:val="20"/>
                <w:lang w:val="de-DE"/>
              </w:rPr>
              <w:t>min</w:t>
            </w:r>
          </w:p>
          <w:p w14:paraId="0C62ED01" w14:textId="77777777" w:rsidR="00021E26" w:rsidRPr="006A3BC8" w:rsidRDefault="00021E26" w:rsidP="00873F1C">
            <w:pPr>
              <w:rPr>
                <w:rFonts w:ascii="Arial" w:hAnsi="Arial" w:cs="Arial"/>
                <w:sz w:val="20"/>
                <w:szCs w:val="20"/>
                <w:lang w:val="de-DE"/>
              </w:rPr>
            </w:pPr>
          </w:p>
          <w:p w14:paraId="4A2AFA7B" w14:textId="77777777" w:rsidR="00021E26" w:rsidRPr="006A3BC8" w:rsidRDefault="00021E26" w:rsidP="00873F1C">
            <w:pPr>
              <w:rPr>
                <w:rFonts w:ascii="Arial" w:hAnsi="Arial" w:cs="Arial"/>
                <w:sz w:val="20"/>
                <w:szCs w:val="20"/>
                <w:lang w:val="de-DE"/>
              </w:rPr>
            </w:pPr>
          </w:p>
          <w:p w14:paraId="6DD82695" w14:textId="77777777" w:rsidR="00021E26" w:rsidRPr="006A3BC8" w:rsidRDefault="00021E26" w:rsidP="00873F1C">
            <w:pPr>
              <w:rPr>
                <w:rFonts w:ascii="Arial" w:hAnsi="Arial" w:cs="Arial"/>
                <w:sz w:val="20"/>
                <w:szCs w:val="20"/>
                <w:lang w:val="de-DE"/>
              </w:rPr>
            </w:pPr>
          </w:p>
        </w:tc>
      </w:tr>
      <w:tr w:rsidR="00037502" w14:paraId="15413A86" w14:textId="77777777" w:rsidTr="00954215">
        <w:trPr>
          <w:cantSplit/>
          <w:trHeight w:val="1134"/>
        </w:trPr>
        <w:tc>
          <w:tcPr>
            <w:tcW w:w="563" w:type="dxa"/>
            <w:shd w:val="clear" w:color="auto" w:fill="FF0000"/>
            <w:textDirection w:val="btLr"/>
          </w:tcPr>
          <w:p w14:paraId="4EF294E7" w14:textId="6410B92A" w:rsidR="00037502" w:rsidRDefault="004D2C98" w:rsidP="00873F1C">
            <w:pPr>
              <w:tabs>
                <w:tab w:val="left" w:pos="1440"/>
                <w:tab w:val="left" w:pos="1669"/>
              </w:tabs>
              <w:autoSpaceDE w:val="0"/>
              <w:autoSpaceDN w:val="0"/>
              <w:adjustRightInd w:val="0"/>
              <w:spacing w:line="276" w:lineRule="auto"/>
              <w:ind w:left="113" w:right="113"/>
              <w:jc w:val="center"/>
              <w:rPr>
                <w:rFonts w:ascii="Arial" w:hAnsi="Arial" w:cs="Arial"/>
                <w:b/>
                <w:color w:val="FFFFFF"/>
                <w:sz w:val="20"/>
                <w:szCs w:val="20"/>
                <w:lang w:val="de-DE"/>
              </w:rPr>
            </w:pPr>
            <w:r>
              <w:rPr>
                <w:rFonts w:ascii="Arial" w:hAnsi="Arial" w:cs="Arial"/>
                <w:b/>
                <w:color w:val="FFFFFF"/>
                <w:sz w:val="20"/>
                <w:szCs w:val="20"/>
                <w:lang w:val="de-DE"/>
              </w:rPr>
              <w:t>Erarbeitung</w:t>
            </w:r>
          </w:p>
        </w:tc>
        <w:tc>
          <w:tcPr>
            <w:tcW w:w="1138" w:type="dxa"/>
            <w:shd w:val="clear" w:color="auto" w:fill="auto"/>
            <w:textDirection w:val="btLr"/>
          </w:tcPr>
          <w:p w14:paraId="4B473E14" w14:textId="53F768DB" w:rsidR="00037502" w:rsidRPr="00037502" w:rsidRDefault="004D2C98" w:rsidP="00037502">
            <w:pPr>
              <w:pStyle w:val="Listenabsatz"/>
              <w:numPr>
                <w:ilvl w:val="0"/>
                <w:numId w:val="45"/>
              </w:numPr>
              <w:tabs>
                <w:tab w:val="left" w:pos="1440"/>
                <w:tab w:val="left" w:pos="1669"/>
              </w:tabs>
              <w:autoSpaceDE w:val="0"/>
              <w:autoSpaceDN w:val="0"/>
              <w:adjustRightInd w:val="0"/>
              <w:spacing w:line="276" w:lineRule="auto"/>
              <w:ind w:right="113"/>
              <w:jc w:val="center"/>
              <w:rPr>
                <w:rFonts w:ascii="Arial" w:hAnsi="Arial" w:cs="Arial"/>
                <w:b/>
                <w:color w:val="FF0000"/>
                <w:sz w:val="22"/>
                <w:szCs w:val="22"/>
                <w:lang w:val="de-DE"/>
              </w:rPr>
            </w:pPr>
            <w:r>
              <w:rPr>
                <w:rFonts w:ascii="Arial" w:hAnsi="Arial" w:cs="Arial"/>
                <w:b/>
                <w:color w:val="FF0000"/>
                <w:sz w:val="22"/>
                <w:szCs w:val="22"/>
                <w:lang w:val="de-DE"/>
              </w:rPr>
              <w:t>Inflation im Detail</w:t>
            </w:r>
          </w:p>
        </w:tc>
        <w:tc>
          <w:tcPr>
            <w:tcW w:w="10348" w:type="dxa"/>
            <w:shd w:val="clear" w:color="auto" w:fill="auto"/>
          </w:tcPr>
          <w:p w14:paraId="055F99A7" w14:textId="77777777" w:rsidR="002A5744" w:rsidRDefault="002A5744" w:rsidP="002A5744">
            <w:pPr>
              <w:autoSpaceDE w:val="0"/>
              <w:autoSpaceDN w:val="0"/>
              <w:adjustRightInd w:val="0"/>
              <w:spacing w:after="20" w:line="276" w:lineRule="auto"/>
              <w:rPr>
                <w:rFonts w:ascii="Arial" w:hAnsi="Arial" w:cs="Arial"/>
                <w:color w:val="000000"/>
                <w:sz w:val="20"/>
                <w:szCs w:val="20"/>
                <w:lang w:val="de-DE"/>
              </w:rPr>
            </w:pPr>
          </w:p>
          <w:p w14:paraId="6CB7404F" w14:textId="0DF516E7" w:rsidR="00037502" w:rsidRDefault="00B43713" w:rsidP="002A5744">
            <w:pPr>
              <w:autoSpaceDE w:val="0"/>
              <w:autoSpaceDN w:val="0"/>
              <w:adjustRightInd w:val="0"/>
              <w:spacing w:after="20" w:line="276" w:lineRule="auto"/>
              <w:rPr>
                <w:rFonts w:ascii="Arial" w:hAnsi="Arial" w:cs="Arial"/>
                <w:color w:val="000000"/>
                <w:sz w:val="20"/>
                <w:szCs w:val="20"/>
                <w:lang w:val="de-DE"/>
              </w:rPr>
            </w:pPr>
            <w:r>
              <w:rPr>
                <w:rFonts w:ascii="Arial" w:hAnsi="Arial" w:cs="Arial"/>
                <w:color w:val="000000"/>
                <w:sz w:val="20"/>
                <w:szCs w:val="20"/>
                <w:lang w:val="de-DE"/>
              </w:rPr>
              <w:t xml:space="preserve">Zur Festigung des Begriffs </w:t>
            </w:r>
            <w:r w:rsidRPr="00B43713">
              <w:rPr>
                <w:rFonts w:ascii="Arial" w:hAnsi="Arial" w:cs="Arial"/>
                <w:i/>
                <w:iCs/>
                <w:color w:val="000000"/>
                <w:sz w:val="20"/>
                <w:szCs w:val="20"/>
                <w:lang w:val="de-DE"/>
              </w:rPr>
              <w:t>Inflation</w:t>
            </w:r>
            <w:r>
              <w:rPr>
                <w:rFonts w:ascii="Arial" w:hAnsi="Arial" w:cs="Arial"/>
                <w:color w:val="000000"/>
                <w:sz w:val="20"/>
                <w:szCs w:val="20"/>
                <w:lang w:val="de-DE"/>
              </w:rPr>
              <w:t xml:space="preserve"> sollen die Schüler*innen den abgebildeten Merksatz ins </w:t>
            </w:r>
            <w:r w:rsidR="00D96F31" w:rsidRPr="00D96F31">
              <w:rPr>
                <w:rFonts w:ascii="Arial" w:hAnsi="Arial" w:cs="Arial"/>
                <w:b/>
                <w:bCs/>
                <w:color w:val="000000"/>
                <w:sz w:val="20"/>
                <w:szCs w:val="20"/>
                <w:lang w:val="de-DE"/>
              </w:rPr>
              <w:t>GW-</w:t>
            </w:r>
            <w:r w:rsidRPr="00D96F31">
              <w:rPr>
                <w:rFonts w:ascii="Arial" w:hAnsi="Arial" w:cs="Arial"/>
                <w:b/>
                <w:bCs/>
                <w:color w:val="000000"/>
                <w:sz w:val="20"/>
                <w:szCs w:val="20"/>
                <w:lang w:val="de-DE"/>
              </w:rPr>
              <w:t>Heft</w:t>
            </w:r>
            <w:r>
              <w:rPr>
                <w:rFonts w:ascii="Arial" w:hAnsi="Arial" w:cs="Arial"/>
                <w:color w:val="000000"/>
                <w:sz w:val="20"/>
                <w:szCs w:val="20"/>
                <w:lang w:val="de-DE"/>
              </w:rPr>
              <w:t xml:space="preserve"> oder in der Datei </w:t>
            </w:r>
            <w:r w:rsidRPr="00B43713">
              <w:rPr>
                <w:rFonts w:ascii="Arial" w:hAnsi="Arial" w:cs="Arial"/>
                <w:b/>
                <w:bCs/>
                <w:color w:val="000000"/>
                <w:sz w:val="20"/>
                <w:szCs w:val="20"/>
                <w:lang w:val="de-DE"/>
              </w:rPr>
              <w:t xml:space="preserve">M1 </w:t>
            </w:r>
            <w:r>
              <w:rPr>
                <w:rFonts w:ascii="Arial" w:hAnsi="Arial" w:cs="Arial"/>
                <w:color w:val="000000"/>
                <w:sz w:val="20"/>
                <w:szCs w:val="20"/>
                <w:lang w:val="de-DE"/>
              </w:rPr>
              <w:t>notieren (</w:t>
            </w:r>
            <w:r w:rsidRPr="00954215">
              <w:rPr>
                <w:rFonts w:ascii="Arial" w:hAnsi="Arial" w:cs="Arial"/>
                <w:b/>
                <w:bCs/>
                <w:color w:val="000000"/>
                <w:sz w:val="20"/>
                <w:szCs w:val="20"/>
                <w:lang w:val="de-DE"/>
              </w:rPr>
              <w:t>Aufgabe 3.1</w:t>
            </w:r>
            <w:r>
              <w:rPr>
                <w:rFonts w:ascii="Arial" w:hAnsi="Arial" w:cs="Arial"/>
                <w:color w:val="000000"/>
                <w:sz w:val="20"/>
                <w:szCs w:val="20"/>
                <w:lang w:val="de-DE"/>
              </w:rPr>
              <w:t xml:space="preserve">). </w:t>
            </w:r>
            <w:r w:rsidRPr="00B43713">
              <w:rPr>
                <w:rFonts w:ascii="Arial" w:hAnsi="Arial" w:cs="Arial"/>
                <w:color w:val="000000"/>
                <w:sz w:val="20"/>
                <w:szCs w:val="20"/>
                <w:highlight w:val="yellow"/>
                <w:lang w:val="de-DE"/>
              </w:rPr>
              <w:sym w:font="Wingdings" w:char="F0E0"/>
            </w:r>
            <w:r w:rsidRPr="00B43713">
              <w:rPr>
                <w:rFonts w:ascii="Arial" w:hAnsi="Arial" w:cs="Arial"/>
                <w:color w:val="000000"/>
                <w:sz w:val="20"/>
                <w:szCs w:val="20"/>
                <w:highlight w:val="yellow"/>
                <w:lang w:val="de-DE"/>
              </w:rPr>
              <w:t xml:space="preserve"> Copy – Paste?</w:t>
            </w:r>
          </w:p>
          <w:p w14:paraId="1E551F03" w14:textId="77777777" w:rsidR="009412C0" w:rsidRDefault="009412C0" w:rsidP="002A5744">
            <w:pPr>
              <w:autoSpaceDE w:val="0"/>
              <w:autoSpaceDN w:val="0"/>
              <w:adjustRightInd w:val="0"/>
              <w:spacing w:after="20" w:line="276" w:lineRule="auto"/>
              <w:rPr>
                <w:rFonts w:ascii="Arial" w:hAnsi="Arial" w:cs="Arial"/>
                <w:color w:val="000000"/>
                <w:sz w:val="20"/>
                <w:szCs w:val="20"/>
                <w:lang w:val="de-DE"/>
              </w:rPr>
            </w:pPr>
          </w:p>
          <w:p w14:paraId="721C5D90" w14:textId="77777777" w:rsidR="002A5744" w:rsidRDefault="002A5744" w:rsidP="002A5744">
            <w:pPr>
              <w:autoSpaceDE w:val="0"/>
              <w:autoSpaceDN w:val="0"/>
              <w:adjustRightInd w:val="0"/>
              <w:spacing w:after="20" w:line="276" w:lineRule="auto"/>
              <w:rPr>
                <w:rFonts w:ascii="Arial" w:hAnsi="Arial" w:cs="Arial"/>
                <w:color w:val="000000"/>
                <w:sz w:val="20"/>
                <w:szCs w:val="20"/>
                <w:lang w:val="de-DE"/>
              </w:rPr>
            </w:pPr>
          </w:p>
          <w:p w14:paraId="07256F25" w14:textId="2719A0EC" w:rsidR="009412C0" w:rsidRDefault="00B43713" w:rsidP="002A5744">
            <w:pPr>
              <w:autoSpaceDE w:val="0"/>
              <w:autoSpaceDN w:val="0"/>
              <w:adjustRightInd w:val="0"/>
              <w:spacing w:after="20" w:line="276" w:lineRule="auto"/>
              <w:rPr>
                <w:rFonts w:ascii="Arial" w:hAnsi="Arial" w:cs="Arial"/>
                <w:color w:val="000000"/>
                <w:sz w:val="20"/>
                <w:szCs w:val="20"/>
                <w:lang w:val="de-DE"/>
              </w:rPr>
            </w:pPr>
            <w:r>
              <w:rPr>
                <w:rFonts w:ascii="Arial" w:hAnsi="Arial" w:cs="Arial"/>
                <w:color w:val="000000"/>
                <w:sz w:val="20"/>
                <w:szCs w:val="20"/>
                <w:lang w:val="de-DE"/>
              </w:rPr>
              <w:t xml:space="preserve">Anschließend sehen sich die Schüler*innen das Video </w:t>
            </w:r>
            <w:r w:rsidR="009412C0">
              <w:rPr>
                <w:rFonts w:ascii="Arial" w:hAnsi="Arial" w:cs="Arial"/>
                <w:color w:val="000000"/>
                <w:sz w:val="20"/>
                <w:szCs w:val="20"/>
                <w:lang w:val="de-DE"/>
              </w:rPr>
              <w:t>„</w:t>
            </w:r>
            <w:r w:rsidR="009412C0" w:rsidRPr="009412C0">
              <w:rPr>
                <w:rFonts w:ascii="Arial" w:hAnsi="Arial" w:cs="Arial"/>
                <w:color w:val="000000"/>
                <w:sz w:val="20"/>
                <w:szCs w:val="20"/>
                <w:lang w:val="de-DE"/>
              </w:rPr>
              <w:t>Wie wird Inflation gemessen</w:t>
            </w:r>
            <w:r w:rsidR="009412C0">
              <w:rPr>
                <w:rFonts w:ascii="Arial" w:hAnsi="Arial" w:cs="Arial"/>
                <w:color w:val="000000"/>
                <w:sz w:val="20"/>
                <w:szCs w:val="20"/>
                <w:lang w:val="de-DE"/>
              </w:rPr>
              <w:t>?“</w:t>
            </w:r>
            <w:r w:rsidR="009412C0" w:rsidRPr="009412C0">
              <w:rPr>
                <w:rFonts w:ascii="Arial" w:hAnsi="Arial" w:cs="Arial"/>
                <w:color w:val="000000"/>
                <w:sz w:val="20"/>
                <w:szCs w:val="20"/>
                <w:lang w:val="de-DE"/>
              </w:rPr>
              <w:t xml:space="preserve"> </w:t>
            </w:r>
            <w:r w:rsidR="009412C0">
              <w:rPr>
                <w:rFonts w:ascii="Arial" w:hAnsi="Arial" w:cs="Arial"/>
                <w:color w:val="000000"/>
                <w:sz w:val="20"/>
                <w:szCs w:val="20"/>
                <w:lang w:val="de-DE"/>
              </w:rPr>
              <w:t>der OeNB an (</w:t>
            </w:r>
            <w:r w:rsidR="009412C0" w:rsidRPr="009412C0">
              <w:rPr>
                <w:rFonts w:ascii="Arial" w:hAnsi="Arial" w:cs="Arial"/>
                <w:color w:val="000000"/>
                <w:sz w:val="20"/>
                <w:szCs w:val="20"/>
                <w:lang w:val="de-DE"/>
              </w:rPr>
              <w:t>von Minute 1:17 bis zur Minute 02:32)</w:t>
            </w:r>
            <w:r w:rsidR="009412C0">
              <w:rPr>
                <w:rFonts w:ascii="Arial" w:hAnsi="Arial" w:cs="Arial"/>
                <w:color w:val="000000"/>
                <w:sz w:val="20"/>
                <w:szCs w:val="20"/>
                <w:lang w:val="de-DE"/>
              </w:rPr>
              <w:t xml:space="preserve"> (</w:t>
            </w:r>
            <w:r w:rsidR="009412C0" w:rsidRPr="00954215">
              <w:rPr>
                <w:rFonts w:ascii="Arial" w:hAnsi="Arial" w:cs="Arial"/>
                <w:b/>
                <w:bCs/>
                <w:color w:val="000000"/>
                <w:sz w:val="20"/>
                <w:szCs w:val="20"/>
                <w:lang w:val="de-DE"/>
              </w:rPr>
              <w:t>Aufgabe 3.2</w:t>
            </w:r>
            <w:r w:rsidR="009412C0">
              <w:rPr>
                <w:rFonts w:ascii="Arial" w:hAnsi="Arial" w:cs="Arial"/>
                <w:color w:val="000000"/>
                <w:sz w:val="20"/>
                <w:szCs w:val="20"/>
                <w:lang w:val="de-DE"/>
              </w:rPr>
              <w:t>).</w:t>
            </w:r>
          </w:p>
        </w:tc>
        <w:tc>
          <w:tcPr>
            <w:tcW w:w="1565" w:type="dxa"/>
            <w:shd w:val="clear" w:color="auto" w:fill="auto"/>
          </w:tcPr>
          <w:p w14:paraId="08F92BC7" w14:textId="398FF3CD" w:rsidR="00037502" w:rsidRDefault="00B43713" w:rsidP="00873F1C">
            <w:pPr>
              <w:autoSpaceDE w:val="0"/>
              <w:autoSpaceDN w:val="0"/>
              <w:adjustRightInd w:val="0"/>
              <w:spacing w:line="360" w:lineRule="auto"/>
              <w:ind w:right="-93"/>
              <w:rPr>
                <w:rFonts w:ascii="Arial" w:hAnsi="Arial" w:cs="Arial"/>
                <w:b/>
                <w:color w:val="000000"/>
                <w:sz w:val="20"/>
                <w:szCs w:val="20"/>
                <w:lang w:val="de-DE"/>
              </w:rPr>
            </w:pPr>
            <w:r>
              <w:rPr>
                <w:rFonts w:ascii="Arial" w:hAnsi="Arial" w:cs="Arial"/>
                <w:b/>
                <w:color w:val="000000"/>
                <w:sz w:val="20"/>
                <w:szCs w:val="20"/>
                <w:lang w:val="de-DE"/>
              </w:rPr>
              <w:t>M1</w:t>
            </w:r>
            <w:r w:rsidR="009413D2">
              <w:rPr>
                <w:rFonts w:ascii="Arial" w:hAnsi="Arial" w:cs="Arial"/>
                <w:b/>
                <w:color w:val="000000"/>
                <w:sz w:val="20"/>
                <w:szCs w:val="20"/>
                <w:lang w:val="de-DE"/>
              </w:rPr>
              <w:t>/GW-Heft</w:t>
            </w:r>
          </w:p>
          <w:p w14:paraId="5DEA94AD" w14:textId="77777777" w:rsidR="009412C0" w:rsidRDefault="009412C0" w:rsidP="00873F1C">
            <w:pPr>
              <w:autoSpaceDE w:val="0"/>
              <w:autoSpaceDN w:val="0"/>
              <w:adjustRightInd w:val="0"/>
              <w:spacing w:line="360" w:lineRule="auto"/>
              <w:ind w:right="-93"/>
              <w:rPr>
                <w:rFonts w:ascii="Arial" w:hAnsi="Arial" w:cs="Arial"/>
                <w:b/>
                <w:color w:val="000000"/>
                <w:sz w:val="20"/>
                <w:szCs w:val="20"/>
                <w:lang w:val="de-DE"/>
              </w:rPr>
            </w:pPr>
          </w:p>
          <w:p w14:paraId="3005C627" w14:textId="77777777" w:rsidR="009412C0" w:rsidRDefault="009412C0" w:rsidP="00873F1C">
            <w:pPr>
              <w:autoSpaceDE w:val="0"/>
              <w:autoSpaceDN w:val="0"/>
              <w:adjustRightInd w:val="0"/>
              <w:spacing w:line="360" w:lineRule="auto"/>
              <w:ind w:right="-93"/>
              <w:rPr>
                <w:rFonts w:ascii="Arial" w:hAnsi="Arial" w:cs="Arial"/>
                <w:b/>
                <w:color w:val="000000"/>
                <w:sz w:val="20"/>
                <w:szCs w:val="20"/>
                <w:lang w:val="de-DE"/>
              </w:rPr>
            </w:pPr>
          </w:p>
          <w:p w14:paraId="422584CE" w14:textId="42938298" w:rsidR="009412C0" w:rsidRDefault="009412C0" w:rsidP="00873F1C">
            <w:pPr>
              <w:autoSpaceDE w:val="0"/>
              <w:autoSpaceDN w:val="0"/>
              <w:adjustRightInd w:val="0"/>
              <w:spacing w:line="360" w:lineRule="auto"/>
              <w:ind w:right="-93"/>
              <w:rPr>
                <w:rFonts w:ascii="Arial" w:hAnsi="Arial" w:cs="Arial"/>
                <w:b/>
                <w:color w:val="000000"/>
                <w:sz w:val="20"/>
                <w:szCs w:val="20"/>
                <w:lang w:val="de-DE"/>
              </w:rPr>
            </w:pPr>
            <w:r>
              <w:rPr>
                <w:rFonts w:ascii="Arial" w:hAnsi="Arial" w:cs="Arial"/>
                <w:b/>
                <w:color w:val="000000"/>
                <w:sz w:val="20"/>
                <w:szCs w:val="20"/>
                <w:lang w:val="de-DE"/>
              </w:rPr>
              <w:t>YouTube</w:t>
            </w:r>
          </w:p>
        </w:tc>
        <w:tc>
          <w:tcPr>
            <w:tcW w:w="708" w:type="dxa"/>
            <w:shd w:val="clear" w:color="auto" w:fill="auto"/>
          </w:tcPr>
          <w:p w14:paraId="3464ACAD" w14:textId="4CA51DE6" w:rsidR="00037502" w:rsidRDefault="00037502" w:rsidP="00873F1C">
            <w:pPr>
              <w:autoSpaceDE w:val="0"/>
              <w:autoSpaceDN w:val="0"/>
              <w:adjustRightInd w:val="0"/>
              <w:spacing w:line="360" w:lineRule="auto"/>
              <w:ind w:right="-93"/>
              <w:rPr>
                <w:rFonts w:ascii="Arial" w:hAnsi="Arial" w:cs="Arial"/>
                <w:color w:val="000000"/>
                <w:sz w:val="20"/>
                <w:szCs w:val="20"/>
                <w:lang w:val="de-DE"/>
              </w:rPr>
            </w:pPr>
            <w:r>
              <w:rPr>
                <w:rFonts w:ascii="Arial" w:hAnsi="Arial" w:cs="Arial"/>
                <w:color w:val="000000"/>
                <w:sz w:val="20"/>
                <w:szCs w:val="20"/>
                <w:lang w:val="de-DE"/>
              </w:rPr>
              <w:t>1</w:t>
            </w:r>
            <w:r w:rsidR="009412C0">
              <w:rPr>
                <w:rFonts w:ascii="Arial" w:hAnsi="Arial" w:cs="Arial"/>
                <w:color w:val="000000"/>
                <w:sz w:val="20"/>
                <w:szCs w:val="20"/>
                <w:lang w:val="de-DE"/>
              </w:rPr>
              <w:t xml:space="preserve">0 </w:t>
            </w:r>
            <w:r>
              <w:rPr>
                <w:rFonts w:ascii="Arial" w:hAnsi="Arial" w:cs="Arial"/>
                <w:color w:val="000000"/>
                <w:sz w:val="20"/>
                <w:szCs w:val="20"/>
                <w:lang w:val="de-DE"/>
              </w:rPr>
              <w:t>min</w:t>
            </w:r>
          </w:p>
        </w:tc>
      </w:tr>
    </w:tbl>
    <w:p w14:paraId="05C031F6" w14:textId="60D32EA0" w:rsidR="00037502" w:rsidRPr="00CA5077" w:rsidRDefault="00037502" w:rsidP="0062180D">
      <w:pPr>
        <w:tabs>
          <w:tab w:val="left" w:pos="1440"/>
          <w:tab w:val="left" w:pos="1669"/>
        </w:tabs>
        <w:autoSpaceDE w:val="0"/>
        <w:autoSpaceDN w:val="0"/>
        <w:adjustRightInd w:val="0"/>
        <w:spacing w:line="360" w:lineRule="auto"/>
        <w:rPr>
          <w:rFonts w:ascii="Arial" w:hAnsi="Arial" w:cs="Arial"/>
          <w:b/>
          <w:bCs/>
          <w:i/>
          <w:iCs/>
          <w:color w:val="000000"/>
          <w:lang w:val="de-DE"/>
        </w:rPr>
      </w:pPr>
    </w:p>
    <w:tbl>
      <w:tblPr>
        <w:tblW w:w="14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left w:w="142" w:type="dxa"/>
          <w:bottom w:w="57" w:type="dxa"/>
        </w:tblCellMar>
        <w:tblLook w:val="04A0" w:firstRow="1" w:lastRow="0" w:firstColumn="1" w:lastColumn="0" w:noHBand="0" w:noVBand="1"/>
      </w:tblPr>
      <w:tblGrid>
        <w:gridCol w:w="563"/>
        <w:gridCol w:w="1138"/>
        <w:gridCol w:w="10348"/>
        <w:gridCol w:w="1565"/>
        <w:gridCol w:w="708"/>
      </w:tblGrid>
      <w:tr w:rsidR="00037502" w14:paraId="2AA48C48" w14:textId="77777777" w:rsidTr="00954215">
        <w:trPr>
          <w:cantSplit/>
          <w:trHeight w:val="1738"/>
        </w:trPr>
        <w:tc>
          <w:tcPr>
            <w:tcW w:w="563" w:type="dxa"/>
            <w:shd w:val="clear" w:color="auto" w:fill="FF0000"/>
            <w:textDirection w:val="btLr"/>
          </w:tcPr>
          <w:p w14:paraId="39495D78" w14:textId="716F2807" w:rsidR="00037502" w:rsidRPr="00825BCF" w:rsidRDefault="009412C0" w:rsidP="009412C0">
            <w:pPr>
              <w:tabs>
                <w:tab w:val="left" w:pos="1440"/>
                <w:tab w:val="left" w:pos="1669"/>
              </w:tabs>
              <w:autoSpaceDE w:val="0"/>
              <w:autoSpaceDN w:val="0"/>
              <w:adjustRightInd w:val="0"/>
              <w:spacing w:line="276" w:lineRule="auto"/>
              <w:ind w:left="113" w:right="113"/>
              <w:jc w:val="center"/>
              <w:rPr>
                <w:rFonts w:ascii="Arial" w:hAnsi="Arial" w:cs="Arial"/>
                <w:b/>
                <w:color w:val="E36730"/>
                <w:sz w:val="20"/>
                <w:szCs w:val="20"/>
                <w:lang w:val="de-DE"/>
              </w:rPr>
            </w:pPr>
            <w:r>
              <w:rPr>
                <w:rFonts w:ascii="Arial" w:hAnsi="Arial" w:cs="Arial"/>
                <w:b/>
                <w:color w:val="FFFFFF"/>
                <w:sz w:val="20"/>
                <w:szCs w:val="20"/>
                <w:lang w:val="de-DE"/>
              </w:rPr>
              <w:lastRenderedPageBreak/>
              <w:t>Erarbeitung</w:t>
            </w:r>
          </w:p>
        </w:tc>
        <w:tc>
          <w:tcPr>
            <w:tcW w:w="1138" w:type="dxa"/>
            <w:shd w:val="clear" w:color="auto" w:fill="auto"/>
            <w:textDirection w:val="btLr"/>
          </w:tcPr>
          <w:p w14:paraId="4E9399C9" w14:textId="55792D01" w:rsidR="00037502" w:rsidRPr="009412C0" w:rsidRDefault="009412C0" w:rsidP="009412C0">
            <w:pPr>
              <w:pStyle w:val="Listenabsatz"/>
              <w:numPr>
                <w:ilvl w:val="0"/>
                <w:numId w:val="45"/>
              </w:numPr>
              <w:tabs>
                <w:tab w:val="left" w:pos="1440"/>
                <w:tab w:val="left" w:pos="1669"/>
              </w:tabs>
              <w:autoSpaceDE w:val="0"/>
              <w:autoSpaceDN w:val="0"/>
              <w:adjustRightInd w:val="0"/>
              <w:spacing w:line="276" w:lineRule="auto"/>
              <w:ind w:right="113"/>
              <w:jc w:val="center"/>
              <w:rPr>
                <w:rFonts w:ascii="Arial" w:hAnsi="Arial" w:cs="Arial"/>
                <w:b/>
                <w:color w:val="FF0000"/>
                <w:sz w:val="22"/>
                <w:szCs w:val="22"/>
                <w:lang w:val="de-DE"/>
              </w:rPr>
            </w:pPr>
            <w:r w:rsidRPr="009412C0">
              <w:rPr>
                <w:rFonts w:ascii="Arial" w:hAnsi="Arial" w:cs="Arial"/>
                <w:b/>
                <w:color w:val="FF0000"/>
                <w:sz w:val="22"/>
                <w:szCs w:val="22"/>
                <w:lang w:val="de-DE"/>
              </w:rPr>
              <w:t>Die PIA-App der OeNB nutzen</w:t>
            </w:r>
          </w:p>
        </w:tc>
        <w:tc>
          <w:tcPr>
            <w:tcW w:w="10348" w:type="dxa"/>
            <w:shd w:val="clear" w:color="auto" w:fill="auto"/>
          </w:tcPr>
          <w:p w14:paraId="349601F6" w14:textId="460A5895" w:rsidR="009412C0" w:rsidRDefault="009412C0" w:rsidP="002A5744">
            <w:pPr>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 xml:space="preserve">Nach diesen grundlegenden Erklärungen zum Begriff Inflation, soll diese konkret berechnet werden. Hierzu wird der </w:t>
            </w:r>
            <w:r w:rsidRPr="009412C0">
              <w:rPr>
                <w:rFonts w:ascii="Arial" w:hAnsi="Arial" w:cs="Arial"/>
                <w:color w:val="000000"/>
                <w:sz w:val="20"/>
                <w:szCs w:val="20"/>
                <w:lang w:val="de-DE"/>
              </w:rPr>
              <w:t>Harmonisierter Verbraucherpreisindex (HVPI) in der PIA-App der OeNB</w:t>
            </w:r>
            <w:r>
              <w:rPr>
                <w:rFonts w:ascii="Arial" w:hAnsi="Arial" w:cs="Arial"/>
                <w:color w:val="000000"/>
                <w:sz w:val="20"/>
                <w:szCs w:val="20"/>
                <w:lang w:val="de-DE"/>
              </w:rPr>
              <w:t xml:space="preserve"> herangezogen</w:t>
            </w:r>
            <w:r w:rsidRPr="009412C0">
              <w:rPr>
                <w:rFonts w:ascii="Arial" w:hAnsi="Arial" w:cs="Arial"/>
                <w:color w:val="000000"/>
                <w:sz w:val="20"/>
                <w:szCs w:val="20"/>
                <w:lang w:val="de-DE"/>
              </w:rPr>
              <w:t xml:space="preserve">. </w:t>
            </w:r>
            <w:r>
              <w:rPr>
                <w:rFonts w:ascii="Arial" w:hAnsi="Arial" w:cs="Arial"/>
                <w:color w:val="000000"/>
                <w:sz w:val="20"/>
                <w:szCs w:val="20"/>
                <w:lang w:val="de-DE"/>
              </w:rPr>
              <w:t>Um die Bedienung dieses Programms besser verstehen zu können, wird zuerst die PIA-App geöffnet und das Lernvideo gestartet. Darin werden alle nötigen Schritte erklärt. Die Schüler*innen können das Video immer wieder stoppen und in der PIA-App die einzelnen Anweisungen betätigen (</w:t>
            </w:r>
            <w:r w:rsidRPr="00954215">
              <w:rPr>
                <w:rFonts w:ascii="Arial" w:hAnsi="Arial" w:cs="Arial"/>
                <w:b/>
                <w:bCs/>
                <w:color w:val="000000"/>
                <w:sz w:val="20"/>
                <w:szCs w:val="20"/>
                <w:lang w:val="de-DE"/>
              </w:rPr>
              <w:t>Aufgabe 4.1</w:t>
            </w:r>
            <w:r>
              <w:rPr>
                <w:rFonts w:ascii="Arial" w:hAnsi="Arial" w:cs="Arial"/>
                <w:color w:val="000000"/>
                <w:sz w:val="20"/>
                <w:szCs w:val="20"/>
                <w:lang w:val="de-DE"/>
              </w:rPr>
              <w:t>).</w:t>
            </w:r>
          </w:p>
          <w:p w14:paraId="0F7FA204" w14:textId="6288CB39" w:rsidR="0062180D" w:rsidRPr="00495F73" w:rsidRDefault="009413D2" w:rsidP="002A5744">
            <w:pPr>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 xml:space="preserve">Anschließend wird den Schüler*innen in </w:t>
            </w:r>
            <w:r w:rsidRPr="00954215">
              <w:rPr>
                <w:rFonts w:ascii="Arial" w:hAnsi="Arial" w:cs="Arial"/>
                <w:b/>
                <w:bCs/>
                <w:color w:val="000000"/>
                <w:sz w:val="20"/>
                <w:szCs w:val="20"/>
                <w:lang w:val="de-DE"/>
              </w:rPr>
              <w:t>Aufgabe 4.2</w:t>
            </w:r>
            <w:r>
              <w:rPr>
                <w:rFonts w:ascii="Arial" w:hAnsi="Arial" w:cs="Arial"/>
                <w:color w:val="000000"/>
                <w:sz w:val="20"/>
                <w:szCs w:val="20"/>
                <w:lang w:val="de-DE"/>
              </w:rPr>
              <w:t xml:space="preserve"> eine Tabelle präsentiert. Hierbei wird dargestellt,</w:t>
            </w:r>
            <w:r w:rsidRPr="009413D2">
              <w:rPr>
                <w:rFonts w:ascii="Arial" w:hAnsi="Arial" w:cs="Arial"/>
                <w:color w:val="000000"/>
                <w:sz w:val="20"/>
                <w:szCs w:val="20"/>
                <w:lang w:val="de-DE"/>
              </w:rPr>
              <w:t xml:space="preserve"> wie sich die Inflation in den letzten 12 Monaten auf deinen Warenkorb ausgewirkt hat.</w:t>
            </w:r>
            <w:r>
              <w:rPr>
                <w:rFonts w:ascii="Arial" w:hAnsi="Arial" w:cs="Arial"/>
                <w:color w:val="000000"/>
                <w:sz w:val="20"/>
                <w:szCs w:val="20"/>
                <w:lang w:val="de-DE"/>
              </w:rPr>
              <w:t xml:space="preserve"> Die Aufgabe der Schüler*innen besteht darin, </w:t>
            </w:r>
            <w:r w:rsidRPr="009413D2">
              <w:rPr>
                <w:rFonts w:ascii="Arial" w:hAnsi="Arial" w:cs="Arial"/>
                <w:color w:val="000000"/>
                <w:sz w:val="20"/>
                <w:szCs w:val="20"/>
                <w:lang w:val="de-DE"/>
              </w:rPr>
              <w:t>drei Bereiche mit besonders hoher Inflation und drei Bereiche mit besonders niedriger Inflation</w:t>
            </w:r>
            <w:r>
              <w:rPr>
                <w:rFonts w:ascii="Arial" w:hAnsi="Arial" w:cs="Arial"/>
                <w:color w:val="000000"/>
                <w:sz w:val="20"/>
                <w:szCs w:val="20"/>
                <w:lang w:val="de-DE"/>
              </w:rPr>
              <w:t xml:space="preserve"> zu notieren. Dies kann im </w:t>
            </w:r>
            <w:r w:rsidRPr="00D96F31">
              <w:rPr>
                <w:rFonts w:ascii="Arial" w:hAnsi="Arial" w:cs="Arial"/>
                <w:b/>
                <w:bCs/>
                <w:color w:val="000000"/>
                <w:sz w:val="20"/>
                <w:szCs w:val="20"/>
                <w:lang w:val="de-DE"/>
              </w:rPr>
              <w:t>GW-Heft</w:t>
            </w:r>
            <w:r>
              <w:rPr>
                <w:rFonts w:ascii="Arial" w:hAnsi="Arial" w:cs="Arial"/>
                <w:color w:val="000000"/>
                <w:sz w:val="20"/>
                <w:szCs w:val="20"/>
                <w:lang w:val="de-DE"/>
              </w:rPr>
              <w:t xml:space="preserve"> oder in </w:t>
            </w:r>
            <w:r w:rsidRPr="00D96F31">
              <w:rPr>
                <w:rFonts w:ascii="Arial" w:hAnsi="Arial" w:cs="Arial"/>
                <w:b/>
                <w:bCs/>
                <w:color w:val="000000"/>
                <w:sz w:val="20"/>
                <w:szCs w:val="20"/>
                <w:lang w:val="de-DE"/>
              </w:rPr>
              <w:t>M1</w:t>
            </w:r>
            <w:r>
              <w:rPr>
                <w:rFonts w:ascii="Arial" w:hAnsi="Arial" w:cs="Arial"/>
                <w:color w:val="000000"/>
                <w:sz w:val="20"/>
                <w:szCs w:val="20"/>
                <w:lang w:val="de-DE"/>
              </w:rPr>
              <w:t xml:space="preserve"> erfolgen. </w:t>
            </w:r>
          </w:p>
        </w:tc>
        <w:tc>
          <w:tcPr>
            <w:tcW w:w="1565" w:type="dxa"/>
            <w:shd w:val="clear" w:color="auto" w:fill="auto"/>
          </w:tcPr>
          <w:p w14:paraId="222EBEC5" w14:textId="77777777" w:rsidR="00037502" w:rsidRDefault="009412C0" w:rsidP="0062180D">
            <w:pPr>
              <w:autoSpaceDE w:val="0"/>
              <w:autoSpaceDN w:val="0"/>
              <w:adjustRightInd w:val="0"/>
              <w:spacing w:line="360" w:lineRule="auto"/>
              <w:ind w:right="-93"/>
              <w:rPr>
                <w:rFonts w:ascii="Arial" w:hAnsi="Arial" w:cs="Arial"/>
                <w:b/>
                <w:color w:val="000000"/>
                <w:sz w:val="20"/>
                <w:szCs w:val="20"/>
                <w:lang w:val="de-DE"/>
              </w:rPr>
            </w:pPr>
            <w:r>
              <w:rPr>
                <w:rFonts w:ascii="Arial" w:hAnsi="Arial" w:cs="Arial"/>
                <w:b/>
                <w:color w:val="000000"/>
                <w:sz w:val="20"/>
                <w:szCs w:val="20"/>
                <w:lang w:val="de-DE"/>
              </w:rPr>
              <w:t>PIA-App</w:t>
            </w:r>
          </w:p>
          <w:p w14:paraId="5DB9A248" w14:textId="77777777" w:rsidR="009412C0" w:rsidRDefault="009412C0" w:rsidP="0062180D">
            <w:pPr>
              <w:autoSpaceDE w:val="0"/>
              <w:autoSpaceDN w:val="0"/>
              <w:adjustRightInd w:val="0"/>
              <w:spacing w:line="360" w:lineRule="auto"/>
              <w:ind w:right="-93"/>
              <w:rPr>
                <w:rFonts w:ascii="Arial" w:hAnsi="Arial" w:cs="Arial"/>
                <w:b/>
                <w:color w:val="000000"/>
                <w:sz w:val="20"/>
                <w:szCs w:val="20"/>
                <w:lang w:val="de-DE"/>
              </w:rPr>
            </w:pPr>
          </w:p>
          <w:p w14:paraId="73BA719C" w14:textId="77777777" w:rsidR="009412C0" w:rsidRDefault="009412C0" w:rsidP="0062180D">
            <w:pPr>
              <w:autoSpaceDE w:val="0"/>
              <w:autoSpaceDN w:val="0"/>
              <w:adjustRightInd w:val="0"/>
              <w:spacing w:line="360" w:lineRule="auto"/>
              <w:ind w:right="-93"/>
              <w:rPr>
                <w:rFonts w:ascii="Arial" w:hAnsi="Arial" w:cs="Arial"/>
                <w:b/>
                <w:color w:val="000000"/>
                <w:sz w:val="20"/>
                <w:szCs w:val="20"/>
                <w:lang w:val="de-DE"/>
              </w:rPr>
            </w:pPr>
            <w:r>
              <w:rPr>
                <w:rFonts w:ascii="Arial" w:hAnsi="Arial" w:cs="Arial"/>
                <w:b/>
                <w:color w:val="000000"/>
                <w:sz w:val="20"/>
                <w:szCs w:val="20"/>
                <w:lang w:val="de-DE"/>
              </w:rPr>
              <w:t>Lernvideo</w:t>
            </w:r>
          </w:p>
          <w:p w14:paraId="2C4D408A" w14:textId="77777777" w:rsidR="009413D2" w:rsidRDefault="009413D2" w:rsidP="0062180D">
            <w:pPr>
              <w:autoSpaceDE w:val="0"/>
              <w:autoSpaceDN w:val="0"/>
              <w:adjustRightInd w:val="0"/>
              <w:spacing w:line="360" w:lineRule="auto"/>
              <w:ind w:right="-93"/>
              <w:rPr>
                <w:rFonts w:ascii="Arial" w:hAnsi="Arial" w:cs="Arial"/>
                <w:b/>
                <w:color w:val="000000"/>
                <w:sz w:val="20"/>
                <w:szCs w:val="20"/>
                <w:lang w:val="de-DE"/>
              </w:rPr>
            </w:pPr>
          </w:p>
          <w:p w14:paraId="7EA82BC7" w14:textId="77777777" w:rsidR="009413D2" w:rsidRDefault="009413D2" w:rsidP="0062180D">
            <w:pPr>
              <w:autoSpaceDE w:val="0"/>
              <w:autoSpaceDN w:val="0"/>
              <w:adjustRightInd w:val="0"/>
              <w:spacing w:line="360" w:lineRule="auto"/>
              <w:ind w:right="-93"/>
              <w:rPr>
                <w:rFonts w:ascii="Arial" w:hAnsi="Arial" w:cs="Arial"/>
                <w:b/>
                <w:color w:val="000000"/>
                <w:sz w:val="20"/>
                <w:szCs w:val="20"/>
                <w:lang w:val="de-DE"/>
              </w:rPr>
            </w:pPr>
          </w:p>
          <w:p w14:paraId="00756B69" w14:textId="77777777" w:rsidR="009413D2" w:rsidRDefault="009413D2" w:rsidP="0062180D">
            <w:pPr>
              <w:autoSpaceDE w:val="0"/>
              <w:autoSpaceDN w:val="0"/>
              <w:adjustRightInd w:val="0"/>
              <w:spacing w:line="360" w:lineRule="auto"/>
              <w:ind w:right="-93"/>
              <w:rPr>
                <w:rFonts w:ascii="Arial" w:hAnsi="Arial" w:cs="Arial"/>
                <w:b/>
                <w:color w:val="000000"/>
                <w:sz w:val="20"/>
                <w:szCs w:val="20"/>
                <w:lang w:val="de-DE"/>
              </w:rPr>
            </w:pPr>
          </w:p>
          <w:p w14:paraId="0F6737E7" w14:textId="77777777" w:rsidR="009413D2" w:rsidRDefault="009413D2" w:rsidP="0062180D">
            <w:pPr>
              <w:autoSpaceDE w:val="0"/>
              <w:autoSpaceDN w:val="0"/>
              <w:adjustRightInd w:val="0"/>
              <w:spacing w:line="360" w:lineRule="auto"/>
              <w:ind w:right="-93"/>
              <w:rPr>
                <w:rFonts w:ascii="Arial" w:hAnsi="Arial" w:cs="Arial"/>
                <w:b/>
                <w:color w:val="000000"/>
                <w:sz w:val="20"/>
                <w:szCs w:val="20"/>
                <w:lang w:val="de-DE"/>
              </w:rPr>
            </w:pPr>
            <w:r>
              <w:rPr>
                <w:rFonts w:ascii="Arial" w:hAnsi="Arial" w:cs="Arial"/>
                <w:b/>
                <w:color w:val="000000"/>
                <w:sz w:val="20"/>
                <w:szCs w:val="20"/>
                <w:lang w:val="de-DE"/>
              </w:rPr>
              <w:t>Tabelle</w:t>
            </w:r>
          </w:p>
          <w:p w14:paraId="2E773FCE" w14:textId="07B448F3" w:rsidR="009413D2" w:rsidRPr="00825BCF" w:rsidRDefault="009413D2" w:rsidP="0062180D">
            <w:pPr>
              <w:autoSpaceDE w:val="0"/>
              <w:autoSpaceDN w:val="0"/>
              <w:adjustRightInd w:val="0"/>
              <w:spacing w:line="360" w:lineRule="auto"/>
              <w:ind w:right="-93"/>
              <w:rPr>
                <w:rFonts w:ascii="Arial" w:hAnsi="Arial" w:cs="Arial"/>
                <w:b/>
                <w:color w:val="000000"/>
                <w:sz w:val="20"/>
                <w:szCs w:val="20"/>
                <w:lang w:val="de-DE"/>
              </w:rPr>
            </w:pPr>
            <w:r>
              <w:rPr>
                <w:rFonts w:ascii="Arial" w:hAnsi="Arial" w:cs="Arial"/>
                <w:b/>
                <w:color w:val="000000"/>
                <w:sz w:val="20"/>
                <w:szCs w:val="20"/>
                <w:lang w:val="de-DE"/>
              </w:rPr>
              <w:t>M1/GW-Heft</w:t>
            </w:r>
          </w:p>
        </w:tc>
        <w:tc>
          <w:tcPr>
            <w:tcW w:w="708" w:type="dxa"/>
            <w:shd w:val="clear" w:color="auto" w:fill="auto"/>
          </w:tcPr>
          <w:p w14:paraId="2FD79F33" w14:textId="77777777" w:rsidR="00037502" w:rsidRDefault="00037502" w:rsidP="00E03BD0">
            <w:pPr>
              <w:autoSpaceDE w:val="0"/>
              <w:autoSpaceDN w:val="0"/>
              <w:adjustRightInd w:val="0"/>
              <w:spacing w:line="360" w:lineRule="auto"/>
              <w:ind w:right="-93"/>
              <w:rPr>
                <w:rFonts w:ascii="Arial" w:hAnsi="Arial" w:cs="Arial"/>
                <w:color w:val="000000"/>
                <w:sz w:val="20"/>
                <w:szCs w:val="20"/>
                <w:lang w:val="de-DE"/>
              </w:rPr>
            </w:pPr>
            <w:r>
              <w:rPr>
                <w:rFonts w:ascii="Arial" w:hAnsi="Arial" w:cs="Arial"/>
                <w:color w:val="000000"/>
                <w:sz w:val="20"/>
                <w:szCs w:val="20"/>
                <w:lang w:val="de-DE"/>
              </w:rPr>
              <w:t xml:space="preserve">15 </w:t>
            </w:r>
            <w:r w:rsidRPr="00825BCF">
              <w:rPr>
                <w:rFonts w:ascii="Arial" w:hAnsi="Arial" w:cs="Arial"/>
                <w:color w:val="000000"/>
                <w:sz w:val="20"/>
                <w:szCs w:val="20"/>
                <w:lang w:val="de-DE"/>
              </w:rPr>
              <w:t>min</w:t>
            </w:r>
          </w:p>
          <w:p w14:paraId="7E032770" w14:textId="77777777" w:rsidR="00037502" w:rsidRDefault="00037502" w:rsidP="00E03BD0">
            <w:pPr>
              <w:rPr>
                <w:rFonts w:ascii="Arial" w:hAnsi="Arial" w:cs="Arial"/>
                <w:sz w:val="20"/>
                <w:szCs w:val="20"/>
                <w:lang w:val="de-DE"/>
              </w:rPr>
            </w:pPr>
          </w:p>
          <w:p w14:paraId="5A0CF191" w14:textId="77777777" w:rsidR="00037502" w:rsidRPr="006A3BC8" w:rsidRDefault="00037502" w:rsidP="00E03BD0">
            <w:pPr>
              <w:rPr>
                <w:rFonts w:ascii="Arial" w:hAnsi="Arial" w:cs="Arial"/>
                <w:sz w:val="20"/>
                <w:szCs w:val="20"/>
                <w:lang w:val="de-DE"/>
              </w:rPr>
            </w:pPr>
          </w:p>
          <w:p w14:paraId="3D9C2782" w14:textId="77777777" w:rsidR="00037502" w:rsidRPr="006A3BC8" w:rsidRDefault="00037502" w:rsidP="00E03BD0">
            <w:pPr>
              <w:rPr>
                <w:rFonts w:ascii="Arial" w:hAnsi="Arial" w:cs="Arial"/>
                <w:sz w:val="20"/>
                <w:szCs w:val="20"/>
                <w:lang w:val="de-DE"/>
              </w:rPr>
            </w:pPr>
          </w:p>
        </w:tc>
      </w:tr>
      <w:tr w:rsidR="00037502" w14:paraId="673EC385" w14:textId="77777777" w:rsidTr="00954215">
        <w:trPr>
          <w:cantSplit/>
          <w:trHeight w:val="1761"/>
        </w:trPr>
        <w:tc>
          <w:tcPr>
            <w:tcW w:w="563" w:type="dxa"/>
            <w:shd w:val="clear" w:color="auto" w:fill="FF0000"/>
            <w:textDirection w:val="btLr"/>
          </w:tcPr>
          <w:p w14:paraId="05A668C5" w14:textId="61CA7DFD" w:rsidR="00037502" w:rsidRPr="00825BCF" w:rsidRDefault="009413D2" w:rsidP="00E03BD0">
            <w:pPr>
              <w:tabs>
                <w:tab w:val="left" w:pos="1440"/>
                <w:tab w:val="left" w:pos="1669"/>
              </w:tabs>
              <w:autoSpaceDE w:val="0"/>
              <w:autoSpaceDN w:val="0"/>
              <w:adjustRightInd w:val="0"/>
              <w:spacing w:line="276" w:lineRule="auto"/>
              <w:ind w:left="113" w:right="113"/>
              <w:jc w:val="center"/>
              <w:rPr>
                <w:rFonts w:ascii="Arial" w:hAnsi="Arial" w:cs="Arial"/>
                <w:b/>
                <w:color w:val="FFFFFF"/>
                <w:sz w:val="20"/>
                <w:szCs w:val="20"/>
                <w:lang w:val="de-DE"/>
              </w:rPr>
            </w:pPr>
            <w:r>
              <w:rPr>
                <w:rFonts w:ascii="Arial" w:hAnsi="Arial" w:cs="Arial"/>
                <w:b/>
                <w:color w:val="FFFFFF"/>
                <w:sz w:val="20"/>
                <w:szCs w:val="20"/>
                <w:lang w:val="de-DE"/>
              </w:rPr>
              <w:t>Transfer &amp; Reflexion</w:t>
            </w:r>
          </w:p>
        </w:tc>
        <w:tc>
          <w:tcPr>
            <w:tcW w:w="1138" w:type="dxa"/>
            <w:shd w:val="clear" w:color="auto" w:fill="auto"/>
            <w:textDirection w:val="btLr"/>
          </w:tcPr>
          <w:p w14:paraId="5C0E1366" w14:textId="4F774100" w:rsidR="00037502" w:rsidRPr="009413D2" w:rsidRDefault="009413D2" w:rsidP="004C1B38">
            <w:pPr>
              <w:pStyle w:val="Listenabsatz"/>
              <w:numPr>
                <w:ilvl w:val="0"/>
                <w:numId w:val="45"/>
              </w:numPr>
              <w:tabs>
                <w:tab w:val="left" w:pos="1440"/>
                <w:tab w:val="left" w:pos="1669"/>
              </w:tabs>
              <w:autoSpaceDE w:val="0"/>
              <w:autoSpaceDN w:val="0"/>
              <w:adjustRightInd w:val="0"/>
              <w:spacing w:line="276" w:lineRule="auto"/>
              <w:ind w:right="113"/>
              <w:jc w:val="center"/>
              <w:rPr>
                <w:rFonts w:ascii="Arial" w:hAnsi="Arial" w:cs="Arial"/>
                <w:b/>
                <w:bCs/>
                <w:color w:val="FF0000"/>
                <w:sz w:val="22"/>
                <w:szCs w:val="22"/>
                <w:lang w:val="de-DE"/>
              </w:rPr>
            </w:pPr>
            <w:r>
              <w:rPr>
                <w:rFonts w:ascii="Arial" w:hAnsi="Arial" w:cs="Arial"/>
                <w:b/>
                <w:bCs/>
                <w:color w:val="FF0000"/>
                <w:sz w:val="22"/>
                <w:szCs w:val="22"/>
                <w:lang w:val="de-DE"/>
              </w:rPr>
              <w:t>Persönlicher Warenkorb</w:t>
            </w:r>
          </w:p>
        </w:tc>
        <w:tc>
          <w:tcPr>
            <w:tcW w:w="10348" w:type="dxa"/>
            <w:shd w:val="clear" w:color="auto" w:fill="auto"/>
          </w:tcPr>
          <w:p w14:paraId="79135F81" w14:textId="70F02684" w:rsidR="004C1B38" w:rsidRDefault="009413D2" w:rsidP="002A5744">
            <w:pPr>
              <w:autoSpaceDE w:val="0"/>
              <w:autoSpaceDN w:val="0"/>
              <w:adjustRightInd w:val="0"/>
              <w:spacing w:after="20" w:line="276" w:lineRule="auto"/>
              <w:rPr>
                <w:rFonts w:ascii="Arial" w:hAnsi="Arial" w:cs="Arial"/>
                <w:color w:val="000000"/>
                <w:sz w:val="20"/>
                <w:szCs w:val="20"/>
                <w:lang w:val="de-DE"/>
              </w:rPr>
            </w:pPr>
            <w:r>
              <w:rPr>
                <w:rFonts w:ascii="Arial" w:hAnsi="Arial" w:cs="Arial"/>
                <w:color w:val="000000"/>
                <w:sz w:val="20"/>
                <w:szCs w:val="20"/>
                <w:lang w:val="de-DE"/>
              </w:rPr>
              <w:t xml:space="preserve">In einem weiteren Schritt sollen die Schüler*innen einen eigenen </w:t>
            </w:r>
            <w:r w:rsidRPr="009413D2">
              <w:rPr>
                <w:rFonts w:ascii="Arial" w:hAnsi="Arial" w:cs="Arial"/>
                <w:color w:val="000000"/>
                <w:sz w:val="20"/>
                <w:szCs w:val="20"/>
                <w:lang w:val="de-DE"/>
              </w:rPr>
              <w:t>persönlichen Warenkorb erstellen.</w:t>
            </w:r>
            <w:r>
              <w:rPr>
                <w:rFonts w:ascii="Arial" w:hAnsi="Arial" w:cs="Arial"/>
                <w:color w:val="000000"/>
                <w:sz w:val="20"/>
                <w:szCs w:val="20"/>
                <w:lang w:val="de-DE"/>
              </w:rPr>
              <w:t xml:space="preserve"> In </w:t>
            </w:r>
            <w:r w:rsidRPr="002A5744">
              <w:rPr>
                <w:rFonts w:ascii="Arial" w:hAnsi="Arial" w:cs="Arial"/>
                <w:b/>
                <w:bCs/>
                <w:color w:val="000000"/>
                <w:sz w:val="20"/>
                <w:szCs w:val="20"/>
                <w:lang w:val="de-DE"/>
              </w:rPr>
              <w:t xml:space="preserve">Aufgabe 5.1 </w:t>
            </w:r>
            <w:r>
              <w:rPr>
                <w:rFonts w:ascii="Arial" w:hAnsi="Arial" w:cs="Arial"/>
                <w:color w:val="000000"/>
                <w:sz w:val="20"/>
                <w:szCs w:val="20"/>
                <w:lang w:val="de-DE"/>
              </w:rPr>
              <w:t xml:space="preserve">wird dieser Warenkorb zuerst mithilfe der PIA-App erstellt. Zuerst sollen die Schüler*innen in der Tabelle für jede </w:t>
            </w:r>
            <w:r w:rsidRPr="009413D2">
              <w:rPr>
                <w:rFonts w:ascii="Arial" w:hAnsi="Arial" w:cs="Arial"/>
                <w:color w:val="000000"/>
                <w:sz w:val="20"/>
                <w:szCs w:val="20"/>
                <w:lang w:val="de-DE"/>
              </w:rPr>
              <w:t>Produktgruppe Schätzwerte ein</w:t>
            </w:r>
            <w:r>
              <w:rPr>
                <w:rFonts w:ascii="Arial" w:hAnsi="Arial" w:cs="Arial"/>
                <w:color w:val="000000"/>
                <w:sz w:val="20"/>
                <w:szCs w:val="20"/>
                <w:lang w:val="de-DE"/>
              </w:rPr>
              <w:t>geben</w:t>
            </w:r>
            <w:r w:rsidRPr="009413D2">
              <w:rPr>
                <w:rFonts w:ascii="Arial" w:hAnsi="Arial" w:cs="Arial"/>
                <w:color w:val="000000"/>
                <w:sz w:val="20"/>
                <w:szCs w:val="20"/>
                <w:lang w:val="de-DE"/>
              </w:rPr>
              <w:t xml:space="preserve">, </w:t>
            </w:r>
            <w:r>
              <w:rPr>
                <w:rFonts w:ascii="Arial" w:hAnsi="Arial" w:cs="Arial"/>
                <w:color w:val="000000"/>
                <w:sz w:val="20"/>
                <w:szCs w:val="20"/>
                <w:lang w:val="de-DE"/>
              </w:rPr>
              <w:t xml:space="preserve">die anzeigen, </w:t>
            </w:r>
            <w:r w:rsidRPr="009413D2">
              <w:rPr>
                <w:rFonts w:ascii="Arial" w:hAnsi="Arial" w:cs="Arial"/>
                <w:color w:val="000000"/>
                <w:sz w:val="20"/>
                <w:szCs w:val="20"/>
                <w:lang w:val="de-DE"/>
              </w:rPr>
              <w:t xml:space="preserve">wieviel </w:t>
            </w:r>
            <w:r>
              <w:rPr>
                <w:rFonts w:ascii="Arial" w:hAnsi="Arial" w:cs="Arial"/>
                <w:color w:val="000000"/>
                <w:sz w:val="20"/>
                <w:szCs w:val="20"/>
                <w:lang w:val="de-DE"/>
              </w:rPr>
              <w:t xml:space="preserve">sie </w:t>
            </w:r>
            <w:r w:rsidRPr="009413D2">
              <w:rPr>
                <w:rFonts w:ascii="Arial" w:hAnsi="Arial" w:cs="Arial"/>
                <w:color w:val="000000"/>
                <w:sz w:val="20"/>
                <w:szCs w:val="20"/>
                <w:lang w:val="de-DE"/>
              </w:rPr>
              <w:t>ungefähr pro Monat für diese Produktgruppe ausg</w:t>
            </w:r>
            <w:r>
              <w:rPr>
                <w:rFonts w:ascii="Arial" w:hAnsi="Arial" w:cs="Arial"/>
                <w:color w:val="000000"/>
                <w:sz w:val="20"/>
                <w:szCs w:val="20"/>
                <w:lang w:val="de-DE"/>
              </w:rPr>
              <w:t xml:space="preserve">eben. Produktgruppen, für die die Lernenden selbst kein Geld ausgeben, da es etwa die Eltern übernehmen, bleiben leer. Hierbei soll pro Produktgruppe maximal eine Minute Zeit zur Verfügung stehen. </w:t>
            </w:r>
          </w:p>
          <w:p w14:paraId="0E08CDEE" w14:textId="77777777" w:rsidR="002A5744" w:rsidRDefault="002A5744" w:rsidP="002A5744">
            <w:pPr>
              <w:autoSpaceDE w:val="0"/>
              <w:autoSpaceDN w:val="0"/>
              <w:adjustRightInd w:val="0"/>
              <w:spacing w:after="20" w:line="276" w:lineRule="auto"/>
              <w:rPr>
                <w:rFonts w:ascii="Arial" w:hAnsi="Arial" w:cs="Arial"/>
                <w:color w:val="000000"/>
                <w:sz w:val="20"/>
                <w:szCs w:val="20"/>
                <w:lang w:val="de-DE"/>
              </w:rPr>
            </w:pPr>
          </w:p>
          <w:p w14:paraId="3AC4A309" w14:textId="012B307F" w:rsidR="004C1B38" w:rsidRDefault="009413D2" w:rsidP="002A5744">
            <w:pPr>
              <w:autoSpaceDE w:val="0"/>
              <w:autoSpaceDN w:val="0"/>
              <w:adjustRightInd w:val="0"/>
              <w:spacing w:after="20" w:line="276" w:lineRule="auto"/>
              <w:rPr>
                <w:rFonts w:ascii="Arial" w:hAnsi="Arial" w:cs="Arial"/>
                <w:color w:val="000000"/>
                <w:sz w:val="20"/>
                <w:szCs w:val="20"/>
              </w:rPr>
            </w:pPr>
            <w:r>
              <w:rPr>
                <w:rFonts w:ascii="Arial" w:hAnsi="Arial" w:cs="Arial"/>
                <w:color w:val="000000"/>
                <w:sz w:val="20"/>
                <w:szCs w:val="20"/>
                <w:lang w:val="de-DE"/>
              </w:rPr>
              <w:t xml:space="preserve">In </w:t>
            </w:r>
            <w:r w:rsidRPr="002A5744">
              <w:rPr>
                <w:rFonts w:ascii="Arial" w:hAnsi="Arial" w:cs="Arial"/>
                <w:b/>
                <w:bCs/>
                <w:color w:val="000000"/>
                <w:sz w:val="20"/>
                <w:szCs w:val="20"/>
                <w:lang w:val="de-DE"/>
              </w:rPr>
              <w:t>Aufgabe 5.2</w:t>
            </w:r>
            <w:r>
              <w:rPr>
                <w:rFonts w:ascii="Arial" w:hAnsi="Arial" w:cs="Arial"/>
                <w:color w:val="000000"/>
                <w:sz w:val="20"/>
                <w:szCs w:val="20"/>
                <w:lang w:val="de-DE"/>
              </w:rPr>
              <w:t xml:space="preserve"> soll dieser Warenkorb im Anschluss ausgewertet werden. Hierzu muss rechts unten auf „Warenkorb auswerten“ geklickt werden. Anschließend können die Schüler*innen die </w:t>
            </w:r>
            <w:r w:rsidRPr="009413D2">
              <w:rPr>
                <w:rFonts w:ascii="Arial" w:hAnsi="Arial" w:cs="Arial"/>
                <w:color w:val="000000"/>
                <w:sz w:val="20"/>
                <w:szCs w:val="20"/>
              </w:rPr>
              <w:t>persönliche Inflationsrate mit der offiziellen Inflationsrate des HVPI</w:t>
            </w:r>
            <w:r>
              <w:rPr>
                <w:rFonts w:ascii="Arial" w:hAnsi="Arial" w:cs="Arial"/>
                <w:color w:val="000000"/>
                <w:sz w:val="20"/>
                <w:szCs w:val="20"/>
              </w:rPr>
              <w:t xml:space="preserve"> vergleichen</w:t>
            </w:r>
            <w:r w:rsidRPr="009413D2">
              <w:rPr>
                <w:rFonts w:ascii="Arial" w:hAnsi="Arial" w:cs="Arial"/>
                <w:color w:val="000000"/>
                <w:sz w:val="20"/>
                <w:szCs w:val="20"/>
              </w:rPr>
              <w:t xml:space="preserve">. Dazu </w:t>
            </w:r>
            <w:r>
              <w:rPr>
                <w:rFonts w:ascii="Arial" w:hAnsi="Arial" w:cs="Arial"/>
                <w:color w:val="000000"/>
                <w:sz w:val="20"/>
                <w:szCs w:val="20"/>
              </w:rPr>
              <w:t xml:space="preserve">muss </w:t>
            </w:r>
            <w:r w:rsidRPr="009413D2">
              <w:rPr>
                <w:rFonts w:ascii="Arial" w:hAnsi="Arial" w:cs="Arial"/>
                <w:color w:val="000000"/>
                <w:sz w:val="20"/>
                <w:szCs w:val="20"/>
              </w:rPr>
              <w:t xml:space="preserve">das mittlere und das rechte Diagramm miteinander </w:t>
            </w:r>
            <w:r>
              <w:rPr>
                <w:rFonts w:ascii="Arial" w:hAnsi="Arial" w:cs="Arial"/>
                <w:color w:val="000000"/>
                <w:sz w:val="20"/>
                <w:szCs w:val="20"/>
              </w:rPr>
              <w:t xml:space="preserve">verglichen werden. Zudem können für diesen Vergleich auch andere Verbraucher*innengruppen betrachtet werden. Dazu muss auf „Vergleichen“ </w:t>
            </w:r>
            <w:r w:rsidRPr="009413D2">
              <w:rPr>
                <w:rFonts w:ascii="Arial" w:hAnsi="Arial" w:cs="Arial"/>
                <w:color w:val="000000"/>
                <w:sz w:val="20"/>
                <w:szCs w:val="20"/>
              </w:rPr>
              <w:t>mittig über dem Diagramm der offiziellen Inflationsrate</w:t>
            </w:r>
            <w:r>
              <w:rPr>
                <w:rFonts w:ascii="Arial" w:hAnsi="Arial" w:cs="Arial"/>
                <w:color w:val="000000"/>
                <w:sz w:val="20"/>
                <w:szCs w:val="20"/>
              </w:rPr>
              <w:t xml:space="preserve"> g</w:t>
            </w:r>
            <w:r w:rsidR="004C1B38">
              <w:rPr>
                <w:rFonts w:ascii="Arial" w:hAnsi="Arial" w:cs="Arial"/>
                <w:color w:val="000000"/>
                <w:sz w:val="20"/>
                <w:szCs w:val="20"/>
              </w:rPr>
              <w:t>e</w:t>
            </w:r>
            <w:r>
              <w:rPr>
                <w:rFonts w:ascii="Arial" w:hAnsi="Arial" w:cs="Arial"/>
                <w:color w:val="000000"/>
                <w:sz w:val="20"/>
                <w:szCs w:val="20"/>
              </w:rPr>
              <w:t>klickt werden. Anschließend wird bei „</w:t>
            </w:r>
            <w:r w:rsidRPr="009413D2">
              <w:rPr>
                <w:rFonts w:ascii="Arial" w:hAnsi="Arial" w:cs="Arial"/>
                <w:color w:val="000000"/>
                <w:sz w:val="20"/>
                <w:szCs w:val="20"/>
              </w:rPr>
              <w:t>Warenkorbvorlagen</w:t>
            </w:r>
            <w:r>
              <w:rPr>
                <w:rFonts w:ascii="Arial" w:hAnsi="Arial" w:cs="Arial"/>
                <w:color w:val="000000"/>
                <w:sz w:val="20"/>
                <w:szCs w:val="20"/>
              </w:rPr>
              <w:t xml:space="preserve">“ </w:t>
            </w:r>
            <w:r w:rsidR="004C1B38">
              <w:rPr>
                <w:rFonts w:ascii="Arial" w:hAnsi="Arial" w:cs="Arial"/>
                <w:color w:val="000000"/>
                <w:sz w:val="20"/>
                <w:szCs w:val="20"/>
              </w:rPr>
              <w:t>„</w:t>
            </w:r>
            <w:r w:rsidRPr="009413D2">
              <w:rPr>
                <w:rFonts w:ascii="Arial" w:hAnsi="Arial" w:cs="Arial"/>
                <w:color w:val="000000"/>
                <w:sz w:val="20"/>
                <w:szCs w:val="20"/>
              </w:rPr>
              <w:t>Schülerin, ca. 14 Jahre</w:t>
            </w:r>
            <w:r w:rsidR="004C1B38">
              <w:rPr>
                <w:rFonts w:ascii="Arial" w:hAnsi="Arial" w:cs="Arial"/>
                <w:color w:val="000000"/>
                <w:sz w:val="20"/>
                <w:szCs w:val="20"/>
              </w:rPr>
              <w:t xml:space="preserve">“ angewählt. Zudem muss beim Geld </w:t>
            </w:r>
            <w:r w:rsidRPr="009413D2">
              <w:rPr>
                <w:rFonts w:ascii="Arial" w:hAnsi="Arial" w:cs="Arial"/>
                <w:color w:val="000000"/>
                <w:sz w:val="20"/>
                <w:szCs w:val="20"/>
              </w:rPr>
              <w:t>Gesamtausgaben d</w:t>
            </w:r>
            <w:r w:rsidR="004C1B38">
              <w:rPr>
                <w:rFonts w:ascii="Arial" w:hAnsi="Arial" w:cs="Arial"/>
                <w:color w:val="000000"/>
                <w:sz w:val="20"/>
                <w:szCs w:val="20"/>
              </w:rPr>
              <w:t>er</w:t>
            </w:r>
            <w:r w:rsidRPr="009413D2">
              <w:rPr>
                <w:rFonts w:ascii="Arial" w:hAnsi="Arial" w:cs="Arial"/>
                <w:color w:val="000000"/>
                <w:sz w:val="20"/>
                <w:szCs w:val="20"/>
              </w:rPr>
              <w:t xml:space="preserve"> Betrag ein</w:t>
            </w:r>
            <w:r w:rsidR="004C1B38">
              <w:rPr>
                <w:rFonts w:ascii="Arial" w:hAnsi="Arial" w:cs="Arial"/>
                <w:color w:val="000000"/>
                <w:sz w:val="20"/>
                <w:szCs w:val="20"/>
              </w:rPr>
              <w:t>gegeben werden</w:t>
            </w:r>
            <w:r w:rsidRPr="009413D2">
              <w:rPr>
                <w:rFonts w:ascii="Arial" w:hAnsi="Arial" w:cs="Arial"/>
                <w:color w:val="000000"/>
                <w:sz w:val="20"/>
                <w:szCs w:val="20"/>
              </w:rPr>
              <w:t xml:space="preserve">, den </w:t>
            </w:r>
            <w:r w:rsidR="004C1B38">
              <w:rPr>
                <w:rFonts w:ascii="Arial" w:hAnsi="Arial" w:cs="Arial"/>
                <w:color w:val="000000"/>
                <w:sz w:val="20"/>
                <w:szCs w:val="20"/>
              </w:rPr>
              <w:t>der*</w:t>
            </w:r>
            <w:proofErr w:type="gramStart"/>
            <w:r w:rsidR="004C1B38">
              <w:rPr>
                <w:rFonts w:ascii="Arial" w:hAnsi="Arial" w:cs="Arial"/>
                <w:color w:val="000000"/>
                <w:sz w:val="20"/>
                <w:szCs w:val="20"/>
              </w:rPr>
              <w:t>die jeweilige Schüler</w:t>
            </w:r>
            <w:proofErr w:type="gramEnd"/>
            <w:r w:rsidR="004C1B38">
              <w:rPr>
                <w:rFonts w:ascii="Arial" w:hAnsi="Arial" w:cs="Arial"/>
                <w:color w:val="000000"/>
                <w:sz w:val="20"/>
                <w:szCs w:val="20"/>
              </w:rPr>
              <w:t xml:space="preserve">*in verbraucht. Dadurch ergibt sich die Gegenüberstellung der persönlichen </w:t>
            </w:r>
            <w:r w:rsidRPr="009413D2">
              <w:rPr>
                <w:rFonts w:ascii="Arial" w:hAnsi="Arial" w:cs="Arial"/>
                <w:color w:val="000000"/>
                <w:sz w:val="20"/>
                <w:szCs w:val="20"/>
              </w:rPr>
              <w:t>Inflationsrate und der Inflationsrate eines 14-jährigen Mädchens.</w:t>
            </w:r>
            <w:r w:rsidR="004C1B38">
              <w:rPr>
                <w:rFonts w:ascii="Arial" w:hAnsi="Arial" w:cs="Arial"/>
                <w:color w:val="000000"/>
                <w:sz w:val="20"/>
                <w:szCs w:val="20"/>
              </w:rPr>
              <w:t xml:space="preserve"> Demzufolge können die beiden Inflationsraten und der HVPI gegenübergestellt werden. </w:t>
            </w:r>
          </w:p>
          <w:p w14:paraId="1F8235FE" w14:textId="77777777" w:rsidR="002A5744" w:rsidRDefault="002A5744" w:rsidP="002A5744">
            <w:pPr>
              <w:autoSpaceDE w:val="0"/>
              <w:autoSpaceDN w:val="0"/>
              <w:adjustRightInd w:val="0"/>
              <w:spacing w:after="20" w:line="276" w:lineRule="auto"/>
              <w:rPr>
                <w:rFonts w:ascii="Arial" w:hAnsi="Arial" w:cs="Arial"/>
                <w:color w:val="000000"/>
                <w:sz w:val="20"/>
                <w:szCs w:val="20"/>
              </w:rPr>
            </w:pPr>
          </w:p>
          <w:p w14:paraId="1B5D9A7F" w14:textId="5FC37C06" w:rsidR="004C1B38" w:rsidRPr="004C1B38" w:rsidRDefault="004C1B38" w:rsidP="002A5744">
            <w:pPr>
              <w:autoSpaceDE w:val="0"/>
              <w:autoSpaceDN w:val="0"/>
              <w:adjustRightInd w:val="0"/>
              <w:spacing w:after="20" w:line="276" w:lineRule="auto"/>
              <w:rPr>
                <w:rFonts w:ascii="Arial" w:hAnsi="Arial" w:cs="Arial"/>
                <w:color w:val="000000"/>
                <w:sz w:val="20"/>
                <w:szCs w:val="20"/>
              </w:rPr>
            </w:pPr>
            <w:r w:rsidRPr="002A5744">
              <w:rPr>
                <w:rFonts w:ascii="Arial" w:hAnsi="Arial" w:cs="Arial"/>
                <w:b/>
                <w:bCs/>
                <w:color w:val="000000"/>
                <w:sz w:val="20"/>
                <w:szCs w:val="20"/>
              </w:rPr>
              <w:t>Aufgabe 5.3</w:t>
            </w:r>
            <w:r w:rsidR="00954215">
              <w:rPr>
                <w:rFonts w:ascii="Arial" w:hAnsi="Arial" w:cs="Arial"/>
                <w:color w:val="000000"/>
                <w:sz w:val="20"/>
                <w:szCs w:val="20"/>
              </w:rPr>
              <w:t xml:space="preserve"> besteht aus einem „Inflations-Selbstcheck“</w:t>
            </w:r>
            <w:r w:rsidR="002A5744">
              <w:rPr>
                <w:rFonts w:ascii="Arial" w:hAnsi="Arial" w:cs="Arial"/>
                <w:color w:val="000000"/>
                <w:sz w:val="20"/>
                <w:szCs w:val="20"/>
              </w:rPr>
              <w:t xml:space="preserve"> (</w:t>
            </w:r>
            <w:r w:rsidR="002A5744" w:rsidRPr="002A5744">
              <w:rPr>
                <w:rFonts w:ascii="Arial" w:hAnsi="Arial" w:cs="Arial"/>
                <w:b/>
                <w:bCs/>
                <w:color w:val="000000"/>
                <w:sz w:val="20"/>
                <w:szCs w:val="20"/>
              </w:rPr>
              <w:t>M3</w:t>
            </w:r>
            <w:r w:rsidR="002A5744">
              <w:rPr>
                <w:rFonts w:ascii="Arial" w:hAnsi="Arial" w:cs="Arial"/>
                <w:color w:val="000000"/>
                <w:sz w:val="20"/>
                <w:szCs w:val="20"/>
              </w:rPr>
              <w:t>)</w:t>
            </w:r>
            <w:r w:rsidR="00954215">
              <w:rPr>
                <w:rFonts w:ascii="Arial" w:hAnsi="Arial" w:cs="Arial"/>
                <w:color w:val="000000"/>
                <w:sz w:val="20"/>
                <w:szCs w:val="20"/>
              </w:rPr>
              <w:t>. Hierzu downloaden die Schüler*innen das Dokument und füllen dieses gemäß ihres Wissenstandes aus. Das Dokument soll danach abgespeichert und abgegeben bzw. ins Heft geklebt werden. Dadurch erhält die Lehrperson auch einen Überblick über den Wissensstand der Schüler*innen.</w:t>
            </w:r>
          </w:p>
        </w:tc>
        <w:tc>
          <w:tcPr>
            <w:tcW w:w="1565" w:type="dxa"/>
            <w:shd w:val="clear" w:color="auto" w:fill="auto"/>
          </w:tcPr>
          <w:p w14:paraId="6BBF5B74" w14:textId="77777777" w:rsidR="00037502" w:rsidRDefault="009413D2" w:rsidP="00E03BD0">
            <w:pPr>
              <w:autoSpaceDE w:val="0"/>
              <w:autoSpaceDN w:val="0"/>
              <w:adjustRightInd w:val="0"/>
              <w:spacing w:line="360" w:lineRule="auto"/>
              <w:ind w:right="-93"/>
              <w:rPr>
                <w:rFonts w:ascii="Arial" w:hAnsi="Arial" w:cs="Arial"/>
                <w:b/>
                <w:color w:val="000000"/>
                <w:sz w:val="20"/>
                <w:szCs w:val="20"/>
                <w:lang w:val="de-DE"/>
              </w:rPr>
            </w:pPr>
            <w:r>
              <w:rPr>
                <w:rFonts w:ascii="Arial" w:hAnsi="Arial" w:cs="Arial"/>
                <w:b/>
                <w:color w:val="000000"/>
                <w:sz w:val="20"/>
                <w:szCs w:val="20"/>
                <w:lang w:val="de-DE"/>
              </w:rPr>
              <w:t>PIA-App</w:t>
            </w:r>
          </w:p>
          <w:p w14:paraId="38CA34FF" w14:textId="77777777" w:rsidR="002A5744" w:rsidRDefault="002A5744" w:rsidP="00E03BD0">
            <w:pPr>
              <w:autoSpaceDE w:val="0"/>
              <w:autoSpaceDN w:val="0"/>
              <w:adjustRightInd w:val="0"/>
              <w:spacing w:line="360" w:lineRule="auto"/>
              <w:ind w:right="-93"/>
              <w:rPr>
                <w:rFonts w:ascii="Arial" w:hAnsi="Arial" w:cs="Arial"/>
                <w:b/>
                <w:color w:val="000000"/>
                <w:sz w:val="20"/>
                <w:szCs w:val="20"/>
                <w:lang w:val="de-DE"/>
              </w:rPr>
            </w:pPr>
          </w:p>
          <w:p w14:paraId="3C01E031" w14:textId="77777777" w:rsidR="002A5744" w:rsidRDefault="002A5744" w:rsidP="00E03BD0">
            <w:pPr>
              <w:autoSpaceDE w:val="0"/>
              <w:autoSpaceDN w:val="0"/>
              <w:adjustRightInd w:val="0"/>
              <w:spacing w:line="360" w:lineRule="auto"/>
              <w:ind w:right="-93"/>
              <w:rPr>
                <w:rFonts w:ascii="Arial" w:hAnsi="Arial" w:cs="Arial"/>
                <w:b/>
                <w:color w:val="000000"/>
                <w:sz w:val="20"/>
                <w:szCs w:val="20"/>
                <w:lang w:val="de-DE"/>
              </w:rPr>
            </w:pPr>
          </w:p>
          <w:p w14:paraId="0F88FE8A" w14:textId="77777777" w:rsidR="002A5744" w:rsidRDefault="002A5744" w:rsidP="00E03BD0">
            <w:pPr>
              <w:autoSpaceDE w:val="0"/>
              <w:autoSpaceDN w:val="0"/>
              <w:adjustRightInd w:val="0"/>
              <w:spacing w:line="360" w:lineRule="auto"/>
              <w:ind w:right="-93"/>
              <w:rPr>
                <w:rFonts w:ascii="Arial" w:hAnsi="Arial" w:cs="Arial"/>
                <w:b/>
                <w:color w:val="000000"/>
                <w:sz w:val="20"/>
                <w:szCs w:val="20"/>
                <w:lang w:val="de-DE"/>
              </w:rPr>
            </w:pPr>
          </w:p>
          <w:p w14:paraId="43DC708A" w14:textId="77777777" w:rsidR="002A5744" w:rsidRDefault="002A5744" w:rsidP="00E03BD0">
            <w:pPr>
              <w:autoSpaceDE w:val="0"/>
              <w:autoSpaceDN w:val="0"/>
              <w:adjustRightInd w:val="0"/>
              <w:spacing w:line="360" w:lineRule="auto"/>
              <w:ind w:right="-93"/>
              <w:rPr>
                <w:rFonts w:ascii="Arial" w:hAnsi="Arial" w:cs="Arial"/>
                <w:b/>
                <w:color w:val="000000"/>
                <w:sz w:val="20"/>
                <w:szCs w:val="20"/>
                <w:lang w:val="de-DE"/>
              </w:rPr>
            </w:pPr>
          </w:p>
          <w:p w14:paraId="093665B9" w14:textId="77777777" w:rsidR="002A5744" w:rsidRDefault="002A5744" w:rsidP="00E03BD0">
            <w:pPr>
              <w:autoSpaceDE w:val="0"/>
              <w:autoSpaceDN w:val="0"/>
              <w:adjustRightInd w:val="0"/>
              <w:spacing w:line="360" w:lineRule="auto"/>
              <w:ind w:right="-93"/>
              <w:rPr>
                <w:rFonts w:ascii="Arial" w:hAnsi="Arial" w:cs="Arial"/>
                <w:b/>
                <w:color w:val="000000"/>
                <w:sz w:val="20"/>
                <w:szCs w:val="20"/>
                <w:lang w:val="de-DE"/>
              </w:rPr>
            </w:pPr>
          </w:p>
          <w:p w14:paraId="3B497009" w14:textId="77777777" w:rsidR="002A5744" w:rsidRDefault="002A5744" w:rsidP="00E03BD0">
            <w:pPr>
              <w:autoSpaceDE w:val="0"/>
              <w:autoSpaceDN w:val="0"/>
              <w:adjustRightInd w:val="0"/>
              <w:spacing w:line="360" w:lineRule="auto"/>
              <w:ind w:right="-93"/>
              <w:rPr>
                <w:rFonts w:ascii="Arial" w:hAnsi="Arial" w:cs="Arial"/>
                <w:b/>
                <w:color w:val="000000"/>
                <w:sz w:val="20"/>
                <w:szCs w:val="20"/>
                <w:lang w:val="de-DE"/>
              </w:rPr>
            </w:pPr>
          </w:p>
          <w:p w14:paraId="5EA040CB" w14:textId="77777777" w:rsidR="002A5744" w:rsidRDefault="002A5744" w:rsidP="00E03BD0">
            <w:pPr>
              <w:autoSpaceDE w:val="0"/>
              <w:autoSpaceDN w:val="0"/>
              <w:adjustRightInd w:val="0"/>
              <w:spacing w:line="360" w:lineRule="auto"/>
              <w:ind w:right="-93"/>
              <w:rPr>
                <w:rFonts w:ascii="Arial" w:hAnsi="Arial" w:cs="Arial"/>
                <w:b/>
                <w:color w:val="000000"/>
                <w:sz w:val="20"/>
                <w:szCs w:val="20"/>
                <w:lang w:val="de-DE"/>
              </w:rPr>
            </w:pPr>
          </w:p>
          <w:p w14:paraId="40C421D2" w14:textId="77777777" w:rsidR="002A5744" w:rsidRDefault="002A5744" w:rsidP="00E03BD0">
            <w:pPr>
              <w:autoSpaceDE w:val="0"/>
              <w:autoSpaceDN w:val="0"/>
              <w:adjustRightInd w:val="0"/>
              <w:spacing w:line="360" w:lineRule="auto"/>
              <w:ind w:right="-93"/>
              <w:rPr>
                <w:rFonts w:ascii="Arial" w:hAnsi="Arial" w:cs="Arial"/>
                <w:b/>
                <w:color w:val="000000"/>
                <w:sz w:val="20"/>
                <w:szCs w:val="20"/>
                <w:lang w:val="de-DE"/>
              </w:rPr>
            </w:pPr>
          </w:p>
          <w:p w14:paraId="52DDC03B" w14:textId="77777777" w:rsidR="002A5744" w:rsidRDefault="002A5744" w:rsidP="00E03BD0">
            <w:pPr>
              <w:autoSpaceDE w:val="0"/>
              <w:autoSpaceDN w:val="0"/>
              <w:adjustRightInd w:val="0"/>
              <w:spacing w:line="360" w:lineRule="auto"/>
              <w:ind w:right="-93"/>
              <w:rPr>
                <w:rFonts w:ascii="Arial" w:hAnsi="Arial" w:cs="Arial"/>
                <w:b/>
                <w:color w:val="000000"/>
                <w:sz w:val="20"/>
                <w:szCs w:val="20"/>
                <w:lang w:val="de-DE"/>
              </w:rPr>
            </w:pPr>
          </w:p>
          <w:p w14:paraId="30BE603E" w14:textId="77777777" w:rsidR="002A5744" w:rsidRDefault="002A5744" w:rsidP="00E03BD0">
            <w:pPr>
              <w:autoSpaceDE w:val="0"/>
              <w:autoSpaceDN w:val="0"/>
              <w:adjustRightInd w:val="0"/>
              <w:spacing w:line="360" w:lineRule="auto"/>
              <w:ind w:right="-93"/>
              <w:rPr>
                <w:rFonts w:ascii="Arial" w:hAnsi="Arial" w:cs="Arial"/>
                <w:b/>
                <w:color w:val="000000"/>
                <w:sz w:val="20"/>
                <w:szCs w:val="20"/>
                <w:lang w:val="de-DE"/>
              </w:rPr>
            </w:pPr>
          </w:p>
          <w:p w14:paraId="2A8A1B7B" w14:textId="77777777" w:rsidR="002A5744" w:rsidRDefault="002A5744" w:rsidP="00E03BD0">
            <w:pPr>
              <w:autoSpaceDE w:val="0"/>
              <w:autoSpaceDN w:val="0"/>
              <w:adjustRightInd w:val="0"/>
              <w:spacing w:line="360" w:lineRule="auto"/>
              <w:ind w:right="-93"/>
              <w:rPr>
                <w:rFonts w:ascii="Arial" w:hAnsi="Arial" w:cs="Arial"/>
                <w:b/>
                <w:color w:val="000000"/>
                <w:sz w:val="20"/>
                <w:szCs w:val="20"/>
                <w:lang w:val="de-DE"/>
              </w:rPr>
            </w:pPr>
          </w:p>
          <w:p w14:paraId="075F1269" w14:textId="77777777" w:rsidR="002A5744" w:rsidRDefault="002A5744" w:rsidP="00E03BD0">
            <w:pPr>
              <w:autoSpaceDE w:val="0"/>
              <w:autoSpaceDN w:val="0"/>
              <w:adjustRightInd w:val="0"/>
              <w:spacing w:line="360" w:lineRule="auto"/>
              <w:ind w:right="-93"/>
              <w:rPr>
                <w:rFonts w:ascii="Arial" w:hAnsi="Arial" w:cs="Arial"/>
                <w:b/>
                <w:color w:val="000000"/>
                <w:sz w:val="20"/>
                <w:szCs w:val="20"/>
                <w:lang w:val="de-DE"/>
              </w:rPr>
            </w:pPr>
          </w:p>
          <w:p w14:paraId="520D526E" w14:textId="1123040D" w:rsidR="002A5744" w:rsidRPr="00825BCF" w:rsidRDefault="002A5744" w:rsidP="00E03BD0">
            <w:pPr>
              <w:autoSpaceDE w:val="0"/>
              <w:autoSpaceDN w:val="0"/>
              <w:adjustRightInd w:val="0"/>
              <w:spacing w:line="360" w:lineRule="auto"/>
              <w:ind w:right="-93"/>
              <w:rPr>
                <w:rFonts w:ascii="Arial" w:hAnsi="Arial" w:cs="Arial"/>
                <w:b/>
                <w:color w:val="000000"/>
                <w:sz w:val="20"/>
                <w:szCs w:val="20"/>
                <w:lang w:val="de-DE"/>
              </w:rPr>
            </w:pPr>
            <w:r>
              <w:rPr>
                <w:rFonts w:ascii="Arial" w:hAnsi="Arial" w:cs="Arial"/>
                <w:b/>
                <w:color w:val="000000"/>
                <w:sz w:val="20"/>
                <w:szCs w:val="20"/>
                <w:lang w:val="de-DE"/>
              </w:rPr>
              <w:t>M3</w:t>
            </w:r>
          </w:p>
        </w:tc>
        <w:tc>
          <w:tcPr>
            <w:tcW w:w="708" w:type="dxa"/>
            <w:shd w:val="clear" w:color="auto" w:fill="auto"/>
          </w:tcPr>
          <w:p w14:paraId="64201801" w14:textId="2AD40D78" w:rsidR="00037502" w:rsidRPr="00825BCF" w:rsidRDefault="00954215" w:rsidP="00E03BD0">
            <w:pPr>
              <w:autoSpaceDE w:val="0"/>
              <w:autoSpaceDN w:val="0"/>
              <w:adjustRightInd w:val="0"/>
              <w:spacing w:line="360" w:lineRule="auto"/>
              <w:ind w:right="-93"/>
              <w:rPr>
                <w:rFonts w:ascii="Arial" w:hAnsi="Arial" w:cs="Arial"/>
                <w:color w:val="000000"/>
                <w:sz w:val="20"/>
                <w:szCs w:val="20"/>
                <w:lang w:val="de-DE"/>
              </w:rPr>
            </w:pPr>
            <w:r>
              <w:rPr>
                <w:rFonts w:ascii="Arial" w:hAnsi="Arial" w:cs="Arial"/>
                <w:color w:val="000000"/>
                <w:sz w:val="20"/>
                <w:szCs w:val="20"/>
                <w:lang w:val="de-DE"/>
              </w:rPr>
              <w:t>30</w:t>
            </w:r>
          </w:p>
          <w:p w14:paraId="3E45DA98" w14:textId="77777777" w:rsidR="00037502" w:rsidRDefault="00037502" w:rsidP="00E03BD0">
            <w:pPr>
              <w:autoSpaceDE w:val="0"/>
              <w:autoSpaceDN w:val="0"/>
              <w:adjustRightInd w:val="0"/>
              <w:spacing w:line="360" w:lineRule="auto"/>
              <w:ind w:right="-93"/>
              <w:rPr>
                <w:rFonts w:ascii="Arial" w:hAnsi="Arial" w:cs="Arial"/>
                <w:color w:val="000000"/>
                <w:sz w:val="20"/>
                <w:szCs w:val="20"/>
                <w:lang w:val="de-DE"/>
              </w:rPr>
            </w:pPr>
            <w:r w:rsidRPr="00825BCF">
              <w:rPr>
                <w:rFonts w:ascii="Arial" w:hAnsi="Arial" w:cs="Arial"/>
                <w:color w:val="000000"/>
                <w:sz w:val="20"/>
                <w:szCs w:val="20"/>
                <w:lang w:val="de-DE"/>
              </w:rPr>
              <w:t>min</w:t>
            </w:r>
          </w:p>
          <w:p w14:paraId="18DFD934" w14:textId="77777777" w:rsidR="00037502" w:rsidRPr="006A3BC8" w:rsidRDefault="00037502" w:rsidP="00E03BD0">
            <w:pPr>
              <w:rPr>
                <w:rFonts w:ascii="Arial" w:hAnsi="Arial" w:cs="Arial"/>
                <w:sz w:val="20"/>
                <w:szCs w:val="20"/>
                <w:lang w:val="de-DE"/>
              </w:rPr>
            </w:pPr>
          </w:p>
          <w:p w14:paraId="5E9C6D84" w14:textId="77777777" w:rsidR="00037502" w:rsidRPr="006A3BC8" w:rsidRDefault="00037502" w:rsidP="00E03BD0">
            <w:pPr>
              <w:rPr>
                <w:rFonts w:ascii="Arial" w:hAnsi="Arial" w:cs="Arial"/>
                <w:sz w:val="20"/>
                <w:szCs w:val="20"/>
                <w:lang w:val="de-DE"/>
              </w:rPr>
            </w:pPr>
          </w:p>
          <w:p w14:paraId="322241B0" w14:textId="77777777" w:rsidR="00037502" w:rsidRPr="006A3BC8" w:rsidRDefault="00037502" w:rsidP="00E03BD0">
            <w:pPr>
              <w:rPr>
                <w:rFonts w:ascii="Arial" w:hAnsi="Arial" w:cs="Arial"/>
                <w:sz w:val="20"/>
                <w:szCs w:val="20"/>
                <w:lang w:val="de-DE"/>
              </w:rPr>
            </w:pPr>
          </w:p>
        </w:tc>
      </w:tr>
      <w:tr w:rsidR="00037502" w14:paraId="62A35A01" w14:textId="77777777" w:rsidTr="00954215">
        <w:trPr>
          <w:cantSplit/>
          <w:trHeight w:val="1134"/>
        </w:trPr>
        <w:tc>
          <w:tcPr>
            <w:tcW w:w="563" w:type="dxa"/>
            <w:shd w:val="clear" w:color="auto" w:fill="FF0000"/>
            <w:textDirection w:val="btLr"/>
          </w:tcPr>
          <w:p w14:paraId="6DDFA333" w14:textId="7A9E27A8" w:rsidR="00037502" w:rsidRDefault="00503A79" w:rsidP="00E03BD0">
            <w:pPr>
              <w:tabs>
                <w:tab w:val="left" w:pos="1440"/>
                <w:tab w:val="left" w:pos="1669"/>
              </w:tabs>
              <w:autoSpaceDE w:val="0"/>
              <w:autoSpaceDN w:val="0"/>
              <w:adjustRightInd w:val="0"/>
              <w:spacing w:line="276" w:lineRule="auto"/>
              <w:ind w:left="113" w:right="113"/>
              <w:jc w:val="center"/>
              <w:rPr>
                <w:rFonts w:ascii="Arial" w:hAnsi="Arial" w:cs="Arial"/>
                <w:b/>
                <w:color w:val="FFFFFF"/>
                <w:sz w:val="20"/>
                <w:szCs w:val="20"/>
                <w:lang w:val="de-DE"/>
              </w:rPr>
            </w:pPr>
            <w:r>
              <w:rPr>
                <w:rFonts w:ascii="Arial" w:hAnsi="Arial" w:cs="Arial"/>
                <w:b/>
                <w:color w:val="FFFFFF"/>
                <w:sz w:val="20"/>
                <w:szCs w:val="20"/>
                <w:lang w:val="de-DE"/>
              </w:rPr>
              <w:lastRenderedPageBreak/>
              <w:t>Transfer</w:t>
            </w:r>
          </w:p>
        </w:tc>
        <w:tc>
          <w:tcPr>
            <w:tcW w:w="1138" w:type="dxa"/>
            <w:shd w:val="clear" w:color="auto" w:fill="auto"/>
            <w:textDirection w:val="btLr"/>
          </w:tcPr>
          <w:p w14:paraId="3784CC38" w14:textId="02FC16C3" w:rsidR="00037502" w:rsidRPr="004C1B38" w:rsidRDefault="004C1B38" w:rsidP="004C1B38">
            <w:pPr>
              <w:pStyle w:val="Listenabsatz"/>
              <w:numPr>
                <w:ilvl w:val="0"/>
                <w:numId w:val="45"/>
              </w:numPr>
              <w:tabs>
                <w:tab w:val="left" w:pos="1440"/>
                <w:tab w:val="left" w:pos="1669"/>
              </w:tabs>
              <w:autoSpaceDE w:val="0"/>
              <w:autoSpaceDN w:val="0"/>
              <w:adjustRightInd w:val="0"/>
              <w:spacing w:line="276" w:lineRule="auto"/>
              <w:ind w:right="113"/>
              <w:rPr>
                <w:rFonts w:ascii="Arial" w:hAnsi="Arial" w:cs="Arial"/>
                <w:b/>
                <w:color w:val="FF0000"/>
                <w:sz w:val="22"/>
                <w:szCs w:val="22"/>
                <w:lang w:val="de-DE"/>
              </w:rPr>
            </w:pPr>
            <w:r>
              <w:rPr>
                <w:rFonts w:ascii="Arial" w:hAnsi="Arial" w:cs="Arial"/>
                <w:b/>
                <w:color w:val="FF0000"/>
                <w:sz w:val="22"/>
                <w:szCs w:val="22"/>
                <w:lang w:val="de-DE"/>
              </w:rPr>
              <w:t>Warenkörbe vergleichen</w:t>
            </w:r>
          </w:p>
        </w:tc>
        <w:tc>
          <w:tcPr>
            <w:tcW w:w="10348" w:type="dxa"/>
            <w:shd w:val="clear" w:color="auto" w:fill="auto"/>
          </w:tcPr>
          <w:p w14:paraId="3B2213A9" w14:textId="315BC73F" w:rsidR="002A5744" w:rsidRDefault="002A5744" w:rsidP="002A5744">
            <w:pPr>
              <w:autoSpaceDE w:val="0"/>
              <w:autoSpaceDN w:val="0"/>
              <w:adjustRightInd w:val="0"/>
              <w:spacing w:after="20" w:line="276" w:lineRule="auto"/>
              <w:rPr>
                <w:rFonts w:ascii="Arial" w:hAnsi="Arial" w:cs="Arial"/>
                <w:color w:val="000000"/>
                <w:sz w:val="20"/>
                <w:szCs w:val="20"/>
              </w:rPr>
            </w:pPr>
            <w:r>
              <w:rPr>
                <w:rFonts w:ascii="Arial" w:hAnsi="Arial" w:cs="Arial"/>
                <w:color w:val="000000"/>
                <w:sz w:val="20"/>
                <w:szCs w:val="20"/>
              </w:rPr>
              <w:t>Anschließend soll der persönliche Warenkorb mit dem Warenkorb des*der Sitznachbar*in verglichen werden (</w:t>
            </w:r>
            <w:r w:rsidRPr="002A5744">
              <w:rPr>
                <w:rFonts w:ascii="Arial" w:hAnsi="Arial" w:cs="Arial"/>
                <w:b/>
                <w:bCs/>
                <w:color w:val="000000"/>
                <w:sz w:val="20"/>
                <w:szCs w:val="20"/>
              </w:rPr>
              <w:t>Aufgabe 6.1</w:t>
            </w:r>
            <w:r>
              <w:rPr>
                <w:rFonts w:ascii="Arial" w:hAnsi="Arial" w:cs="Arial"/>
                <w:color w:val="000000"/>
                <w:sz w:val="20"/>
                <w:szCs w:val="20"/>
              </w:rPr>
              <w:t>). Hierzu öffnen die Schüler*innen wiederum den Link zu PIA-app</w:t>
            </w:r>
            <w:r w:rsidR="00503A79">
              <w:rPr>
                <w:rFonts w:ascii="Arial" w:hAnsi="Arial" w:cs="Arial"/>
                <w:color w:val="000000"/>
                <w:sz w:val="20"/>
                <w:szCs w:val="20"/>
              </w:rPr>
              <w:t xml:space="preserve"> und wählen </w:t>
            </w:r>
            <w:r w:rsidRPr="002A5744">
              <w:rPr>
                <w:rFonts w:ascii="Arial" w:hAnsi="Arial" w:cs="Arial"/>
                <w:color w:val="000000"/>
                <w:sz w:val="20"/>
                <w:szCs w:val="20"/>
              </w:rPr>
              <w:t>"Leerer Warenkorb"</w:t>
            </w:r>
            <w:r w:rsidR="00503A79">
              <w:rPr>
                <w:rFonts w:ascii="Arial" w:hAnsi="Arial" w:cs="Arial"/>
                <w:color w:val="000000"/>
                <w:sz w:val="20"/>
                <w:szCs w:val="20"/>
              </w:rPr>
              <w:t xml:space="preserve"> an</w:t>
            </w:r>
            <w:r w:rsidRPr="002A5744">
              <w:rPr>
                <w:rFonts w:ascii="Arial" w:hAnsi="Arial" w:cs="Arial"/>
                <w:color w:val="000000"/>
                <w:sz w:val="20"/>
                <w:szCs w:val="20"/>
              </w:rPr>
              <w:t xml:space="preserve"> und kehre</w:t>
            </w:r>
            <w:r w:rsidR="00503A79">
              <w:rPr>
                <w:rFonts w:ascii="Arial" w:hAnsi="Arial" w:cs="Arial"/>
                <w:color w:val="000000"/>
                <w:sz w:val="20"/>
                <w:szCs w:val="20"/>
              </w:rPr>
              <w:t>n</w:t>
            </w:r>
            <w:r w:rsidRPr="002A5744">
              <w:rPr>
                <w:rFonts w:ascii="Arial" w:hAnsi="Arial" w:cs="Arial"/>
                <w:color w:val="000000"/>
                <w:sz w:val="20"/>
                <w:szCs w:val="20"/>
              </w:rPr>
              <w:t xml:space="preserve"> zu </w:t>
            </w:r>
            <w:r w:rsidR="00503A79">
              <w:rPr>
                <w:rFonts w:ascii="Arial" w:hAnsi="Arial" w:cs="Arial"/>
                <w:color w:val="000000"/>
                <w:sz w:val="20"/>
                <w:szCs w:val="20"/>
              </w:rPr>
              <w:t>ihrem</w:t>
            </w:r>
            <w:r w:rsidRPr="002A5744">
              <w:rPr>
                <w:rFonts w:ascii="Arial" w:hAnsi="Arial" w:cs="Arial"/>
                <w:color w:val="000000"/>
                <w:sz w:val="20"/>
                <w:szCs w:val="20"/>
              </w:rPr>
              <w:t xml:space="preserve"> zuletzt gefüllten Warenkorb zurück.</w:t>
            </w:r>
            <w:r w:rsidR="00503A79">
              <w:rPr>
                <w:rFonts w:ascii="Arial" w:hAnsi="Arial" w:cs="Arial"/>
                <w:color w:val="000000"/>
                <w:sz w:val="20"/>
                <w:szCs w:val="20"/>
              </w:rPr>
              <w:t xml:space="preserve"> Anschließend klicken sie auf </w:t>
            </w:r>
            <w:r w:rsidRPr="002A5744">
              <w:rPr>
                <w:rFonts w:ascii="Arial" w:hAnsi="Arial" w:cs="Arial"/>
                <w:color w:val="000000"/>
                <w:sz w:val="20"/>
                <w:szCs w:val="20"/>
              </w:rPr>
              <w:t>"Warenkorb auswerten"</w:t>
            </w:r>
            <w:r w:rsidR="00503A79">
              <w:rPr>
                <w:rFonts w:ascii="Arial" w:hAnsi="Arial" w:cs="Arial"/>
                <w:color w:val="000000"/>
                <w:sz w:val="20"/>
                <w:szCs w:val="20"/>
              </w:rPr>
              <w:t xml:space="preserve"> und danach </w:t>
            </w:r>
            <w:r w:rsidRPr="002A5744">
              <w:rPr>
                <w:rFonts w:ascii="Arial" w:hAnsi="Arial" w:cs="Arial"/>
                <w:color w:val="000000"/>
                <w:sz w:val="20"/>
                <w:szCs w:val="20"/>
              </w:rPr>
              <w:t xml:space="preserve">rechts oben auf "teilen". </w:t>
            </w:r>
            <w:r w:rsidR="00503A79">
              <w:rPr>
                <w:rFonts w:ascii="Arial" w:hAnsi="Arial" w:cs="Arial"/>
                <w:color w:val="000000"/>
                <w:sz w:val="20"/>
                <w:szCs w:val="20"/>
              </w:rPr>
              <w:t xml:space="preserve">Hierbei muss im Vorhinein abgesprochen werden, auf welche Art und Weise die Schüler*innen den Klink innerhalb der Klasse austauschen sollen. Hierzu können etwa Chat-Funktionen von Microsoft-Teams etc. genutzt werden. </w:t>
            </w:r>
          </w:p>
          <w:p w14:paraId="1334DD42" w14:textId="77777777" w:rsidR="00503A79" w:rsidRDefault="00503A79" w:rsidP="002A5744">
            <w:pPr>
              <w:autoSpaceDE w:val="0"/>
              <w:autoSpaceDN w:val="0"/>
              <w:adjustRightInd w:val="0"/>
              <w:spacing w:after="20" w:line="276" w:lineRule="auto"/>
              <w:rPr>
                <w:rFonts w:ascii="Arial" w:hAnsi="Arial" w:cs="Arial"/>
                <w:color w:val="000000"/>
                <w:sz w:val="20"/>
                <w:szCs w:val="20"/>
              </w:rPr>
            </w:pPr>
          </w:p>
          <w:p w14:paraId="6BDBC46D" w14:textId="6E18DEF4" w:rsidR="00503A79" w:rsidRPr="00503A79" w:rsidRDefault="00503A79" w:rsidP="00060B2B">
            <w:pPr>
              <w:autoSpaceDE w:val="0"/>
              <w:autoSpaceDN w:val="0"/>
              <w:adjustRightInd w:val="0"/>
              <w:spacing w:after="20" w:line="276" w:lineRule="auto"/>
              <w:rPr>
                <w:rFonts w:ascii="Arial" w:hAnsi="Arial" w:cs="Arial"/>
                <w:color w:val="000000"/>
                <w:sz w:val="20"/>
                <w:szCs w:val="20"/>
              </w:rPr>
            </w:pPr>
            <w:r>
              <w:rPr>
                <w:rFonts w:ascii="Arial" w:hAnsi="Arial" w:cs="Arial"/>
                <w:color w:val="000000"/>
                <w:sz w:val="20"/>
                <w:szCs w:val="20"/>
              </w:rPr>
              <w:t xml:space="preserve">Nachdem der Link geteilt wurde, klickt der*die Partner*in auf „vergleichen“ und importiert den Warenkorb anschließend. Hierbei </w:t>
            </w:r>
            <w:proofErr w:type="gramStart"/>
            <w:r>
              <w:rPr>
                <w:rFonts w:ascii="Arial" w:hAnsi="Arial" w:cs="Arial"/>
                <w:color w:val="000000"/>
                <w:sz w:val="20"/>
                <w:szCs w:val="20"/>
              </w:rPr>
              <w:t>wird</w:t>
            </w:r>
            <w:proofErr w:type="gramEnd"/>
            <w:r>
              <w:rPr>
                <w:rFonts w:ascii="Arial" w:hAnsi="Arial" w:cs="Arial"/>
                <w:color w:val="000000"/>
                <w:sz w:val="20"/>
                <w:szCs w:val="20"/>
              </w:rPr>
              <w:t xml:space="preserve"> eben der geteilte Link sowie der Name des*der Partner*in eingegeben. Wurde dieser Schritt </w:t>
            </w:r>
            <w:proofErr w:type="gramStart"/>
            <w:r>
              <w:rPr>
                <w:rFonts w:ascii="Arial" w:hAnsi="Arial" w:cs="Arial"/>
                <w:color w:val="000000"/>
                <w:sz w:val="20"/>
                <w:szCs w:val="20"/>
              </w:rPr>
              <w:t>von beiden Schüler</w:t>
            </w:r>
            <w:proofErr w:type="gramEnd"/>
            <w:r>
              <w:rPr>
                <w:rFonts w:ascii="Arial" w:hAnsi="Arial" w:cs="Arial"/>
                <w:color w:val="000000"/>
                <w:sz w:val="20"/>
                <w:szCs w:val="20"/>
              </w:rPr>
              <w:t xml:space="preserve">*innen vollzogen, erfolgt die Analyse von etwaigen </w:t>
            </w:r>
            <w:r w:rsidR="002A5744" w:rsidRPr="002A5744">
              <w:rPr>
                <w:rFonts w:ascii="Arial" w:hAnsi="Arial" w:cs="Arial"/>
                <w:color w:val="000000"/>
                <w:sz w:val="20"/>
                <w:szCs w:val="20"/>
              </w:rPr>
              <w:t>Unterschiede</w:t>
            </w:r>
            <w:r>
              <w:rPr>
                <w:rFonts w:ascii="Arial" w:hAnsi="Arial" w:cs="Arial"/>
                <w:color w:val="000000"/>
                <w:sz w:val="20"/>
                <w:szCs w:val="20"/>
              </w:rPr>
              <w:t>n</w:t>
            </w:r>
            <w:r w:rsidR="002A5744" w:rsidRPr="002A5744">
              <w:rPr>
                <w:rFonts w:ascii="Arial" w:hAnsi="Arial" w:cs="Arial"/>
                <w:color w:val="000000"/>
                <w:sz w:val="20"/>
                <w:szCs w:val="20"/>
              </w:rPr>
              <w:t xml:space="preserve"> und Gemeinsamkeiten in einem Zweiergespräch.</w:t>
            </w:r>
            <w:r>
              <w:rPr>
                <w:rFonts w:ascii="Arial" w:hAnsi="Arial" w:cs="Arial"/>
                <w:color w:val="000000"/>
                <w:sz w:val="20"/>
                <w:szCs w:val="20"/>
              </w:rPr>
              <w:t xml:space="preserve"> Hierbei sollen die Schüler*innen mindestens drei Erkenntnisse aus ihrer Analyse im </w:t>
            </w:r>
            <w:r w:rsidRPr="00D96F31">
              <w:rPr>
                <w:rFonts w:ascii="Arial" w:hAnsi="Arial" w:cs="Arial"/>
                <w:b/>
                <w:bCs/>
                <w:color w:val="000000"/>
                <w:sz w:val="20"/>
                <w:szCs w:val="20"/>
              </w:rPr>
              <w:t>GW-Heft</w:t>
            </w:r>
            <w:r>
              <w:rPr>
                <w:rFonts w:ascii="Arial" w:hAnsi="Arial" w:cs="Arial"/>
                <w:color w:val="000000"/>
                <w:sz w:val="20"/>
                <w:szCs w:val="20"/>
              </w:rPr>
              <w:t xml:space="preserve"> oder im Dokument </w:t>
            </w:r>
            <w:r w:rsidRPr="00503A79">
              <w:rPr>
                <w:rFonts w:ascii="Arial" w:hAnsi="Arial" w:cs="Arial"/>
                <w:b/>
                <w:bCs/>
                <w:color w:val="000000"/>
                <w:sz w:val="20"/>
                <w:szCs w:val="20"/>
              </w:rPr>
              <w:t>M1</w:t>
            </w:r>
            <w:r>
              <w:rPr>
                <w:rFonts w:ascii="Arial" w:hAnsi="Arial" w:cs="Arial"/>
                <w:color w:val="000000"/>
                <w:sz w:val="20"/>
                <w:szCs w:val="20"/>
              </w:rPr>
              <w:t xml:space="preserve"> festhalten. </w:t>
            </w:r>
          </w:p>
        </w:tc>
        <w:tc>
          <w:tcPr>
            <w:tcW w:w="1565" w:type="dxa"/>
            <w:shd w:val="clear" w:color="auto" w:fill="auto"/>
          </w:tcPr>
          <w:p w14:paraId="0965B618" w14:textId="77777777" w:rsidR="00037502" w:rsidRPr="00D809D7" w:rsidRDefault="00503A79" w:rsidP="00E03BD0">
            <w:pPr>
              <w:autoSpaceDE w:val="0"/>
              <w:autoSpaceDN w:val="0"/>
              <w:adjustRightInd w:val="0"/>
              <w:spacing w:line="360" w:lineRule="auto"/>
              <w:ind w:right="-93"/>
              <w:rPr>
                <w:rFonts w:ascii="Arial" w:hAnsi="Arial" w:cs="Arial"/>
                <w:b/>
                <w:color w:val="000000"/>
                <w:sz w:val="20"/>
                <w:szCs w:val="20"/>
                <w:lang w:val="en-GB"/>
              </w:rPr>
            </w:pPr>
            <w:r w:rsidRPr="00D809D7">
              <w:rPr>
                <w:rFonts w:ascii="Arial" w:hAnsi="Arial" w:cs="Arial"/>
                <w:b/>
                <w:color w:val="000000"/>
                <w:sz w:val="20"/>
                <w:szCs w:val="20"/>
                <w:lang w:val="en-GB"/>
              </w:rPr>
              <w:t>PIA-App</w:t>
            </w:r>
          </w:p>
          <w:p w14:paraId="1EDAC252" w14:textId="77777777" w:rsidR="00503A79" w:rsidRPr="00D809D7" w:rsidRDefault="00503A79" w:rsidP="00E03BD0">
            <w:pPr>
              <w:autoSpaceDE w:val="0"/>
              <w:autoSpaceDN w:val="0"/>
              <w:adjustRightInd w:val="0"/>
              <w:spacing w:line="360" w:lineRule="auto"/>
              <w:ind w:right="-93"/>
              <w:rPr>
                <w:rFonts w:ascii="Arial" w:hAnsi="Arial" w:cs="Arial"/>
                <w:b/>
                <w:color w:val="000000"/>
                <w:sz w:val="20"/>
                <w:szCs w:val="20"/>
                <w:lang w:val="en-GB"/>
              </w:rPr>
            </w:pPr>
          </w:p>
          <w:p w14:paraId="2244F6E9" w14:textId="77777777" w:rsidR="00503A79" w:rsidRPr="00D809D7" w:rsidRDefault="00503A79" w:rsidP="00E03BD0">
            <w:pPr>
              <w:autoSpaceDE w:val="0"/>
              <w:autoSpaceDN w:val="0"/>
              <w:adjustRightInd w:val="0"/>
              <w:spacing w:line="360" w:lineRule="auto"/>
              <w:ind w:right="-93"/>
              <w:rPr>
                <w:rFonts w:ascii="Arial" w:hAnsi="Arial" w:cs="Arial"/>
                <w:b/>
                <w:color w:val="000000"/>
                <w:sz w:val="20"/>
                <w:szCs w:val="20"/>
                <w:lang w:val="en-GB"/>
              </w:rPr>
            </w:pPr>
          </w:p>
          <w:p w14:paraId="6C215A10" w14:textId="77777777" w:rsidR="00503A79" w:rsidRPr="00D809D7" w:rsidRDefault="00503A79" w:rsidP="00E03BD0">
            <w:pPr>
              <w:autoSpaceDE w:val="0"/>
              <w:autoSpaceDN w:val="0"/>
              <w:adjustRightInd w:val="0"/>
              <w:spacing w:line="360" w:lineRule="auto"/>
              <w:ind w:right="-93"/>
              <w:rPr>
                <w:rFonts w:ascii="Arial" w:hAnsi="Arial" w:cs="Arial"/>
                <w:b/>
                <w:color w:val="000000"/>
                <w:sz w:val="20"/>
                <w:szCs w:val="20"/>
                <w:lang w:val="en-GB"/>
              </w:rPr>
            </w:pPr>
          </w:p>
          <w:p w14:paraId="64AA605A" w14:textId="77777777" w:rsidR="00503A79" w:rsidRPr="00D809D7" w:rsidRDefault="00503A79" w:rsidP="00E03BD0">
            <w:pPr>
              <w:autoSpaceDE w:val="0"/>
              <w:autoSpaceDN w:val="0"/>
              <w:adjustRightInd w:val="0"/>
              <w:spacing w:line="360" w:lineRule="auto"/>
              <w:ind w:right="-93"/>
              <w:rPr>
                <w:rFonts w:ascii="Arial" w:hAnsi="Arial" w:cs="Arial"/>
                <w:b/>
                <w:color w:val="000000"/>
                <w:sz w:val="20"/>
                <w:szCs w:val="20"/>
                <w:lang w:val="en-GB"/>
              </w:rPr>
            </w:pPr>
          </w:p>
          <w:p w14:paraId="53BF2207" w14:textId="77777777" w:rsidR="00503A79" w:rsidRPr="00D809D7" w:rsidRDefault="00503A79" w:rsidP="00E03BD0">
            <w:pPr>
              <w:autoSpaceDE w:val="0"/>
              <w:autoSpaceDN w:val="0"/>
              <w:adjustRightInd w:val="0"/>
              <w:spacing w:line="360" w:lineRule="auto"/>
              <w:ind w:right="-93"/>
              <w:rPr>
                <w:rFonts w:ascii="Arial" w:hAnsi="Arial" w:cs="Arial"/>
                <w:b/>
                <w:color w:val="000000"/>
                <w:sz w:val="20"/>
                <w:szCs w:val="20"/>
                <w:lang w:val="en-GB"/>
              </w:rPr>
            </w:pPr>
          </w:p>
          <w:p w14:paraId="2595F7B4" w14:textId="6FD28CA8" w:rsidR="00503A79" w:rsidRPr="00D809D7" w:rsidRDefault="00503A79" w:rsidP="00E03BD0">
            <w:pPr>
              <w:autoSpaceDE w:val="0"/>
              <w:autoSpaceDN w:val="0"/>
              <w:adjustRightInd w:val="0"/>
              <w:spacing w:line="360" w:lineRule="auto"/>
              <w:ind w:right="-93"/>
              <w:rPr>
                <w:rFonts w:ascii="Arial" w:hAnsi="Arial" w:cs="Arial"/>
                <w:b/>
                <w:color w:val="000000"/>
                <w:sz w:val="20"/>
                <w:szCs w:val="20"/>
                <w:lang w:val="en-GB"/>
              </w:rPr>
            </w:pPr>
            <w:r w:rsidRPr="00D809D7">
              <w:rPr>
                <w:rFonts w:ascii="Arial" w:hAnsi="Arial" w:cs="Arial"/>
                <w:b/>
                <w:color w:val="000000"/>
                <w:sz w:val="20"/>
                <w:szCs w:val="20"/>
                <w:lang w:val="en-GB"/>
              </w:rPr>
              <w:t>M1/GW-Heft</w:t>
            </w:r>
          </w:p>
        </w:tc>
        <w:tc>
          <w:tcPr>
            <w:tcW w:w="708" w:type="dxa"/>
            <w:shd w:val="clear" w:color="auto" w:fill="auto"/>
          </w:tcPr>
          <w:p w14:paraId="054C7EA6" w14:textId="5231ACDB" w:rsidR="00037502" w:rsidRDefault="00037502" w:rsidP="00E03BD0">
            <w:pPr>
              <w:autoSpaceDE w:val="0"/>
              <w:autoSpaceDN w:val="0"/>
              <w:adjustRightInd w:val="0"/>
              <w:spacing w:line="360" w:lineRule="auto"/>
              <w:ind w:right="-93"/>
              <w:rPr>
                <w:rFonts w:ascii="Arial" w:hAnsi="Arial" w:cs="Arial"/>
                <w:color w:val="000000"/>
                <w:sz w:val="20"/>
                <w:szCs w:val="20"/>
                <w:lang w:val="de-DE"/>
              </w:rPr>
            </w:pPr>
            <w:r>
              <w:rPr>
                <w:rFonts w:ascii="Arial" w:hAnsi="Arial" w:cs="Arial"/>
                <w:color w:val="000000"/>
                <w:sz w:val="20"/>
                <w:szCs w:val="20"/>
                <w:lang w:val="de-DE"/>
              </w:rPr>
              <w:t>1</w:t>
            </w:r>
            <w:r w:rsidR="00503A79">
              <w:rPr>
                <w:rFonts w:ascii="Arial" w:hAnsi="Arial" w:cs="Arial"/>
                <w:color w:val="000000"/>
                <w:sz w:val="20"/>
                <w:szCs w:val="20"/>
                <w:lang w:val="de-DE"/>
              </w:rPr>
              <w:t>0</w:t>
            </w:r>
            <w:r>
              <w:rPr>
                <w:rFonts w:ascii="Arial" w:hAnsi="Arial" w:cs="Arial"/>
                <w:color w:val="000000"/>
                <w:sz w:val="20"/>
                <w:szCs w:val="20"/>
                <w:lang w:val="de-DE"/>
              </w:rPr>
              <w:t xml:space="preserve"> min</w:t>
            </w:r>
          </w:p>
        </w:tc>
      </w:tr>
      <w:tr w:rsidR="004C1B38" w14:paraId="6E286714" w14:textId="77777777" w:rsidTr="00954215">
        <w:trPr>
          <w:cantSplit/>
          <w:trHeight w:val="1134"/>
        </w:trPr>
        <w:tc>
          <w:tcPr>
            <w:tcW w:w="563" w:type="dxa"/>
            <w:shd w:val="clear" w:color="auto" w:fill="FF0000"/>
            <w:textDirection w:val="btLr"/>
          </w:tcPr>
          <w:p w14:paraId="0BDB0F58" w14:textId="4DC8C998" w:rsidR="004C1B38" w:rsidRDefault="00503A79" w:rsidP="00E03BD0">
            <w:pPr>
              <w:tabs>
                <w:tab w:val="left" w:pos="1440"/>
                <w:tab w:val="left" w:pos="1669"/>
              </w:tabs>
              <w:autoSpaceDE w:val="0"/>
              <w:autoSpaceDN w:val="0"/>
              <w:adjustRightInd w:val="0"/>
              <w:spacing w:line="276" w:lineRule="auto"/>
              <w:ind w:left="113" w:right="113"/>
              <w:jc w:val="center"/>
              <w:rPr>
                <w:rFonts w:ascii="Arial" w:hAnsi="Arial" w:cs="Arial"/>
                <w:b/>
                <w:color w:val="FFFFFF"/>
                <w:sz w:val="20"/>
                <w:szCs w:val="20"/>
                <w:lang w:val="de-DE"/>
              </w:rPr>
            </w:pPr>
            <w:r>
              <w:rPr>
                <w:rFonts w:ascii="Arial" w:hAnsi="Arial" w:cs="Arial"/>
                <w:b/>
                <w:color w:val="FFFFFF"/>
                <w:sz w:val="20"/>
                <w:szCs w:val="20"/>
                <w:lang w:val="de-DE"/>
              </w:rPr>
              <w:t>Transfer &amp; Festigung</w:t>
            </w:r>
          </w:p>
        </w:tc>
        <w:tc>
          <w:tcPr>
            <w:tcW w:w="1138" w:type="dxa"/>
            <w:shd w:val="clear" w:color="auto" w:fill="auto"/>
            <w:textDirection w:val="btLr"/>
          </w:tcPr>
          <w:p w14:paraId="6DE857F1" w14:textId="34C4824F" w:rsidR="004C1B38" w:rsidRDefault="004C1B38" w:rsidP="004C1B38">
            <w:pPr>
              <w:pStyle w:val="Listenabsatz"/>
              <w:numPr>
                <w:ilvl w:val="0"/>
                <w:numId w:val="45"/>
              </w:numPr>
              <w:tabs>
                <w:tab w:val="left" w:pos="1440"/>
                <w:tab w:val="left" w:pos="1669"/>
              </w:tabs>
              <w:autoSpaceDE w:val="0"/>
              <w:autoSpaceDN w:val="0"/>
              <w:adjustRightInd w:val="0"/>
              <w:spacing w:line="276" w:lineRule="auto"/>
              <w:ind w:right="113"/>
              <w:rPr>
                <w:rFonts w:ascii="Arial" w:hAnsi="Arial" w:cs="Arial"/>
                <w:b/>
                <w:color w:val="FF0000"/>
                <w:sz w:val="22"/>
                <w:szCs w:val="22"/>
                <w:lang w:val="de-DE"/>
              </w:rPr>
            </w:pPr>
            <w:r>
              <w:rPr>
                <w:rFonts w:ascii="Arial" w:hAnsi="Arial" w:cs="Arial"/>
                <w:b/>
                <w:color w:val="FF0000"/>
                <w:sz w:val="22"/>
                <w:szCs w:val="22"/>
                <w:lang w:val="de-DE"/>
              </w:rPr>
              <w:t>Inflationszyklus</w:t>
            </w:r>
          </w:p>
        </w:tc>
        <w:tc>
          <w:tcPr>
            <w:tcW w:w="10348" w:type="dxa"/>
            <w:shd w:val="clear" w:color="auto" w:fill="auto"/>
          </w:tcPr>
          <w:p w14:paraId="12A28913" w14:textId="707AF490" w:rsidR="004C1B38" w:rsidRDefault="00503A79" w:rsidP="0062180D">
            <w:pPr>
              <w:autoSpaceDE w:val="0"/>
              <w:autoSpaceDN w:val="0"/>
              <w:adjustRightInd w:val="0"/>
              <w:spacing w:after="20" w:line="276" w:lineRule="auto"/>
              <w:rPr>
                <w:rFonts w:ascii="Arial" w:hAnsi="Arial" w:cs="Arial"/>
                <w:color w:val="000000"/>
                <w:sz w:val="20"/>
                <w:szCs w:val="20"/>
                <w:lang w:val="de-DE"/>
              </w:rPr>
            </w:pPr>
            <w:r>
              <w:rPr>
                <w:rFonts w:ascii="Arial" w:hAnsi="Arial" w:cs="Arial"/>
                <w:color w:val="000000"/>
                <w:sz w:val="20"/>
                <w:szCs w:val="20"/>
                <w:lang w:val="de-DE"/>
              </w:rPr>
              <w:t>In weiterer Folge bearbeiten die Schüler*innen eine LearningApps-Aufgabe (</w:t>
            </w:r>
            <w:r w:rsidRPr="00503A79">
              <w:rPr>
                <w:rFonts w:ascii="Arial" w:hAnsi="Arial" w:cs="Arial"/>
                <w:b/>
                <w:bCs/>
                <w:color w:val="000000"/>
                <w:sz w:val="20"/>
                <w:szCs w:val="20"/>
                <w:lang w:val="de-DE"/>
              </w:rPr>
              <w:t>Aufgabe 7.1</w:t>
            </w:r>
            <w:r>
              <w:rPr>
                <w:rFonts w:ascii="Arial" w:hAnsi="Arial" w:cs="Arial"/>
                <w:color w:val="000000"/>
                <w:sz w:val="20"/>
                <w:szCs w:val="20"/>
                <w:lang w:val="de-DE"/>
              </w:rPr>
              <w:t xml:space="preserve">). Hierbei müssen Begriffe zum Inflationszyklus in eine sinnvolle Reihenfolge gebracht werden. Dabei geht es vor allem darum, das Ursache-Wirkungsgefüge und die damit einhergehenden Schritte nachvollziehen zu können. </w:t>
            </w:r>
          </w:p>
          <w:p w14:paraId="14CA993E" w14:textId="77777777" w:rsidR="004C1B38" w:rsidRDefault="004C1B38" w:rsidP="0062180D">
            <w:pPr>
              <w:autoSpaceDE w:val="0"/>
              <w:autoSpaceDN w:val="0"/>
              <w:adjustRightInd w:val="0"/>
              <w:spacing w:after="20" w:line="276" w:lineRule="auto"/>
              <w:rPr>
                <w:rFonts w:ascii="Arial" w:hAnsi="Arial" w:cs="Arial"/>
                <w:color w:val="000000"/>
                <w:sz w:val="20"/>
                <w:szCs w:val="20"/>
                <w:lang w:val="de-DE"/>
              </w:rPr>
            </w:pPr>
          </w:p>
          <w:p w14:paraId="38CBF611" w14:textId="77777777" w:rsidR="004C1B38" w:rsidRDefault="00503A79" w:rsidP="0062180D">
            <w:pPr>
              <w:autoSpaceDE w:val="0"/>
              <w:autoSpaceDN w:val="0"/>
              <w:adjustRightInd w:val="0"/>
              <w:spacing w:after="20" w:line="276" w:lineRule="auto"/>
              <w:rPr>
                <w:rFonts w:ascii="Arial" w:hAnsi="Arial" w:cs="Arial"/>
                <w:color w:val="000000"/>
                <w:sz w:val="20"/>
                <w:szCs w:val="20"/>
              </w:rPr>
            </w:pPr>
            <w:r>
              <w:rPr>
                <w:rFonts w:ascii="Arial" w:hAnsi="Arial" w:cs="Arial"/>
                <w:color w:val="000000"/>
                <w:sz w:val="20"/>
                <w:szCs w:val="20"/>
                <w:lang w:val="de-DE"/>
              </w:rPr>
              <w:t xml:space="preserve">In </w:t>
            </w:r>
            <w:r w:rsidRPr="00503A79">
              <w:rPr>
                <w:rFonts w:ascii="Arial" w:hAnsi="Arial" w:cs="Arial"/>
                <w:b/>
                <w:bCs/>
                <w:color w:val="000000"/>
                <w:sz w:val="20"/>
                <w:szCs w:val="20"/>
                <w:lang w:val="de-DE"/>
              </w:rPr>
              <w:t>Aufgabe 7.2</w:t>
            </w:r>
            <w:r>
              <w:rPr>
                <w:rFonts w:ascii="Arial" w:hAnsi="Arial" w:cs="Arial"/>
                <w:color w:val="000000"/>
                <w:sz w:val="20"/>
                <w:szCs w:val="20"/>
                <w:lang w:val="de-DE"/>
              </w:rPr>
              <w:t xml:space="preserve"> erhalten die Schüler*innen eine Präsentationsdatei (</w:t>
            </w:r>
            <w:r w:rsidRPr="00D96F31">
              <w:rPr>
                <w:rFonts w:ascii="Arial" w:hAnsi="Arial" w:cs="Arial"/>
                <w:b/>
                <w:bCs/>
                <w:color w:val="000000"/>
                <w:sz w:val="20"/>
                <w:szCs w:val="20"/>
                <w:lang w:val="de-DE"/>
              </w:rPr>
              <w:t>M4</w:t>
            </w:r>
            <w:r>
              <w:rPr>
                <w:rFonts w:ascii="Arial" w:hAnsi="Arial" w:cs="Arial"/>
                <w:color w:val="000000"/>
                <w:sz w:val="20"/>
                <w:szCs w:val="20"/>
                <w:lang w:val="de-DE"/>
              </w:rPr>
              <w:t xml:space="preserve">) zum Download. Diese speichern sie abermals ab. </w:t>
            </w:r>
            <w:r w:rsidR="00D96F31">
              <w:rPr>
                <w:rFonts w:ascii="Arial" w:hAnsi="Arial" w:cs="Arial"/>
                <w:color w:val="000000"/>
                <w:sz w:val="20"/>
                <w:szCs w:val="20"/>
                <w:lang w:val="de-DE"/>
              </w:rPr>
              <w:t xml:space="preserve">Diese Datei enthält drei </w:t>
            </w:r>
            <w:r w:rsidRPr="00503A79">
              <w:rPr>
                <w:rFonts w:ascii="Arial" w:hAnsi="Arial" w:cs="Arial"/>
                <w:color w:val="000000"/>
                <w:sz w:val="20"/>
                <w:szCs w:val="20"/>
              </w:rPr>
              <w:t>Strukurdiagramme</w:t>
            </w:r>
            <w:r w:rsidR="00D96F31">
              <w:rPr>
                <w:rFonts w:ascii="Arial" w:hAnsi="Arial" w:cs="Arial"/>
                <w:color w:val="000000"/>
                <w:sz w:val="20"/>
                <w:szCs w:val="20"/>
              </w:rPr>
              <w:t xml:space="preserve">. Die Schüler*innen müssen nun entscheiden, welche von </w:t>
            </w:r>
            <w:r w:rsidRPr="00503A79">
              <w:rPr>
                <w:rFonts w:ascii="Arial" w:hAnsi="Arial" w:cs="Arial"/>
                <w:color w:val="000000"/>
                <w:sz w:val="20"/>
                <w:szCs w:val="20"/>
              </w:rPr>
              <w:t>diesen drei Beziehungsarten sich am besten</w:t>
            </w:r>
            <w:r w:rsidR="00D96F31">
              <w:rPr>
                <w:rFonts w:ascii="Arial" w:hAnsi="Arial" w:cs="Arial"/>
                <w:color w:val="000000"/>
                <w:sz w:val="20"/>
                <w:szCs w:val="20"/>
              </w:rPr>
              <w:t xml:space="preserve"> eignet</w:t>
            </w:r>
            <w:r w:rsidRPr="00503A79">
              <w:rPr>
                <w:rFonts w:ascii="Arial" w:hAnsi="Arial" w:cs="Arial"/>
                <w:color w:val="000000"/>
                <w:sz w:val="20"/>
                <w:szCs w:val="20"/>
              </w:rPr>
              <w:t xml:space="preserve">, um den Zusammenhang der fünf Begriffe aus der LearningApp </w:t>
            </w:r>
            <w:r w:rsidR="00D96F31">
              <w:rPr>
                <w:rFonts w:ascii="Arial" w:hAnsi="Arial" w:cs="Arial"/>
                <w:color w:val="000000"/>
                <w:sz w:val="20"/>
                <w:szCs w:val="20"/>
              </w:rPr>
              <w:t>(</w:t>
            </w:r>
            <w:r w:rsidR="00D96F31" w:rsidRPr="00D96F31">
              <w:rPr>
                <w:rFonts w:ascii="Arial" w:hAnsi="Arial" w:cs="Arial"/>
                <w:b/>
                <w:bCs/>
                <w:color w:val="000000"/>
                <w:sz w:val="20"/>
                <w:szCs w:val="20"/>
              </w:rPr>
              <w:t>Aufgabe 7.1</w:t>
            </w:r>
            <w:r w:rsidR="00D96F31">
              <w:rPr>
                <w:rFonts w:ascii="Arial" w:hAnsi="Arial" w:cs="Arial"/>
                <w:color w:val="000000"/>
                <w:sz w:val="20"/>
                <w:szCs w:val="20"/>
              </w:rPr>
              <w:t xml:space="preserve">) </w:t>
            </w:r>
            <w:r w:rsidRPr="00503A79">
              <w:rPr>
                <w:rFonts w:ascii="Arial" w:hAnsi="Arial" w:cs="Arial"/>
                <w:color w:val="000000"/>
                <w:sz w:val="20"/>
                <w:szCs w:val="20"/>
              </w:rPr>
              <w:t>darzustellen</w:t>
            </w:r>
            <w:r w:rsidR="00D96F31">
              <w:rPr>
                <w:rFonts w:ascii="Arial" w:hAnsi="Arial" w:cs="Arial"/>
                <w:color w:val="000000"/>
                <w:sz w:val="20"/>
                <w:szCs w:val="20"/>
              </w:rPr>
              <w:t>. Die Antwort auf diese Frage soll im Partner*innengespräch diskutiert werden. Zudem sollen die fehlenden Begriffe in die Textfelder der passend erscheinenden Abbildung eingefügt werden.</w:t>
            </w:r>
            <w:r w:rsidRPr="00503A79">
              <w:rPr>
                <w:rFonts w:ascii="Arial" w:hAnsi="Arial" w:cs="Arial"/>
                <w:color w:val="000000"/>
                <w:sz w:val="20"/>
                <w:szCs w:val="20"/>
              </w:rPr>
              <w:t xml:space="preserve"> </w:t>
            </w:r>
            <w:r w:rsidR="00D96F31">
              <w:rPr>
                <w:rFonts w:ascii="Arial" w:hAnsi="Arial" w:cs="Arial"/>
                <w:color w:val="000000"/>
                <w:sz w:val="20"/>
                <w:szCs w:val="20"/>
              </w:rPr>
              <w:t xml:space="preserve">Anschließend wird das Dokument abgespeichert und ggf. der Lehrperson abgegeben. </w:t>
            </w:r>
          </w:p>
          <w:p w14:paraId="6EB128F4" w14:textId="77777777" w:rsidR="00D96F31" w:rsidRDefault="00D96F31" w:rsidP="0062180D">
            <w:pPr>
              <w:autoSpaceDE w:val="0"/>
              <w:autoSpaceDN w:val="0"/>
              <w:adjustRightInd w:val="0"/>
              <w:spacing w:after="20" w:line="276" w:lineRule="auto"/>
              <w:rPr>
                <w:rFonts w:ascii="Arial" w:hAnsi="Arial" w:cs="Arial"/>
                <w:color w:val="000000"/>
                <w:sz w:val="20"/>
                <w:szCs w:val="20"/>
              </w:rPr>
            </w:pPr>
          </w:p>
          <w:p w14:paraId="0582A281" w14:textId="171675D0" w:rsidR="00D96F31" w:rsidRPr="00D96F31" w:rsidRDefault="00D96F31" w:rsidP="00D96F31">
            <w:pPr>
              <w:autoSpaceDE w:val="0"/>
              <w:autoSpaceDN w:val="0"/>
              <w:adjustRightInd w:val="0"/>
              <w:spacing w:after="20" w:line="276" w:lineRule="auto"/>
              <w:rPr>
                <w:rFonts w:ascii="Arial" w:hAnsi="Arial" w:cs="Arial"/>
                <w:color w:val="000000"/>
                <w:sz w:val="20"/>
                <w:szCs w:val="20"/>
              </w:rPr>
            </w:pPr>
            <w:r>
              <w:rPr>
                <w:rFonts w:ascii="Arial" w:hAnsi="Arial" w:cs="Arial"/>
                <w:color w:val="000000"/>
                <w:sz w:val="20"/>
                <w:szCs w:val="20"/>
              </w:rPr>
              <w:t xml:space="preserve">Danach wird wiederum ein Lernvideo auf der </w:t>
            </w:r>
            <w:r w:rsidRPr="00D96F31">
              <w:rPr>
                <w:rFonts w:ascii="Arial" w:hAnsi="Arial" w:cs="Arial"/>
                <w:color w:val="000000"/>
                <w:sz w:val="20"/>
                <w:szCs w:val="20"/>
              </w:rPr>
              <w:t xml:space="preserve">Webseite der OeNB </w:t>
            </w:r>
            <w:r>
              <w:rPr>
                <w:rFonts w:ascii="Arial" w:hAnsi="Arial" w:cs="Arial"/>
                <w:color w:val="000000"/>
                <w:sz w:val="20"/>
                <w:szCs w:val="20"/>
              </w:rPr>
              <w:t xml:space="preserve">ausgewählt. Dazu wird </w:t>
            </w:r>
            <w:r w:rsidRPr="00D96F31">
              <w:rPr>
                <w:rFonts w:ascii="Arial" w:hAnsi="Arial" w:cs="Arial"/>
                <w:color w:val="000000"/>
                <w:sz w:val="20"/>
                <w:szCs w:val="20"/>
              </w:rPr>
              <w:t xml:space="preserve">das einminütige Kapitel </w:t>
            </w:r>
            <w:r>
              <w:rPr>
                <w:rFonts w:ascii="Arial" w:hAnsi="Arial" w:cs="Arial"/>
                <w:color w:val="000000"/>
                <w:sz w:val="20"/>
                <w:szCs w:val="20"/>
              </w:rPr>
              <w:t>„</w:t>
            </w:r>
            <w:r w:rsidRPr="00D96F31">
              <w:rPr>
                <w:rFonts w:ascii="Arial" w:hAnsi="Arial" w:cs="Arial"/>
                <w:color w:val="000000"/>
                <w:sz w:val="20"/>
                <w:szCs w:val="20"/>
              </w:rPr>
              <w:t>Ist Inflation immer schlecht?</w:t>
            </w:r>
            <w:r>
              <w:rPr>
                <w:rFonts w:ascii="Arial" w:hAnsi="Arial" w:cs="Arial"/>
                <w:color w:val="000000"/>
                <w:sz w:val="20"/>
                <w:szCs w:val="20"/>
              </w:rPr>
              <w:t>“</w:t>
            </w:r>
            <w:r w:rsidRPr="00D96F31">
              <w:rPr>
                <w:rFonts w:ascii="Arial" w:hAnsi="Arial" w:cs="Arial"/>
                <w:color w:val="000000"/>
                <w:sz w:val="20"/>
                <w:szCs w:val="20"/>
              </w:rPr>
              <w:t xml:space="preserve"> (von Minute 04:20 bis zur Minute 05:31 im Video </w:t>
            </w:r>
            <w:r>
              <w:rPr>
                <w:rFonts w:ascii="Arial" w:hAnsi="Arial" w:cs="Arial"/>
                <w:color w:val="000000"/>
                <w:sz w:val="20"/>
                <w:szCs w:val="20"/>
              </w:rPr>
              <w:t>„Inflation</w:t>
            </w:r>
            <w:r w:rsidRPr="00D96F31">
              <w:rPr>
                <w:rFonts w:ascii="Arial" w:hAnsi="Arial" w:cs="Arial"/>
                <w:color w:val="000000"/>
                <w:sz w:val="20"/>
                <w:szCs w:val="20"/>
              </w:rPr>
              <w:t xml:space="preserve"> verstehen</w:t>
            </w:r>
            <w:r>
              <w:rPr>
                <w:rFonts w:ascii="Arial" w:hAnsi="Arial" w:cs="Arial"/>
                <w:color w:val="000000"/>
                <w:sz w:val="20"/>
                <w:szCs w:val="20"/>
              </w:rPr>
              <w:t>“</w:t>
            </w:r>
            <w:r w:rsidRPr="00D96F31">
              <w:rPr>
                <w:rFonts w:ascii="Arial" w:hAnsi="Arial" w:cs="Arial"/>
                <w:color w:val="000000"/>
                <w:sz w:val="20"/>
                <w:szCs w:val="20"/>
              </w:rPr>
              <w:t>)</w:t>
            </w:r>
            <w:r>
              <w:rPr>
                <w:rFonts w:ascii="Arial" w:hAnsi="Arial" w:cs="Arial"/>
                <w:color w:val="000000"/>
                <w:sz w:val="20"/>
                <w:szCs w:val="20"/>
              </w:rPr>
              <w:t xml:space="preserve"> angesehen (</w:t>
            </w:r>
            <w:r w:rsidRPr="00D96F31">
              <w:rPr>
                <w:rFonts w:ascii="Arial" w:hAnsi="Arial" w:cs="Arial"/>
                <w:b/>
                <w:bCs/>
                <w:color w:val="000000"/>
                <w:sz w:val="20"/>
                <w:szCs w:val="20"/>
              </w:rPr>
              <w:t>Aufgabe 7.3</w:t>
            </w:r>
            <w:r>
              <w:rPr>
                <w:rFonts w:ascii="Arial" w:hAnsi="Arial" w:cs="Arial"/>
                <w:color w:val="000000"/>
                <w:sz w:val="20"/>
                <w:szCs w:val="20"/>
              </w:rPr>
              <w:t xml:space="preserve">). Anschließend fassen die Schüler*innen </w:t>
            </w:r>
            <w:r w:rsidRPr="00D96F31">
              <w:rPr>
                <w:rFonts w:ascii="Arial" w:hAnsi="Arial" w:cs="Arial"/>
                <w:color w:val="000000"/>
                <w:sz w:val="20"/>
                <w:szCs w:val="20"/>
              </w:rPr>
              <w:t>die wichtigsten Informationen in drei Sätzen zusammen und notiere</w:t>
            </w:r>
            <w:r>
              <w:rPr>
                <w:rFonts w:ascii="Arial" w:hAnsi="Arial" w:cs="Arial"/>
                <w:color w:val="000000"/>
                <w:sz w:val="20"/>
                <w:szCs w:val="20"/>
              </w:rPr>
              <w:t>n</w:t>
            </w:r>
            <w:r w:rsidRPr="00D96F31">
              <w:rPr>
                <w:rFonts w:ascii="Arial" w:hAnsi="Arial" w:cs="Arial"/>
                <w:color w:val="000000"/>
                <w:sz w:val="20"/>
                <w:szCs w:val="20"/>
              </w:rPr>
              <w:t xml:space="preserve"> diese </w:t>
            </w:r>
            <w:r>
              <w:rPr>
                <w:rFonts w:ascii="Arial" w:hAnsi="Arial" w:cs="Arial"/>
                <w:color w:val="000000"/>
                <w:sz w:val="20"/>
                <w:szCs w:val="20"/>
              </w:rPr>
              <w:t xml:space="preserve">im </w:t>
            </w:r>
            <w:r w:rsidRPr="00D96F31">
              <w:rPr>
                <w:rFonts w:ascii="Arial" w:hAnsi="Arial" w:cs="Arial"/>
                <w:b/>
                <w:bCs/>
                <w:color w:val="000000"/>
                <w:sz w:val="20"/>
                <w:szCs w:val="20"/>
              </w:rPr>
              <w:t>GW-Heft</w:t>
            </w:r>
            <w:r>
              <w:rPr>
                <w:rFonts w:ascii="Arial" w:hAnsi="Arial" w:cs="Arial"/>
                <w:color w:val="000000"/>
                <w:sz w:val="20"/>
                <w:szCs w:val="20"/>
              </w:rPr>
              <w:t xml:space="preserve"> oder im Dokument </w:t>
            </w:r>
            <w:r w:rsidRPr="00D96F31">
              <w:rPr>
                <w:rFonts w:ascii="Arial" w:hAnsi="Arial" w:cs="Arial"/>
                <w:b/>
                <w:bCs/>
                <w:color w:val="000000"/>
                <w:sz w:val="20"/>
                <w:szCs w:val="20"/>
              </w:rPr>
              <w:t>M1</w:t>
            </w:r>
            <w:r>
              <w:rPr>
                <w:rFonts w:ascii="Arial" w:hAnsi="Arial" w:cs="Arial"/>
                <w:color w:val="000000"/>
                <w:sz w:val="20"/>
                <w:szCs w:val="20"/>
              </w:rPr>
              <w:t>.</w:t>
            </w:r>
          </w:p>
        </w:tc>
        <w:tc>
          <w:tcPr>
            <w:tcW w:w="1565" w:type="dxa"/>
            <w:shd w:val="clear" w:color="auto" w:fill="auto"/>
          </w:tcPr>
          <w:p w14:paraId="14A2133E" w14:textId="77777777" w:rsidR="004C1B38" w:rsidRPr="00D809D7" w:rsidRDefault="00503A79" w:rsidP="00E03BD0">
            <w:pPr>
              <w:autoSpaceDE w:val="0"/>
              <w:autoSpaceDN w:val="0"/>
              <w:adjustRightInd w:val="0"/>
              <w:spacing w:line="360" w:lineRule="auto"/>
              <w:ind w:right="-93"/>
              <w:rPr>
                <w:rFonts w:ascii="Arial" w:hAnsi="Arial" w:cs="Arial"/>
                <w:b/>
                <w:color w:val="000000"/>
                <w:sz w:val="20"/>
                <w:szCs w:val="20"/>
                <w:lang w:val="en-GB"/>
              </w:rPr>
            </w:pPr>
            <w:r w:rsidRPr="00D809D7">
              <w:rPr>
                <w:rFonts w:ascii="Arial" w:hAnsi="Arial" w:cs="Arial"/>
                <w:b/>
                <w:color w:val="000000"/>
                <w:sz w:val="20"/>
                <w:szCs w:val="20"/>
                <w:lang w:val="en-GB"/>
              </w:rPr>
              <w:t>LearningApps</w:t>
            </w:r>
          </w:p>
          <w:p w14:paraId="3E6D7E04" w14:textId="77777777" w:rsidR="00503A79" w:rsidRPr="00D809D7" w:rsidRDefault="00503A79" w:rsidP="00E03BD0">
            <w:pPr>
              <w:autoSpaceDE w:val="0"/>
              <w:autoSpaceDN w:val="0"/>
              <w:adjustRightInd w:val="0"/>
              <w:spacing w:line="360" w:lineRule="auto"/>
              <w:ind w:right="-93"/>
              <w:rPr>
                <w:rFonts w:ascii="Arial" w:hAnsi="Arial" w:cs="Arial"/>
                <w:b/>
                <w:color w:val="000000"/>
                <w:sz w:val="20"/>
                <w:szCs w:val="20"/>
                <w:lang w:val="en-GB"/>
              </w:rPr>
            </w:pPr>
          </w:p>
          <w:p w14:paraId="4ABCFBE6" w14:textId="77777777" w:rsidR="00503A79" w:rsidRPr="00D809D7" w:rsidRDefault="00503A79" w:rsidP="00E03BD0">
            <w:pPr>
              <w:autoSpaceDE w:val="0"/>
              <w:autoSpaceDN w:val="0"/>
              <w:adjustRightInd w:val="0"/>
              <w:spacing w:line="360" w:lineRule="auto"/>
              <w:ind w:right="-93"/>
              <w:rPr>
                <w:rFonts w:ascii="Arial" w:hAnsi="Arial" w:cs="Arial"/>
                <w:b/>
                <w:color w:val="000000"/>
                <w:sz w:val="20"/>
                <w:szCs w:val="20"/>
                <w:lang w:val="en-GB"/>
              </w:rPr>
            </w:pPr>
          </w:p>
          <w:p w14:paraId="7BE55EA2" w14:textId="77777777" w:rsidR="00503A79" w:rsidRPr="00D809D7" w:rsidRDefault="00503A79" w:rsidP="00E03BD0">
            <w:pPr>
              <w:autoSpaceDE w:val="0"/>
              <w:autoSpaceDN w:val="0"/>
              <w:adjustRightInd w:val="0"/>
              <w:spacing w:line="360" w:lineRule="auto"/>
              <w:ind w:right="-93"/>
              <w:rPr>
                <w:rFonts w:ascii="Arial" w:hAnsi="Arial" w:cs="Arial"/>
                <w:b/>
                <w:color w:val="000000"/>
                <w:sz w:val="20"/>
                <w:szCs w:val="20"/>
                <w:lang w:val="en-GB"/>
              </w:rPr>
            </w:pPr>
          </w:p>
          <w:p w14:paraId="5705F52F" w14:textId="77777777" w:rsidR="00503A79" w:rsidRPr="00D809D7" w:rsidRDefault="00503A79" w:rsidP="00E03BD0">
            <w:pPr>
              <w:autoSpaceDE w:val="0"/>
              <w:autoSpaceDN w:val="0"/>
              <w:adjustRightInd w:val="0"/>
              <w:spacing w:line="360" w:lineRule="auto"/>
              <w:ind w:right="-93"/>
              <w:rPr>
                <w:rFonts w:ascii="Arial" w:hAnsi="Arial" w:cs="Arial"/>
                <w:b/>
                <w:color w:val="000000"/>
                <w:sz w:val="20"/>
                <w:szCs w:val="20"/>
                <w:lang w:val="en-GB"/>
              </w:rPr>
            </w:pPr>
            <w:r w:rsidRPr="00D809D7">
              <w:rPr>
                <w:rFonts w:ascii="Arial" w:hAnsi="Arial" w:cs="Arial"/>
                <w:b/>
                <w:color w:val="000000"/>
                <w:sz w:val="20"/>
                <w:szCs w:val="20"/>
                <w:lang w:val="en-GB"/>
              </w:rPr>
              <w:t>M4</w:t>
            </w:r>
          </w:p>
          <w:p w14:paraId="695FF8B9" w14:textId="77777777" w:rsidR="00D96F31" w:rsidRPr="00D809D7" w:rsidRDefault="00D96F31" w:rsidP="00E03BD0">
            <w:pPr>
              <w:autoSpaceDE w:val="0"/>
              <w:autoSpaceDN w:val="0"/>
              <w:adjustRightInd w:val="0"/>
              <w:spacing w:line="360" w:lineRule="auto"/>
              <w:ind w:right="-93"/>
              <w:rPr>
                <w:rFonts w:ascii="Arial" w:hAnsi="Arial" w:cs="Arial"/>
                <w:b/>
                <w:color w:val="000000"/>
                <w:sz w:val="20"/>
                <w:szCs w:val="20"/>
                <w:lang w:val="en-GB"/>
              </w:rPr>
            </w:pPr>
          </w:p>
          <w:p w14:paraId="1E155144" w14:textId="77777777" w:rsidR="00D96F31" w:rsidRPr="00D809D7" w:rsidRDefault="00D96F31" w:rsidP="00E03BD0">
            <w:pPr>
              <w:autoSpaceDE w:val="0"/>
              <w:autoSpaceDN w:val="0"/>
              <w:adjustRightInd w:val="0"/>
              <w:spacing w:line="360" w:lineRule="auto"/>
              <w:ind w:right="-93"/>
              <w:rPr>
                <w:rFonts w:ascii="Arial" w:hAnsi="Arial" w:cs="Arial"/>
                <w:b/>
                <w:color w:val="000000"/>
                <w:sz w:val="20"/>
                <w:szCs w:val="20"/>
                <w:lang w:val="en-GB"/>
              </w:rPr>
            </w:pPr>
          </w:p>
          <w:p w14:paraId="23FF754A" w14:textId="77777777" w:rsidR="00D96F31" w:rsidRPr="00D809D7" w:rsidRDefault="00D96F31" w:rsidP="00E03BD0">
            <w:pPr>
              <w:autoSpaceDE w:val="0"/>
              <w:autoSpaceDN w:val="0"/>
              <w:adjustRightInd w:val="0"/>
              <w:spacing w:line="360" w:lineRule="auto"/>
              <w:ind w:right="-93"/>
              <w:rPr>
                <w:rFonts w:ascii="Arial" w:hAnsi="Arial" w:cs="Arial"/>
                <w:b/>
                <w:color w:val="000000"/>
                <w:sz w:val="20"/>
                <w:szCs w:val="20"/>
                <w:lang w:val="en-GB"/>
              </w:rPr>
            </w:pPr>
          </w:p>
          <w:p w14:paraId="2449E79A" w14:textId="77777777" w:rsidR="00D96F31" w:rsidRPr="00D809D7" w:rsidRDefault="00D96F31" w:rsidP="00E03BD0">
            <w:pPr>
              <w:autoSpaceDE w:val="0"/>
              <w:autoSpaceDN w:val="0"/>
              <w:adjustRightInd w:val="0"/>
              <w:spacing w:line="360" w:lineRule="auto"/>
              <w:ind w:right="-93"/>
              <w:rPr>
                <w:rFonts w:ascii="Arial" w:hAnsi="Arial" w:cs="Arial"/>
                <w:b/>
                <w:color w:val="000000"/>
                <w:sz w:val="20"/>
                <w:szCs w:val="20"/>
                <w:lang w:val="en-GB"/>
              </w:rPr>
            </w:pPr>
          </w:p>
          <w:p w14:paraId="6B37B165" w14:textId="77777777" w:rsidR="00D96F31" w:rsidRPr="00D809D7" w:rsidRDefault="00D96F31" w:rsidP="00E03BD0">
            <w:pPr>
              <w:autoSpaceDE w:val="0"/>
              <w:autoSpaceDN w:val="0"/>
              <w:adjustRightInd w:val="0"/>
              <w:spacing w:line="360" w:lineRule="auto"/>
              <w:ind w:right="-93"/>
              <w:rPr>
                <w:rFonts w:ascii="Arial" w:hAnsi="Arial" w:cs="Arial"/>
                <w:b/>
                <w:color w:val="000000"/>
                <w:sz w:val="20"/>
                <w:szCs w:val="20"/>
                <w:lang w:val="en-GB"/>
              </w:rPr>
            </w:pPr>
            <w:r w:rsidRPr="00D809D7">
              <w:rPr>
                <w:rFonts w:ascii="Arial" w:hAnsi="Arial" w:cs="Arial"/>
                <w:b/>
                <w:color w:val="000000"/>
                <w:sz w:val="20"/>
                <w:szCs w:val="20"/>
                <w:lang w:val="en-GB"/>
              </w:rPr>
              <w:t>Lernvideo</w:t>
            </w:r>
          </w:p>
          <w:p w14:paraId="7FA0DC57" w14:textId="529D5871" w:rsidR="00D96F31" w:rsidRPr="00D809D7" w:rsidRDefault="00D96F31" w:rsidP="00E03BD0">
            <w:pPr>
              <w:autoSpaceDE w:val="0"/>
              <w:autoSpaceDN w:val="0"/>
              <w:adjustRightInd w:val="0"/>
              <w:spacing w:line="360" w:lineRule="auto"/>
              <w:ind w:right="-93"/>
              <w:rPr>
                <w:rFonts w:ascii="Arial" w:hAnsi="Arial" w:cs="Arial"/>
                <w:b/>
                <w:color w:val="000000"/>
                <w:sz w:val="20"/>
                <w:szCs w:val="20"/>
                <w:lang w:val="en-GB"/>
              </w:rPr>
            </w:pPr>
            <w:r w:rsidRPr="00D809D7">
              <w:rPr>
                <w:rFonts w:ascii="Arial" w:hAnsi="Arial" w:cs="Arial"/>
                <w:b/>
                <w:color w:val="000000"/>
                <w:sz w:val="20"/>
                <w:szCs w:val="20"/>
                <w:lang w:val="en-GB"/>
              </w:rPr>
              <w:t>M1/GW-Heft</w:t>
            </w:r>
          </w:p>
        </w:tc>
        <w:tc>
          <w:tcPr>
            <w:tcW w:w="708" w:type="dxa"/>
            <w:shd w:val="clear" w:color="auto" w:fill="auto"/>
          </w:tcPr>
          <w:p w14:paraId="5931FF9F" w14:textId="6D0F0D40" w:rsidR="004C1B38" w:rsidRDefault="00D96F31" w:rsidP="00E03BD0">
            <w:pPr>
              <w:autoSpaceDE w:val="0"/>
              <w:autoSpaceDN w:val="0"/>
              <w:adjustRightInd w:val="0"/>
              <w:spacing w:line="360" w:lineRule="auto"/>
              <w:ind w:right="-93"/>
              <w:rPr>
                <w:rFonts w:ascii="Arial" w:hAnsi="Arial" w:cs="Arial"/>
                <w:color w:val="000000"/>
                <w:sz w:val="20"/>
                <w:szCs w:val="20"/>
                <w:lang w:val="de-DE"/>
              </w:rPr>
            </w:pPr>
            <w:r>
              <w:rPr>
                <w:rFonts w:ascii="Arial" w:hAnsi="Arial" w:cs="Arial"/>
                <w:color w:val="000000"/>
                <w:sz w:val="20"/>
                <w:szCs w:val="20"/>
                <w:lang w:val="de-DE"/>
              </w:rPr>
              <w:t>25 min</w:t>
            </w:r>
          </w:p>
        </w:tc>
      </w:tr>
      <w:tr w:rsidR="004B3733" w14:paraId="41457569" w14:textId="77777777" w:rsidTr="00954215">
        <w:trPr>
          <w:cantSplit/>
          <w:trHeight w:val="1134"/>
        </w:trPr>
        <w:tc>
          <w:tcPr>
            <w:tcW w:w="563" w:type="dxa"/>
            <w:shd w:val="clear" w:color="auto" w:fill="FF0000"/>
            <w:textDirection w:val="btLr"/>
          </w:tcPr>
          <w:p w14:paraId="31B57E22" w14:textId="4DC33662" w:rsidR="004B3733" w:rsidRDefault="00D96F31" w:rsidP="00E03BD0">
            <w:pPr>
              <w:tabs>
                <w:tab w:val="left" w:pos="1440"/>
                <w:tab w:val="left" w:pos="1669"/>
              </w:tabs>
              <w:autoSpaceDE w:val="0"/>
              <w:autoSpaceDN w:val="0"/>
              <w:adjustRightInd w:val="0"/>
              <w:spacing w:line="276" w:lineRule="auto"/>
              <w:ind w:left="113" w:right="113"/>
              <w:jc w:val="center"/>
              <w:rPr>
                <w:rFonts w:ascii="Arial" w:hAnsi="Arial" w:cs="Arial"/>
                <w:b/>
                <w:color w:val="FFFFFF"/>
                <w:sz w:val="20"/>
                <w:szCs w:val="20"/>
                <w:lang w:val="de-DE"/>
              </w:rPr>
            </w:pPr>
            <w:r>
              <w:rPr>
                <w:rFonts w:ascii="Arial" w:hAnsi="Arial" w:cs="Arial"/>
                <w:b/>
                <w:color w:val="FFFFFF"/>
                <w:sz w:val="20"/>
                <w:szCs w:val="20"/>
                <w:lang w:val="de-DE"/>
              </w:rPr>
              <w:lastRenderedPageBreak/>
              <w:t>Transfer</w:t>
            </w:r>
          </w:p>
        </w:tc>
        <w:tc>
          <w:tcPr>
            <w:tcW w:w="1138" w:type="dxa"/>
            <w:shd w:val="clear" w:color="auto" w:fill="auto"/>
            <w:textDirection w:val="btLr"/>
          </w:tcPr>
          <w:p w14:paraId="1AB4ADC7" w14:textId="0493CF58" w:rsidR="004B3733" w:rsidRDefault="004B3733" w:rsidP="004B3733">
            <w:pPr>
              <w:pStyle w:val="Listenabsatz"/>
              <w:numPr>
                <w:ilvl w:val="0"/>
                <w:numId w:val="45"/>
              </w:numPr>
              <w:tabs>
                <w:tab w:val="left" w:pos="1440"/>
                <w:tab w:val="left" w:pos="1669"/>
              </w:tabs>
              <w:autoSpaceDE w:val="0"/>
              <w:autoSpaceDN w:val="0"/>
              <w:adjustRightInd w:val="0"/>
              <w:spacing w:line="276" w:lineRule="auto"/>
              <w:ind w:right="113"/>
              <w:jc w:val="center"/>
              <w:rPr>
                <w:rFonts w:ascii="Arial" w:hAnsi="Arial" w:cs="Arial"/>
                <w:b/>
                <w:color w:val="FF0000"/>
                <w:sz w:val="22"/>
                <w:szCs w:val="22"/>
                <w:lang w:val="de-DE"/>
              </w:rPr>
            </w:pPr>
            <w:r w:rsidRPr="004B3733">
              <w:rPr>
                <w:rFonts w:ascii="Arial" w:hAnsi="Arial" w:cs="Arial"/>
                <w:b/>
                <w:color w:val="FF0000"/>
                <w:sz w:val="22"/>
                <w:szCs w:val="22"/>
                <w:lang w:val="de-DE"/>
              </w:rPr>
              <w:t>Inflation aus vier Perspektiven</w:t>
            </w:r>
          </w:p>
        </w:tc>
        <w:tc>
          <w:tcPr>
            <w:tcW w:w="10348" w:type="dxa"/>
            <w:shd w:val="clear" w:color="auto" w:fill="auto"/>
          </w:tcPr>
          <w:p w14:paraId="7A85C363" w14:textId="77777777" w:rsidR="00D96F31" w:rsidRDefault="00D96F31" w:rsidP="00D96F31">
            <w:pPr>
              <w:autoSpaceDE w:val="0"/>
              <w:autoSpaceDN w:val="0"/>
              <w:adjustRightInd w:val="0"/>
              <w:spacing w:after="20" w:line="276" w:lineRule="auto"/>
              <w:rPr>
                <w:rFonts w:ascii="Arial" w:hAnsi="Arial" w:cs="Arial"/>
                <w:color w:val="000000"/>
                <w:sz w:val="20"/>
                <w:szCs w:val="20"/>
                <w:lang w:val="de-DE"/>
              </w:rPr>
            </w:pPr>
          </w:p>
          <w:p w14:paraId="763FCC41" w14:textId="69303C4A" w:rsidR="004B3733" w:rsidRDefault="00D96F31" w:rsidP="00D96F31">
            <w:pPr>
              <w:autoSpaceDE w:val="0"/>
              <w:autoSpaceDN w:val="0"/>
              <w:adjustRightInd w:val="0"/>
              <w:spacing w:after="20" w:line="276" w:lineRule="auto"/>
              <w:rPr>
                <w:rFonts w:ascii="Arial" w:hAnsi="Arial" w:cs="Arial"/>
                <w:color w:val="000000"/>
                <w:sz w:val="20"/>
                <w:szCs w:val="20"/>
                <w:lang w:val="de-DE"/>
              </w:rPr>
            </w:pPr>
            <w:r>
              <w:rPr>
                <w:rFonts w:ascii="Arial" w:hAnsi="Arial" w:cs="Arial"/>
                <w:color w:val="000000"/>
                <w:sz w:val="20"/>
                <w:szCs w:val="20"/>
                <w:lang w:val="de-DE"/>
              </w:rPr>
              <w:t xml:space="preserve">In einem weiteren Schritt werden in </w:t>
            </w:r>
            <w:r w:rsidRPr="00D96F31">
              <w:rPr>
                <w:rFonts w:ascii="Arial" w:hAnsi="Arial" w:cs="Arial"/>
                <w:b/>
                <w:bCs/>
                <w:color w:val="000000"/>
                <w:sz w:val="20"/>
                <w:szCs w:val="20"/>
                <w:lang w:val="de-DE"/>
              </w:rPr>
              <w:t>Aufgabe 8.1</w:t>
            </w:r>
            <w:r>
              <w:rPr>
                <w:rFonts w:ascii="Arial" w:hAnsi="Arial" w:cs="Arial"/>
                <w:color w:val="000000"/>
                <w:sz w:val="20"/>
                <w:szCs w:val="20"/>
                <w:lang w:val="de-DE"/>
              </w:rPr>
              <w:t xml:space="preserve"> Fallbeispiele mithilfe von einer Learning-Apps-Aufgabe bearbeitet. Dabei werden </w:t>
            </w:r>
            <w:r w:rsidRPr="00D96F31">
              <w:rPr>
                <w:rFonts w:ascii="Arial" w:hAnsi="Arial" w:cs="Arial"/>
                <w:color w:val="000000"/>
                <w:sz w:val="20"/>
                <w:szCs w:val="20"/>
                <w:lang w:val="de-DE"/>
              </w:rPr>
              <w:t xml:space="preserve">vier Situationen beschrieben (orange markiert). </w:t>
            </w:r>
            <w:r>
              <w:rPr>
                <w:rFonts w:ascii="Arial" w:hAnsi="Arial" w:cs="Arial"/>
                <w:color w:val="000000"/>
                <w:sz w:val="20"/>
                <w:szCs w:val="20"/>
                <w:lang w:val="de-DE"/>
              </w:rPr>
              <w:t xml:space="preserve">Die Schüler*innen sollen </w:t>
            </w:r>
            <w:r w:rsidRPr="00D96F31">
              <w:rPr>
                <w:rFonts w:ascii="Arial" w:hAnsi="Arial" w:cs="Arial"/>
                <w:color w:val="000000"/>
                <w:sz w:val="20"/>
                <w:szCs w:val="20"/>
                <w:lang w:val="de-DE"/>
              </w:rPr>
              <w:t>zu jeder Situation eine passende Auswirkung der Inflation (blau markiert) zu</w:t>
            </w:r>
            <w:r>
              <w:rPr>
                <w:rFonts w:ascii="Arial" w:hAnsi="Arial" w:cs="Arial"/>
                <w:color w:val="000000"/>
                <w:sz w:val="20"/>
                <w:szCs w:val="20"/>
                <w:lang w:val="de-DE"/>
              </w:rPr>
              <w:t>ordnen</w:t>
            </w:r>
            <w:r w:rsidRPr="00D96F31">
              <w:rPr>
                <w:rFonts w:ascii="Arial" w:hAnsi="Arial" w:cs="Arial"/>
                <w:color w:val="000000"/>
                <w:sz w:val="20"/>
                <w:szCs w:val="20"/>
                <w:lang w:val="de-DE"/>
              </w:rPr>
              <w:t xml:space="preserve">. </w:t>
            </w:r>
            <w:r>
              <w:rPr>
                <w:rFonts w:ascii="Arial" w:hAnsi="Arial" w:cs="Arial"/>
                <w:color w:val="000000"/>
                <w:sz w:val="20"/>
                <w:szCs w:val="20"/>
                <w:lang w:val="de-DE"/>
              </w:rPr>
              <w:t xml:space="preserve">Allerdings ist darauf zu achten, dass es </w:t>
            </w:r>
            <w:r w:rsidRPr="00D96F31">
              <w:rPr>
                <w:rFonts w:ascii="Arial" w:hAnsi="Arial" w:cs="Arial"/>
                <w:color w:val="000000"/>
                <w:sz w:val="20"/>
                <w:szCs w:val="20"/>
                <w:lang w:val="de-DE"/>
              </w:rPr>
              <w:t>drei zusätzliche Auswirkungen der Inflation</w:t>
            </w:r>
            <w:r>
              <w:rPr>
                <w:rFonts w:ascii="Arial" w:hAnsi="Arial" w:cs="Arial"/>
                <w:color w:val="000000"/>
                <w:sz w:val="20"/>
                <w:szCs w:val="20"/>
                <w:lang w:val="de-DE"/>
              </w:rPr>
              <w:t xml:space="preserve"> gibt</w:t>
            </w:r>
            <w:r w:rsidRPr="00D96F31">
              <w:rPr>
                <w:rFonts w:ascii="Arial" w:hAnsi="Arial" w:cs="Arial"/>
                <w:color w:val="000000"/>
                <w:sz w:val="20"/>
                <w:szCs w:val="20"/>
                <w:lang w:val="de-DE"/>
              </w:rPr>
              <w:t>, die übrig bleiben.</w:t>
            </w:r>
          </w:p>
          <w:p w14:paraId="7486E2D4" w14:textId="77777777" w:rsidR="004B3733" w:rsidRDefault="004B3733" w:rsidP="0062180D">
            <w:pPr>
              <w:autoSpaceDE w:val="0"/>
              <w:autoSpaceDN w:val="0"/>
              <w:adjustRightInd w:val="0"/>
              <w:spacing w:after="20" w:line="276" w:lineRule="auto"/>
              <w:rPr>
                <w:rFonts w:ascii="Arial" w:hAnsi="Arial" w:cs="Arial"/>
                <w:color w:val="000000"/>
                <w:sz w:val="20"/>
                <w:szCs w:val="20"/>
                <w:lang w:val="de-DE"/>
              </w:rPr>
            </w:pPr>
          </w:p>
          <w:p w14:paraId="4F4D916D" w14:textId="77777777" w:rsidR="004B3733" w:rsidRDefault="004B3733" w:rsidP="0062180D">
            <w:pPr>
              <w:autoSpaceDE w:val="0"/>
              <w:autoSpaceDN w:val="0"/>
              <w:adjustRightInd w:val="0"/>
              <w:spacing w:after="20" w:line="276" w:lineRule="auto"/>
              <w:rPr>
                <w:rFonts w:ascii="Arial" w:hAnsi="Arial" w:cs="Arial"/>
                <w:color w:val="000000"/>
                <w:sz w:val="20"/>
                <w:szCs w:val="20"/>
                <w:lang w:val="de-DE"/>
              </w:rPr>
            </w:pPr>
          </w:p>
          <w:p w14:paraId="207B7373" w14:textId="77777777" w:rsidR="004B3733" w:rsidRDefault="004B3733" w:rsidP="0062180D">
            <w:pPr>
              <w:autoSpaceDE w:val="0"/>
              <w:autoSpaceDN w:val="0"/>
              <w:adjustRightInd w:val="0"/>
              <w:spacing w:after="20" w:line="276" w:lineRule="auto"/>
              <w:rPr>
                <w:rFonts w:ascii="Arial" w:hAnsi="Arial" w:cs="Arial"/>
                <w:color w:val="000000"/>
                <w:sz w:val="20"/>
                <w:szCs w:val="20"/>
                <w:lang w:val="de-DE"/>
              </w:rPr>
            </w:pPr>
          </w:p>
        </w:tc>
        <w:tc>
          <w:tcPr>
            <w:tcW w:w="1565" w:type="dxa"/>
            <w:shd w:val="clear" w:color="auto" w:fill="auto"/>
          </w:tcPr>
          <w:p w14:paraId="2F50EFEB" w14:textId="77777777" w:rsidR="00D96F31" w:rsidRDefault="00D96F31" w:rsidP="00D96F31">
            <w:pPr>
              <w:autoSpaceDE w:val="0"/>
              <w:autoSpaceDN w:val="0"/>
              <w:adjustRightInd w:val="0"/>
              <w:spacing w:line="360" w:lineRule="auto"/>
              <w:ind w:right="-93"/>
              <w:rPr>
                <w:rFonts w:ascii="Arial" w:hAnsi="Arial" w:cs="Arial"/>
                <w:b/>
                <w:color w:val="000000"/>
                <w:sz w:val="20"/>
                <w:szCs w:val="20"/>
                <w:lang w:val="de-DE"/>
              </w:rPr>
            </w:pPr>
            <w:r>
              <w:rPr>
                <w:rFonts w:ascii="Arial" w:hAnsi="Arial" w:cs="Arial"/>
                <w:b/>
                <w:color w:val="000000"/>
                <w:sz w:val="20"/>
                <w:szCs w:val="20"/>
                <w:lang w:val="de-DE"/>
              </w:rPr>
              <w:t>LearningApps</w:t>
            </w:r>
          </w:p>
          <w:p w14:paraId="3B08D98C" w14:textId="77777777" w:rsidR="004B3733" w:rsidRDefault="004B3733" w:rsidP="00E03BD0">
            <w:pPr>
              <w:autoSpaceDE w:val="0"/>
              <w:autoSpaceDN w:val="0"/>
              <w:adjustRightInd w:val="0"/>
              <w:spacing w:line="360" w:lineRule="auto"/>
              <w:ind w:right="-93"/>
              <w:rPr>
                <w:rFonts w:ascii="Arial" w:hAnsi="Arial" w:cs="Arial"/>
                <w:b/>
                <w:color w:val="000000"/>
                <w:sz w:val="20"/>
                <w:szCs w:val="20"/>
                <w:lang w:val="de-DE"/>
              </w:rPr>
            </w:pPr>
          </w:p>
        </w:tc>
        <w:tc>
          <w:tcPr>
            <w:tcW w:w="708" w:type="dxa"/>
            <w:shd w:val="clear" w:color="auto" w:fill="auto"/>
          </w:tcPr>
          <w:p w14:paraId="5D8E905F" w14:textId="3C6ED0FB" w:rsidR="004B3733" w:rsidRDefault="000847F4" w:rsidP="00E03BD0">
            <w:pPr>
              <w:autoSpaceDE w:val="0"/>
              <w:autoSpaceDN w:val="0"/>
              <w:adjustRightInd w:val="0"/>
              <w:spacing w:line="360" w:lineRule="auto"/>
              <w:ind w:right="-93"/>
              <w:rPr>
                <w:rFonts w:ascii="Arial" w:hAnsi="Arial" w:cs="Arial"/>
                <w:color w:val="000000"/>
                <w:sz w:val="20"/>
                <w:szCs w:val="20"/>
                <w:lang w:val="de-DE"/>
              </w:rPr>
            </w:pPr>
            <w:r>
              <w:rPr>
                <w:rFonts w:ascii="Arial" w:hAnsi="Arial" w:cs="Arial"/>
                <w:color w:val="000000"/>
                <w:sz w:val="20"/>
                <w:szCs w:val="20"/>
                <w:lang w:val="de-DE"/>
              </w:rPr>
              <w:t>5 min</w:t>
            </w:r>
          </w:p>
        </w:tc>
      </w:tr>
      <w:tr w:rsidR="004B3733" w14:paraId="63A9B3C0" w14:textId="77777777" w:rsidTr="00954215">
        <w:trPr>
          <w:cantSplit/>
          <w:trHeight w:val="1134"/>
        </w:trPr>
        <w:tc>
          <w:tcPr>
            <w:tcW w:w="563" w:type="dxa"/>
            <w:shd w:val="clear" w:color="auto" w:fill="FF0000"/>
            <w:textDirection w:val="btLr"/>
          </w:tcPr>
          <w:p w14:paraId="5E4BA7C8" w14:textId="2BFF4FA0" w:rsidR="004B3733" w:rsidRDefault="00D96F31" w:rsidP="00E03BD0">
            <w:pPr>
              <w:tabs>
                <w:tab w:val="left" w:pos="1440"/>
                <w:tab w:val="left" w:pos="1669"/>
              </w:tabs>
              <w:autoSpaceDE w:val="0"/>
              <w:autoSpaceDN w:val="0"/>
              <w:adjustRightInd w:val="0"/>
              <w:spacing w:line="276" w:lineRule="auto"/>
              <w:ind w:left="113" w:right="113"/>
              <w:jc w:val="center"/>
              <w:rPr>
                <w:rFonts w:ascii="Arial" w:hAnsi="Arial" w:cs="Arial"/>
                <w:b/>
                <w:color w:val="FFFFFF"/>
                <w:sz w:val="20"/>
                <w:szCs w:val="20"/>
                <w:lang w:val="de-DE"/>
              </w:rPr>
            </w:pPr>
            <w:r>
              <w:rPr>
                <w:rFonts w:ascii="Arial" w:hAnsi="Arial" w:cs="Arial"/>
                <w:b/>
                <w:color w:val="FFFFFF"/>
                <w:sz w:val="20"/>
                <w:szCs w:val="20"/>
                <w:lang w:val="de-DE"/>
              </w:rPr>
              <w:t>Vertiefung &amp; Erweiterung</w:t>
            </w:r>
          </w:p>
        </w:tc>
        <w:tc>
          <w:tcPr>
            <w:tcW w:w="1138" w:type="dxa"/>
            <w:shd w:val="clear" w:color="auto" w:fill="auto"/>
            <w:textDirection w:val="btLr"/>
          </w:tcPr>
          <w:p w14:paraId="17707D93" w14:textId="12BF386F" w:rsidR="004B3733" w:rsidRPr="004B3733" w:rsidRDefault="004B3733" w:rsidP="004B3733">
            <w:pPr>
              <w:pStyle w:val="Listenabsatz"/>
              <w:numPr>
                <w:ilvl w:val="0"/>
                <w:numId w:val="45"/>
              </w:numPr>
              <w:tabs>
                <w:tab w:val="left" w:pos="1440"/>
                <w:tab w:val="left" w:pos="1669"/>
              </w:tabs>
              <w:autoSpaceDE w:val="0"/>
              <w:autoSpaceDN w:val="0"/>
              <w:adjustRightInd w:val="0"/>
              <w:spacing w:line="276" w:lineRule="auto"/>
              <w:ind w:right="113"/>
              <w:jc w:val="center"/>
              <w:rPr>
                <w:rFonts w:ascii="Arial" w:hAnsi="Arial" w:cs="Arial"/>
                <w:b/>
                <w:color w:val="FF0000"/>
                <w:sz w:val="22"/>
                <w:szCs w:val="22"/>
                <w:lang w:val="de-DE"/>
              </w:rPr>
            </w:pPr>
            <w:r w:rsidRPr="004B3733">
              <w:rPr>
                <w:rFonts w:ascii="Arial" w:hAnsi="Arial" w:cs="Arial"/>
                <w:b/>
                <w:color w:val="FF0000"/>
                <w:sz w:val="22"/>
                <w:szCs w:val="22"/>
                <w:lang w:val="de-DE"/>
              </w:rPr>
              <w:t>Deflationsspirale (für Schnelle und Interessierte)</w:t>
            </w:r>
          </w:p>
        </w:tc>
        <w:tc>
          <w:tcPr>
            <w:tcW w:w="10348" w:type="dxa"/>
            <w:shd w:val="clear" w:color="auto" w:fill="auto"/>
          </w:tcPr>
          <w:p w14:paraId="28EB15B7" w14:textId="3802B4CC" w:rsidR="004B3733" w:rsidRDefault="00D96F31" w:rsidP="000847F4">
            <w:pPr>
              <w:autoSpaceDE w:val="0"/>
              <w:autoSpaceDN w:val="0"/>
              <w:adjustRightInd w:val="0"/>
              <w:spacing w:after="20" w:line="276" w:lineRule="auto"/>
              <w:rPr>
                <w:rFonts w:ascii="Arial" w:hAnsi="Arial" w:cs="Arial"/>
                <w:color w:val="000000"/>
                <w:sz w:val="20"/>
                <w:szCs w:val="20"/>
                <w:lang w:val="de-DE"/>
              </w:rPr>
            </w:pPr>
            <w:r>
              <w:rPr>
                <w:rFonts w:ascii="Arial" w:hAnsi="Arial" w:cs="Arial"/>
                <w:color w:val="000000"/>
                <w:sz w:val="20"/>
                <w:szCs w:val="20"/>
                <w:lang w:val="de-DE"/>
              </w:rPr>
              <w:t xml:space="preserve">Zum Abschluss kann noch das Thema „Deflation“ bearbeitet werden. Dies bietet sich für schnellere bzw. interessierte Schüler*innen an. </w:t>
            </w:r>
            <w:r w:rsidR="000847F4">
              <w:rPr>
                <w:rFonts w:ascii="Arial" w:hAnsi="Arial" w:cs="Arial"/>
                <w:color w:val="000000"/>
                <w:sz w:val="20"/>
                <w:szCs w:val="20"/>
                <w:lang w:val="de-DE"/>
              </w:rPr>
              <w:t xml:space="preserve">Hierbei wird abermals in </w:t>
            </w:r>
            <w:r w:rsidR="000847F4" w:rsidRPr="000847F4">
              <w:rPr>
                <w:rFonts w:ascii="Arial" w:hAnsi="Arial" w:cs="Arial"/>
                <w:b/>
                <w:bCs/>
                <w:color w:val="000000"/>
                <w:sz w:val="20"/>
                <w:szCs w:val="20"/>
                <w:lang w:val="de-DE"/>
              </w:rPr>
              <w:t>Aufgabe 9.1</w:t>
            </w:r>
            <w:r w:rsidR="000847F4">
              <w:rPr>
                <w:rFonts w:ascii="Arial" w:hAnsi="Arial" w:cs="Arial"/>
                <w:color w:val="000000"/>
                <w:sz w:val="20"/>
                <w:szCs w:val="20"/>
                <w:lang w:val="de-DE"/>
              </w:rPr>
              <w:t xml:space="preserve"> ein Lernvideo der OeNB betrachtet. Dabei wird Kapitel „Was ist Deflation?“ (Minute </w:t>
            </w:r>
            <w:r w:rsidR="000847F4" w:rsidRPr="000847F4">
              <w:rPr>
                <w:rFonts w:ascii="Arial" w:hAnsi="Arial" w:cs="Arial"/>
                <w:color w:val="000000"/>
                <w:sz w:val="20"/>
                <w:szCs w:val="20"/>
                <w:lang w:val="de-DE"/>
              </w:rPr>
              <w:t>05:31 bis 06:38)</w:t>
            </w:r>
            <w:r w:rsidR="000847F4">
              <w:rPr>
                <w:rFonts w:ascii="Arial" w:hAnsi="Arial" w:cs="Arial"/>
                <w:color w:val="000000"/>
                <w:sz w:val="20"/>
                <w:szCs w:val="20"/>
                <w:lang w:val="de-DE"/>
              </w:rPr>
              <w:t xml:space="preserve"> ausgewählt. </w:t>
            </w:r>
          </w:p>
          <w:p w14:paraId="0B65A34E" w14:textId="77777777" w:rsidR="000847F4" w:rsidRDefault="000847F4" w:rsidP="000847F4">
            <w:pPr>
              <w:autoSpaceDE w:val="0"/>
              <w:autoSpaceDN w:val="0"/>
              <w:adjustRightInd w:val="0"/>
              <w:spacing w:after="20" w:line="276" w:lineRule="auto"/>
              <w:rPr>
                <w:rFonts w:ascii="Arial" w:hAnsi="Arial" w:cs="Arial"/>
                <w:color w:val="000000"/>
                <w:sz w:val="20"/>
                <w:szCs w:val="20"/>
                <w:lang w:val="de-DE"/>
              </w:rPr>
            </w:pPr>
          </w:p>
          <w:p w14:paraId="480C6C9B" w14:textId="77777777" w:rsidR="004B3733" w:rsidRDefault="000847F4" w:rsidP="0062180D">
            <w:pPr>
              <w:autoSpaceDE w:val="0"/>
              <w:autoSpaceDN w:val="0"/>
              <w:adjustRightInd w:val="0"/>
              <w:spacing w:after="20" w:line="276" w:lineRule="auto"/>
              <w:rPr>
                <w:rFonts w:ascii="Arial" w:hAnsi="Arial" w:cs="Arial"/>
                <w:color w:val="000000"/>
                <w:sz w:val="20"/>
                <w:szCs w:val="20"/>
                <w:lang w:val="de-DE"/>
              </w:rPr>
            </w:pPr>
            <w:r>
              <w:rPr>
                <w:rFonts w:ascii="Arial" w:hAnsi="Arial" w:cs="Arial"/>
                <w:color w:val="000000"/>
                <w:sz w:val="20"/>
                <w:szCs w:val="20"/>
                <w:lang w:val="de-DE"/>
              </w:rPr>
              <w:t xml:space="preserve">Darauf aufbauend wird </w:t>
            </w:r>
            <w:r w:rsidRPr="000847F4">
              <w:rPr>
                <w:rFonts w:ascii="Arial" w:hAnsi="Arial" w:cs="Arial"/>
                <w:b/>
                <w:bCs/>
                <w:color w:val="000000"/>
                <w:sz w:val="20"/>
                <w:szCs w:val="20"/>
                <w:lang w:val="de-DE"/>
              </w:rPr>
              <w:t>Aufgabe 9.2</w:t>
            </w:r>
            <w:r>
              <w:rPr>
                <w:rFonts w:ascii="Arial" w:hAnsi="Arial" w:cs="Arial"/>
                <w:color w:val="000000"/>
                <w:sz w:val="20"/>
                <w:szCs w:val="20"/>
                <w:lang w:val="de-DE"/>
              </w:rPr>
              <w:t xml:space="preserve"> bearbeitet: Hierbei wird eine Abbildung zur Deflation dargestellt, in die sich ein Fehler eingeschlichen hat. Die Schüler*innen sollen diesen Fehler nun mithilfe ihres Wissens finden. Hierzu analysieren sie die Grafik in Partner*innenarbeit. Ihr Ergebnis soll ebenso im </w:t>
            </w:r>
            <w:r w:rsidRPr="000847F4">
              <w:rPr>
                <w:rFonts w:ascii="Arial" w:hAnsi="Arial" w:cs="Arial"/>
                <w:b/>
                <w:bCs/>
                <w:color w:val="000000"/>
                <w:sz w:val="20"/>
                <w:szCs w:val="20"/>
                <w:lang w:val="de-DE"/>
              </w:rPr>
              <w:t>GW-Heft</w:t>
            </w:r>
            <w:r>
              <w:rPr>
                <w:rFonts w:ascii="Arial" w:hAnsi="Arial" w:cs="Arial"/>
                <w:color w:val="000000"/>
                <w:sz w:val="20"/>
                <w:szCs w:val="20"/>
                <w:lang w:val="de-DE"/>
              </w:rPr>
              <w:t xml:space="preserve"> oder im Dokument</w:t>
            </w:r>
            <w:r w:rsidRPr="000847F4">
              <w:rPr>
                <w:rFonts w:ascii="Arial" w:hAnsi="Arial" w:cs="Arial"/>
                <w:b/>
                <w:bCs/>
                <w:color w:val="000000"/>
                <w:sz w:val="20"/>
                <w:szCs w:val="20"/>
                <w:lang w:val="de-DE"/>
              </w:rPr>
              <w:t xml:space="preserve"> M1</w:t>
            </w:r>
            <w:r>
              <w:rPr>
                <w:rFonts w:ascii="Arial" w:hAnsi="Arial" w:cs="Arial"/>
                <w:color w:val="000000"/>
                <w:sz w:val="20"/>
                <w:szCs w:val="20"/>
                <w:lang w:val="de-DE"/>
              </w:rPr>
              <w:t xml:space="preserve"> festgehalten werden. </w:t>
            </w:r>
          </w:p>
          <w:p w14:paraId="214CAE61" w14:textId="77777777" w:rsidR="000847F4" w:rsidRDefault="000847F4" w:rsidP="0062180D">
            <w:pPr>
              <w:autoSpaceDE w:val="0"/>
              <w:autoSpaceDN w:val="0"/>
              <w:adjustRightInd w:val="0"/>
              <w:spacing w:after="20" w:line="276" w:lineRule="auto"/>
              <w:rPr>
                <w:rFonts w:ascii="Arial" w:hAnsi="Arial" w:cs="Arial"/>
                <w:color w:val="000000"/>
                <w:sz w:val="20"/>
                <w:szCs w:val="20"/>
                <w:lang w:val="de-DE"/>
              </w:rPr>
            </w:pPr>
          </w:p>
          <w:p w14:paraId="518E22AE" w14:textId="080AD9E9" w:rsidR="000847F4" w:rsidRDefault="000847F4" w:rsidP="0062180D">
            <w:pPr>
              <w:autoSpaceDE w:val="0"/>
              <w:autoSpaceDN w:val="0"/>
              <w:adjustRightInd w:val="0"/>
              <w:spacing w:after="20" w:line="276" w:lineRule="auto"/>
              <w:rPr>
                <w:rFonts w:ascii="Arial" w:hAnsi="Arial" w:cs="Arial"/>
                <w:color w:val="000000"/>
                <w:sz w:val="20"/>
                <w:szCs w:val="20"/>
                <w:lang w:val="de-DE"/>
              </w:rPr>
            </w:pPr>
          </w:p>
        </w:tc>
        <w:tc>
          <w:tcPr>
            <w:tcW w:w="1565" w:type="dxa"/>
            <w:shd w:val="clear" w:color="auto" w:fill="auto"/>
          </w:tcPr>
          <w:p w14:paraId="2D2B34B9" w14:textId="77777777" w:rsidR="004B3733" w:rsidRDefault="000847F4" w:rsidP="00E03BD0">
            <w:pPr>
              <w:autoSpaceDE w:val="0"/>
              <w:autoSpaceDN w:val="0"/>
              <w:adjustRightInd w:val="0"/>
              <w:spacing w:line="360" w:lineRule="auto"/>
              <w:ind w:right="-93"/>
              <w:rPr>
                <w:rFonts w:ascii="Arial" w:hAnsi="Arial" w:cs="Arial"/>
                <w:b/>
                <w:color w:val="000000"/>
                <w:sz w:val="20"/>
                <w:szCs w:val="20"/>
                <w:lang w:val="de-DE"/>
              </w:rPr>
            </w:pPr>
            <w:r>
              <w:rPr>
                <w:rFonts w:ascii="Arial" w:hAnsi="Arial" w:cs="Arial"/>
                <w:b/>
                <w:color w:val="000000"/>
                <w:sz w:val="20"/>
                <w:szCs w:val="20"/>
                <w:lang w:val="de-DE"/>
              </w:rPr>
              <w:t>Lernvideo</w:t>
            </w:r>
          </w:p>
          <w:p w14:paraId="26BCFB3B" w14:textId="77777777" w:rsidR="000847F4" w:rsidRDefault="000847F4" w:rsidP="00E03BD0">
            <w:pPr>
              <w:autoSpaceDE w:val="0"/>
              <w:autoSpaceDN w:val="0"/>
              <w:adjustRightInd w:val="0"/>
              <w:spacing w:line="360" w:lineRule="auto"/>
              <w:ind w:right="-93"/>
              <w:rPr>
                <w:rFonts w:ascii="Arial" w:hAnsi="Arial" w:cs="Arial"/>
                <w:b/>
                <w:color w:val="000000"/>
                <w:sz w:val="20"/>
                <w:szCs w:val="20"/>
                <w:lang w:val="de-DE"/>
              </w:rPr>
            </w:pPr>
          </w:p>
          <w:p w14:paraId="5DE07B42" w14:textId="77777777" w:rsidR="000847F4" w:rsidRDefault="000847F4" w:rsidP="00E03BD0">
            <w:pPr>
              <w:autoSpaceDE w:val="0"/>
              <w:autoSpaceDN w:val="0"/>
              <w:adjustRightInd w:val="0"/>
              <w:spacing w:line="360" w:lineRule="auto"/>
              <w:ind w:right="-93"/>
              <w:rPr>
                <w:rFonts w:ascii="Arial" w:hAnsi="Arial" w:cs="Arial"/>
                <w:b/>
                <w:color w:val="000000"/>
                <w:sz w:val="20"/>
                <w:szCs w:val="20"/>
                <w:lang w:val="de-DE"/>
              </w:rPr>
            </w:pPr>
          </w:p>
          <w:p w14:paraId="54D5427A" w14:textId="07E5701E" w:rsidR="000847F4" w:rsidRDefault="000847F4" w:rsidP="00E03BD0">
            <w:pPr>
              <w:autoSpaceDE w:val="0"/>
              <w:autoSpaceDN w:val="0"/>
              <w:adjustRightInd w:val="0"/>
              <w:spacing w:line="360" w:lineRule="auto"/>
              <w:ind w:right="-93"/>
              <w:rPr>
                <w:rFonts w:ascii="Arial" w:hAnsi="Arial" w:cs="Arial"/>
                <w:b/>
                <w:color w:val="000000"/>
                <w:sz w:val="20"/>
                <w:szCs w:val="20"/>
                <w:lang w:val="de-DE"/>
              </w:rPr>
            </w:pPr>
            <w:r>
              <w:rPr>
                <w:rFonts w:ascii="Arial" w:hAnsi="Arial" w:cs="Arial"/>
                <w:b/>
                <w:color w:val="000000"/>
                <w:sz w:val="20"/>
                <w:szCs w:val="20"/>
                <w:lang w:val="de-DE"/>
              </w:rPr>
              <w:t>M1/GW-Heft</w:t>
            </w:r>
          </w:p>
        </w:tc>
        <w:tc>
          <w:tcPr>
            <w:tcW w:w="708" w:type="dxa"/>
            <w:shd w:val="clear" w:color="auto" w:fill="auto"/>
          </w:tcPr>
          <w:p w14:paraId="14643749" w14:textId="605103C9" w:rsidR="004B3733" w:rsidRDefault="000847F4" w:rsidP="00E03BD0">
            <w:pPr>
              <w:autoSpaceDE w:val="0"/>
              <w:autoSpaceDN w:val="0"/>
              <w:adjustRightInd w:val="0"/>
              <w:spacing w:line="360" w:lineRule="auto"/>
              <w:ind w:right="-93"/>
              <w:rPr>
                <w:rFonts w:ascii="Arial" w:hAnsi="Arial" w:cs="Arial"/>
                <w:color w:val="000000"/>
                <w:sz w:val="20"/>
                <w:szCs w:val="20"/>
                <w:lang w:val="de-DE"/>
              </w:rPr>
            </w:pPr>
            <w:r>
              <w:rPr>
                <w:rFonts w:ascii="Arial" w:hAnsi="Arial" w:cs="Arial"/>
                <w:color w:val="000000"/>
                <w:sz w:val="20"/>
                <w:szCs w:val="20"/>
                <w:lang w:val="de-DE"/>
              </w:rPr>
              <w:t>10 min</w:t>
            </w:r>
          </w:p>
        </w:tc>
      </w:tr>
    </w:tbl>
    <w:p w14:paraId="661D1BCB" w14:textId="77777777" w:rsidR="00037502" w:rsidRDefault="00037502" w:rsidP="00B2794A">
      <w:pPr>
        <w:autoSpaceDE w:val="0"/>
        <w:autoSpaceDN w:val="0"/>
        <w:adjustRightInd w:val="0"/>
        <w:spacing w:after="40" w:line="360" w:lineRule="auto"/>
        <w:rPr>
          <w:rFonts w:ascii="Arial" w:hAnsi="Arial" w:cs="Arial"/>
          <w:iCs/>
          <w:color w:val="000000"/>
          <w:sz w:val="22"/>
          <w:szCs w:val="22"/>
          <w:u w:val="single"/>
          <w:lang w:val="de-DE"/>
        </w:rPr>
      </w:pPr>
    </w:p>
    <w:sectPr w:rsidR="00037502" w:rsidSect="00021E26">
      <w:headerReference w:type="default" r:id="rId7"/>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E8EBF" w14:textId="77777777" w:rsidR="005F4315" w:rsidRDefault="005F4315" w:rsidP="00021E26">
      <w:r>
        <w:separator/>
      </w:r>
    </w:p>
  </w:endnote>
  <w:endnote w:type="continuationSeparator" w:id="0">
    <w:p w14:paraId="311D774C" w14:textId="77777777" w:rsidR="005F4315" w:rsidRDefault="005F4315" w:rsidP="0002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5BAC" w14:textId="6E46EAEE" w:rsidR="0030387D" w:rsidRDefault="0030387D" w:rsidP="0030387D">
    <w:pPr>
      <w:pStyle w:val="StandardWeb"/>
      <w:rPr>
        <w:lang w:eastAsia="de-AT"/>
      </w:rPr>
    </w:pPr>
    <w:r>
      <w:rPr>
        <w:noProof/>
      </w:rPr>
      <w:drawing>
        <wp:anchor distT="0" distB="0" distL="114300" distR="114300" simplePos="0" relativeHeight="251660288" behindDoc="1" locked="0" layoutInCell="1" allowOverlap="1" wp14:anchorId="16F22E71" wp14:editId="3A7A4C05">
          <wp:simplePos x="0" y="0"/>
          <wp:positionH relativeFrom="margin">
            <wp:posOffset>-97790</wp:posOffset>
          </wp:positionH>
          <wp:positionV relativeFrom="paragraph">
            <wp:posOffset>199390</wp:posOffset>
          </wp:positionV>
          <wp:extent cx="812800" cy="557530"/>
          <wp:effectExtent l="0" t="0" r="6350" b="0"/>
          <wp:wrapTight wrapText="bothSides">
            <wp:wrapPolygon edited="0">
              <wp:start x="0" y="0"/>
              <wp:lineTo x="0" y="20665"/>
              <wp:lineTo x="21263" y="20665"/>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557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212C6E" w14:textId="77777777" w:rsidR="0030387D" w:rsidRDefault="003038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1FC5" w14:textId="77777777" w:rsidR="005F4315" w:rsidRDefault="005F4315" w:rsidP="00021E26">
      <w:r>
        <w:separator/>
      </w:r>
    </w:p>
  </w:footnote>
  <w:footnote w:type="continuationSeparator" w:id="0">
    <w:p w14:paraId="06467B74" w14:textId="77777777" w:rsidR="005F4315" w:rsidRDefault="005F4315" w:rsidP="00021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B5E4" w14:textId="6887138B" w:rsidR="004B652E" w:rsidRPr="00825BCF" w:rsidRDefault="00021E26" w:rsidP="004B652E">
    <w:pPr>
      <w:ind w:right="360"/>
      <w:rPr>
        <w:rFonts w:ascii="Arial" w:hAnsi="Arial" w:cs="Arial"/>
        <w:b/>
        <w:color w:val="F2F2F2"/>
        <w:sz w:val="16"/>
        <w:szCs w:val="16"/>
      </w:rPr>
    </w:pPr>
    <w:r>
      <w:rPr>
        <w:noProof/>
      </w:rPr>
      <mc:AlternateContent>
        <mc:Choice Requires="wps">
          <w:drawing>
            <wp:anchor distT="0" distB="0" distL="114300" distR="114300" simplePos="0" relativeHeight="251659264" behindDoc="1" locked="0" layoutInCell="1" allowOverlap="1" wp14:anchorId="4B7EBECA" wp14:editId="2046A105">
              <wp:simplePos x="0" y="0"/>
              <wp:positionH relativeFrom="page">
                <wp:posOffset>-222250</wp:posOffset>
              </wp:positionH>
              <wp:positionV relativeFrom="paragraph">
                <wp:posOffset>-449580</wp:posOffset>
              </wp:positionV>
              <wp:extent cx="10909300" cy="741680"/>
              <wp:effectExtent l="0" t="0" r="6350" b="1270"/>
              <wp:wrapNone/>
              <wp:docPr id="60"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909300" cy="741680"/>
                      </a:xfrm>
                      <a:prstGeom prst="rect">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57F15" id="Rechteck 60" o:spid="_x0000_s1026" style="position:absolute;margin-left:-17.5pt;margin-top:-35.4pt;width:859pt;height:5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" fillcolor="red" stroked="f" strokeweight="1pt">
              <w10:wrap anchorx="page"/>
            </v:rect>
          </w:pict>
        </mc:Fallback>
      </mc:AlternateContent>
    </w:r>
    <w:r w:rsidR="00254C4D">
      <w:rPr>
        <w:rFonts w:ascii="Arial" w:hAnsi="Arial" w:cs="Arial"/>
        <w:b/>
        <w:color w:val="F2F2F2"/>
        <w:sz w:val="16"/>
        <w:szCs w:val="16"/>
      </w:rPr>
      <w:t>Inflation verstehen: Die PIA-App der OeNB</w:t>
    </w:r>
  </w:p>
  <w:p w14:paraId="586A2286" w14:textId="0DACB629" w:rsidR="00021E26" w:rsidRPr="00825BCF" w:rsidRDefault="00021E26" w:rsidP="00021E26">
    <w:pPr>
      <w:ind w:right="360"/>
      <w:rPr>
        <w:rFonts w:ascii="Arial" w:hAnsi="Arial" w:cs="Arial"/>
        <w:b/>
        <w:color w:val="F2F2F2"/>
        <w:sz w:val="16"/>
        <w:szCs w:val="16"/>
      </w:rPr>
    </w:pPr>
    <w:r>
      <w:rPr>
        <w:rFonts w:ascii="Arial" w:hAnsi="Arial" w:cs="Arial"/>
        <w:b/>
        <w:color w:val="F2F2F2"/>
        <w:sz w:val="16"/>
        <w:szCs w:val="16"/>
      </w:rPr>
      <w:t xml:space="preserve"> </w:t>
    </w:r>
  </w:p>
  <w:p w14:paraId="517DAD90" w14:textId="77777777" w:rsidR="00021E26" w:rsidRPr="00021E26" w:rsidRDefault="00021E26" w:rsidP="00021E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6" type="#_x0000_t75" style="width:175pt;height:154.5pt" o:bullet="t">
        <v:imagedata r:id="rId1" o:title="Kreis2"/>
      </v:shape>
    </w:pict>
  </w:numPicBullet>
  <w:numPicBullet w:numPicBulletId="1">
    <w:pict>
      <v:shape id="_x0000_i1407" type="#_x0000_t75" style="width:375.5pt;height:313.5pt" o:bullet="t">
        <v:imagedata r:id="rId2" o:title="kreis4"/>
      </v:shape>
    </w:pict>
  </w:numPicBullet>
  <w:abstractNum w:abstractNumId="0" w15:restartNumberingAfterBreak="0">
    <w:nsid w:val="044E631B"/>
    <w:multiLevelType w:val="hybridMultilevel"/>
    <w:tmpl w:val="A6A6DDB4"/>
    <w:lvl w:ilvl="0" w:tplc="0C070001">
      <w:start w:val="1"/>
      <w:numFmt w:val="bullet"/>
      <w:lvlText w:val=""/>
      <w:lvlJc w:val="left"/>
      <w:pPr>
        <w:ind w:left="714" w:hanging="360"/>
      </w:pPr>
      <w:rPr>
        <w:rFonts w:ascii="Symbol" w:hAnsi="Symbol" w:hint="default"/>
      </w:rPr>
    </w:lvl>
    <w:lvl w:ilvl="1" w:tplc="0C070003" w:tentative="1">
      <w:start w:val="1"/>
      <w:numFmt w:val="bullet"/>
      <w:lvlText w:val="o"/>
      <w:lvlJc w:val="left"/>
      <w:pPr>
        <w:ind w:left="1434" w:hanging="360"/>
      </w:pPr>
      <w:rPr>
        <w:rFonts w:ascii="Courier New" w:hAnsi="Courier New" w:cs="Courier New" w:hint="default"/>
      </w:rPr>
    </w:lvl>
    <w:lvl w:ilvl="2" w:tplc="0C070005" w:tentative="1">
      <w:start w:val="1"/>
      <w:numFmt w:val="bullet"/>
      <w:lvlText w:val=""/>
      <w:lvlJc w:val="left"/>
      <w:pPr>
        <w:ind w:left="2154" w:hanging="360"/>
      </w:pPr>
      <w:rPr>
        <w:rFonts w:ascii="Wingdings" w:hAnsi="Wingdings" w:hint="default"/>
      </w:rPr>
    </w:lvl>
    <w:lvl w:ilvl="3" w:tplc="0C070001" w:tentative="1">
      <w:start w:val="1"/>
      <w:numFmt w:val="bullet"/>
      <w:lvlText w:val=""/>
      <w:lvlJc w:val="left"/>
      <w:pPr>
        <w:ind w:left="2874" w:hanging="360"/>
      </w:pPr>
      <w:rPr>
        <w:rFonts w:ascii="Symbol" w:hAnsi="Symbol" w:hint="default"/>
      </w:rPr>
    </w:lvl>
    <w:lvl w:ilvl="4" w:tplc="0C070003" w:tentative="1">
      <w:start w:val="1"/>
      <w:numFmt w:val="bullet"/>
      <w:lvlText w:val="o"/>
      <w:lvlJc w:val="left"/>
      <w:pPr>
        <w:ind w:left="3594" w:hanging="360"/>
      </w:pPr>
      <w:rPr>
        <w:rFonts w:ascii="Courier New" w:hAnsi="Courier New" w:cs="Courier New" w:hint="default"/>
      </w:rPr>
    </w:lvl>
    <w:lvl w:ilvl="5" w:tplc="0C070005" w:tentative="1">
      <w:start w:val="1"/>
      <w:numFmt w:val="bullet"/>
      <w:lvlText w:val=""/>
      <w:lvlJc w:val="left"/>
      <w:pPr>
        <w:ind w:left="4314" w:hanging="360"/>
      </w:pPr>
      <w:rPr>
        <w:rFonts w:ascii="Wingdings" w:hAnsi="Wingdings" w:hint="default"/>
      </w:rPr>
    </w:lvl>
    <w:lvl w:ilvl="6" w:tplc="0C070001" w:tentative="1">
      <w:start w:val="1"/>
      <w:numFmt w:val="bullet"/>
      <w:lvlText w:val=""/>
      <w:lvlJc w:val="left"/>
      <w:pPr>
        <w:ind w:left="5034" w:hanging="360"/>
      </w:pPr>
      <w:rPr>
        <w:rFonts w:ascii="Symbol" w:hAnsi="Symbol" w:hint="default"/>
      </w:rPr>
    </w:lvl>
    <w:lvl w:ilvl="7" w:tplc="0C070003" w:tentative="1">
      <w:start w:val="1"/>
      <w:numFmt w:val="bullet"/>
      <w:lvlText w:val="o"/>
      <w:lvlJc w:val="left"/>
      <w:pPr>
        <w:ind w:left="5754" w:hanging="360"/>
      </w:pPr>
      <w:rPr>
        <w:rFonts w:ascii="Courier New" w:hAnsi="Courier New" w:cs="Courier New" w:hint="default"/>
      </w:rPr>
    </w:lvl>
    <w:lvl w:ilvl="8" w:tplc="0C070005" w:tentative="1">
      <w:start w:val="1"/>
      <w:numFmt w:val="bullet"/>
      <w:lvlText w:val=""/>
      <w:lvlJc w:val="left"/>
      <w:pPr>
        <w:ind w:left="6474" w:hanging="360"/>
      </w:pPr>
      <w:rPr>
        <w:rFonts w:ascii="Wingdings" w:hAnsi="Wingdings" w:hint="default"/>
      </w:rPr>
    </w:lvl>
  </w:abstractNum>
  <w:abstractNum w:abstractNumId="1" w15:restartNumberingAfterBreak="0">
    <w:nsid w:val="0592555D"/>
    <w:multiLevelType w:val="hybridMultilevel"/>
    <w:tmpl w:val="06344102"/>
    <w:lvl w:ilvl="0" w:tplc="405ECE44">
      <w:start w:val="1"/>
      <w:numFmt w:val="bullet"/>
      <w:lvlText w:val="o"/>
      <w:lvlJc w:val="left"/>
      <w:pPr>
        <w:ind w:left="1570" w:hanging="360"/>
      </w:pPr>
      <w:rPr>
        <w:rFonts w:ascii="Courier New" w:hAnsi="Courier New" w:cs="Courier New" w:hint="default"/>
        <w:color w:val="auto"/>
        <w:sz w:val="20"/>
        <w:szCs w:val="20"/>
      </w:rPr>
    </w:lvl>
    <w:lvl w:ilvl="1" w:tplc="0C070003" w:tentative="1">
      <w:start w:val="1"/>
      <w:numFmt w:val="bullet"/>
      <w:lvlText w:val="o"/>
      <w:lvlJc w:val="left"/>
      <w:pPr>
        <w:ind w:left="2290" w:hanging="360"/>
      </w:pPr>
      <w:rPr>
        <w:rFonts w:ascii="Courier New" w:hAnsi="Courier New" w:cs="Courier New" w:hint="default"/>
      </w:rPr>
    </w:lvl>
    <w:lvl w:ilvl="2" w:tplc="0C070005" w:tentative="1">
      <w:start w:val="1"/>
      <w:numFmt w:val="bullet"/>
      <w:lvlText w:val=""/>
      <w:lvlJc w:val="left"/>
      <w:pPr>
        <w:ind w:left="3010" w:hanging="360"/>
      </w:pPr>
      <w:rPr>
        <w:rFonts w:ascii="Wingdings" w:hAnsi="Wingdings" w:hint="default"/>
      </w:rPr>
    </w:lvl>
    <w:lvl w:ilvl="3" w:tplc="0C070001" w:tentative="1">
      <w:start w:val="1"/>
      <w:numFmt w:val="bullet"/>
      <w:lvlText w:val=""/>
      <w:lvlJc w:val="left"/>
      <w:pPr>
        <w:ind w:left="3730" w:hanging="360"/>
      </w:pPr>
      <w:rPr>
        <w:rFonts w:ascii="Symbol" w:hAnsi="Symbol" w:hint="default"/>
      </w:rPr>
    </w:lvl>
    <w:lvl w:ilvl="4" w:tplc="0C070003" w:tentative="1">
      <w:start w:val="1"/>
      <w:numFmt w:val="bullet"/>
      <w:lvlText w:val="o"/>
      <w:lvlJc w:val="left"/>
      <w:pPr>
        <w:ind w:left="4450" w:hanging="360"/>
      </w:pPr>
      <w:rPr>
        <w:rFonts w:ascii="Courier New" w:hAnsi="Courier New" w:cs="Courier New" w:hint="default"/>
      </w:rPr>
    </w:lvl>
    <w:lvl w:ilvl="5" w:tplc="0C070005" w:tentative="1">
      <w:start w:val="1"/>
      <w:numFmt w:val="bullet"/>
      <w:lvlText w:val=""/>
      <w:lvlJc w:val="left"/>
      <w:pPr>
        <w:ind w:left="5170" w:hanging="360"/>
      </w:pPr>
      <w:rPr>
        <w:rFonts w:ascii="Wingdings" w:hAnsi="Wingdings" w:hint="default"/>
      </w:rPr>
    </w:lvl>
    <w:lvl w:ilvl="6" w:tplc="0C070001" w:tentative="1">
      <w:start w:val="1"/>
      <w:numFmt w:val="bullet"/>
      <w:lvlText w:val=""/>
      <w:lvlJc w:val="left"/>
      <w:pPr>
        <w:ind w:left="5890" w:hanging="360"/>
      </w:pPr>
      <w:rPr>
        <w:rFonts w:ascii="Symbol" w:hAnsi="Symbol" w:hint="default"/>
      </w:rPr>
    </w:lvl>
    <w:lvl w:ilvl="7" w:tplc="0C070003" w:tentative="1">
      <w:start w:val="1"/>
      <w:numFmt w:val="bullet"/>
      <w:lvlText w:val="o"/>
      <w:lvlJc w:val="left"/>
      <w:pPr>
        <w:ind w:left="6610" w:hanging="360"/>
      </w:pPr>
      <w:rPr>
        <w:rFonts w:ascii="Courier New" w:hAnsi="Courier New" w:cs="Courier New" w:hint="default"/>
      </w:rPr>
    </w:lvl>
    <w:lvl w:ilvl="8" w:tplc="0C070005" w:tentative="1">
      <w:start w:val="1"/>
      <w:numFmt w:val="bullet"/>
      <w:lvlText w:val=""/>
      <w:lvlJc w:val="left"/>
      <w:pPr>
        <w:ind w:left="7330" w:hanging="360"/>
      </w:pPr>
      <w:rPr>
        <w:rFonts w:ascii="Wingdings" w:hAnsi="Wingdings" w:hint="default"/>
      </w:rPr>
    </w:lvl>
  </w:abstractNum>
  <w:abstractNum w:abstractNumId="2" w15:restartNumberingAfterBreak="0">
    <w:nsid w:val="08F24DB1"/>
    <w:multiLevelType w:val="hybridMultilevel"/>
    <w:tmpl w:val="9502063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8F417E3"/>
    <w:multiLevelType w:val="multilevel"/>
    <w:tmpl w:val="0526B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3071F6"/>
    <w:multiLevelType w:val="hybridMultilevel"/>
    <w:tmpl w:val="79D08346"/>
    <w:lvl w:ilvl="0" w:tplc="00000001">
      <w:start w:val="1"/>
      <w:numFmt w:val="bullet"/>
      <w:lvlText w:val="•"/>
      <w:lvlJc w:val="left"/>
      <w:pPr>
        <w:ind w:left="720" w:hanging="360"/>
      </w:p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5" w15:restartNumberingAfterBreak="0">
    <w:nsid w:val="0DB927EB"/>
    <w:multiLevelType w:val="hybridMultilevel"/>
    <w:tmpl w:val="5F000AF0"/>
    <w:lvl w:ilvl="0" w:tplc="405ECE44">
      <w:start w:val="1"/>
      <w:numFmt w:val="bullet"/>
      <w:lvlText w:val="o"/>
      <w:lvlJc w:val="left"/>
      <w:pPr>
        <w:ind w:left="1570" w:hanging="360"/>
      </w:pPr>
      <w:rPr>
        <w:rFonts w:ascii="Courier New" w:hAnsi="Courier New" w:cs="Courier New" w:hint="default"/>
        <w:color w:val="auto"/>
        <w:sz w:val="20"/>
        <w:szCs w:val="20"/>
      </w:rPr>
    </w:lvl>
    <w:lvl w:ilvl="1" w:tplc="0C070003" w:tentative="1">
      <w:start w:val="1"/>
      <w:numFmt w:val="bullet"/>
      <w:lvlText w:val="o"/>
      <w:lvlJc w:val="left"/>
      <w:pPr>
        <w:ind w:left="2290" w:hanging="360"/>
      </w:pPr>
      <w:rPr>
        <w:rFonts w:ascii="Courier New" w:hAnsi="Courier New" w:cs="Courier New" w:hint="default"/>
      </w:rPr>
    </w:lvl>
    <w:lvl w:ilvl="2" w:tplc="0C070005" w:tentative="1">
      <w:start w:val="1"/>
      <w:numFmt w:val="bullet"/>
      <w:lvlText w:val=""/>
      <w:lvlJc w:val="left"/>
      <w:pPr>
        <w:ind w:left="3010" w:hanging="360"/>
      </w:pPr>
      <w:rPr>
        <w:rFonts w:ascii="Wingdings" w:hAnsi="Wingdings" w:hint="default"/>
      </w:rPr>
    </w:lvl>
    <w:lvl w:ilvl="3" w:tplc="0C070001" w:tentative="1">
      <w:start w:val="1"/>
      <w:numFmt w:val="bullet"/>
      <w:lvlText w:val=""/>
      <w:lvlJc w:val="left"/>
      <w:pPr>
        <w:ind w:left="3730" w:hanging="360"/>
      </w:pPr>
      <w:rPr>
        <w:rFonts w:ascii="Symbol" w:hAnsi="Symbol" w:hint="default"/>
      </w:rPr>
    </w:lvl>
    <w:lvl w:ilvl="4" w:tplc="0C070003" w:tentative="1">
      <w:start w:val="1"/>
      <w:numFmt w:val="bullet"/>
      <w:lvlText w:val="o"/>
      <w:lvlJc w:val="left"/>
      <w:pPr>
        <w:ind w:left="4450" w:hanging="360"/>
      </w:pPr>
      <w:rPr>
        <w:rFonts w:ascii="Courier New" w:hAnsi="Courier New" w:cs="Courier New" w:hint="default"/>
      </w:rPr>
    </w:lvl>
    <w:lvl w:ilvl="5" w:tplc="0C070005" w:tentative="1">
      <w:start w:val="1"/>
      <w:numFmt w:val="bullet"/>
      <w:lvlText w:val=""/>
      <w:lvlJc w:val="left"/>
      <w:pPr>
        <w:ind w:left="5170" w:hanging="360"/>
      </w:pPr>
      <w:rPr>
        <w:rFonts w:ascii="Wingdings" w:hAnsi="Wingdings" w:hint="default"/>
      </w:rPr>
    </w:lvl>
    <w:lvl w:ilvl="6" w:tplc="0C070001" w:tentative="1">
      <w:start w:val="1"/>
      <w:numFmt w:val="bullet"/>
      <w:lvlText w:val=""/>
      <w:lvlJc w:val="left"/>
      <w:pPr>
        <w:ind w:left="5890" w:hanging="360"/>
      </w:pPr>
      <w:rPr>
        <w:rFonts w:ascii="Symbol" w:hAnsi="Symbol" w:hint="default"/>
      </w:rPr>
    </w:lvl>
    <w:lvl w:ilvl="7" w:tplc="0C070003" w:tentative="1">
      <w:start w:val="1"/>
      <w:numFmt w:val="bullet"/>
      <w:lvlText w:val="o"/>
      <w:lvlJc w:val="left"/>
      <w:pPr>
        <w:ind w:left="6610" w:hanging="360"/>
      </w:pPr>
      <w:rPr>
        <w:rFonts w:ascii="Courier New" w:hAnsi="Courier New" w:cs="Courier New" w:hint="default"/>
      </w:rPr>
    </w:lvl>
    <w:lvl w:ilvl="8" w:tplc="0C070005" w:tentative="1">
      <w:start w:val="1"/>
      <w:numFmt w:val="bullet"/>
      <w:lvlText w:val=""/>
      <w:lvlJc w:val="left"/>
      <w:pPr>
        <w:ind w:left="7330" w:hanging="360"/>
      </w:pPr>
      <w:rPr>
        <w:rFonts w:ascii="Wingdings" w:hAnsi="Wingdings" w:hint="default"/>
      </w:rPr>
    </w:lvl>
  </w:abstractNum>
  <w:abstractNum w:abstractNumId="6" w15:restartNumberingAfterBreak="0">
    <w:nsid w:val="0E5179AE"/>
    <w:multiLevelType w:val="hybridMultilevel"/>
    <w:tmpl w:val="DDAE0754"/>
    <w:lvl w:ilvl="0" w:tplc="0B82C654">
      <w:start w:val="2"/>
      <w:numFmt w:val="decimal"/>
      <w:lvlText w:val="%1."/>
      <w:lvlJc w:val="left"/>
      <w:pPr>
        <w:ind w:left="1570" w:hanging="360"/>
      </w:pPr>
      <w:rPr>
        <w:rFonts w:hint="default"/>
        <w:b/>
        <w:bCs/>
      </w:rPr>
    </w:lvl>
    <w:lvl w:ilvl="1" w:tplc="0C070019" w:tentative="1">
      <w:start w:val="1"/>
      <w:numFmt w:val="lowerLetter"/>
      <w:lvlText w:val="%2."/>
      <w:lvlJc w:val="left"/>
      <w:pPr>
        <w:ind w:left="2290" w:hanging="360"/>
      </w:pPr>
    </w:lvl>
    <w:lvl w:ilvl="2" w:tplc="0C07001B" w:tentative="1">
      <w:start w:val="1"/>
      <w:numFmt w:val="lowerRoman"/>
      <w:lvlText w:val="%3."/>
      <w:lvlJc w:val="right"/>
      <w:pPr>
        <w:ind w:left="3010" w:hanging="180"/>
      </w:pPr>
    </w:lvl>
    <w:lvl w:ilvl="3" w:tplc="0C07000F" w:tentative="1">
      <w:start w:val="1"/>
      <w:numFmt w:val="decimal"/>
      <w:lvlText w:val="%4."/>
      <w:lvlJc w:val="left"/>
      <w:pPr>
        <w:ind w:left="3730" w:hanging="360"/>
      </w:pPr>
    </w:lvl>
    <w:lvl w:ilvl="4" w:tplc="0C070019" w:tentative="1">
      <w:start w:val="1"/>
      <w:numFmt w:val="lowerLetter"/>
      <w:lvlText w:val="%5."/>
      <w:lvlJc w:val="left"/>
      <w:pPr>
        <w:ind w:left="4450" w:hanging="360"/>
      </w:pPr>
    </w:lvl>
    <w:lvl w:ilvl="5" w:tplc="0C07001B" w:tentative="1">
      <w:start w:val="1"/>
      <w:numFmt w:val="lowerRoman"/>
      <w:lvlText w:val="%6."/>
      <w:lvlJc w:val="right"/>
      <w:pPr>
        <w:ind w:left="5170" w:hanging="180"/>
      </w:pPr>
    </w:lvl>
    <w:lvl w:ilvl="6" w:tplc="0C07000F" w:tentative="1">
      <w:start w:val="1"/>
      <w:numFmt w:val="decimal"/>
      <w:lvlText w:val="%7."/>
      <w:lvlJc w:val="left"/>
      <w:pPr>
        <w:ind w:left="5890" w:hanging="360"/>
      </w:pPr>
    </w:lvl>
    <w:lvl w:ilvl="7" w:tplc="0C070019" w:tentative="1">
      <w:start w:val="1"/>
      <w:numFmt w:val="lowerLetter"/>
      <w:lvlText w:val="%8."/>
      <w:lvlJc w:val="left"/>
      <w:pPr>
        <w:ind w:left="6610" w:hanging="360"/>
      </w:pPr>
    </w:lvl>
    <w:lvl w:ilvl="8" w:tplc="0C07001B" w:tentative="1">
      <w:start w:val="1"/>
      <w:numFmt w:val="lowerRoman"/>
      <w:lvlText w:val="%9."/>
      <w:lvlJc w:val="right"/>
      <w:pPr>
        <w:ind w:left="7330" w:hanging="180"/>
      </w:pPr>
    </w:lvl>
  </w:abstractNum>
  <w:abstractNum w:abstractNumId="7" w15:restartNumberingAfterBreak="0">
    <w:nsid w:val="111F0959"/>
    <w:multiLevelType w:val="hybridMultilevel"/>
    <w:tmpl w:val="CFC437BA"/>
    <w:lvl w:ilvl="0" w:tplc="243EA050">
      <w:start w:val="1"/>
      <w:numFmt w:val="bullet"/>
      <w:lvlText w:val="o"/>
      <w:lvlJc w:val="left"/>
      <w:pPr>
        <w:ind w:left="1080" w:hanging="360"/>
      </w:pPr>
      <w:rPr>
        <w:rFonts w:ascii="Courier New" w:hAnsi="Courier New" w:cs="Courier New" w:hint="default"/>
        <w:color w:val="auto"/>
        <w:sz w:val="40"/>
        <w:szCs w:val="4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2656CC0"/>
    <w:multiLevelType w:val="multilevel"/>
    <w:tmpl w:val="9CA62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4552E4A"/>
    <w:multiLevelType w:val="hybridMultilevel"/>
    <w:tmpl w:val="E95E7596"/>
    <w:lvl w:ilvl="0" w:tplc="B3B83C98">
      <w:start w:val="3"/>
      <w:numFmt w:val="decimal"/>
      <w:lvlText w:val="%1."/>
      <w:lvlJc w:val="left"/>
      <w:pPr>
        <w:ind w:left="473" w:hanging="360"/>
      </w:pPr>
      <w:rPr>
        <w:rFonts w:hint="default"/>
      </w:rPr>
    </w:lvl>
    <w:lvl w:ilvl="1" w:tplc="0C070019" w:tentative="1">
      <w:start w:val="1"/>
      <w:numFmt w:val="lowerLetter"/>
      <w:lvlText w:val="%2."/>
      <w:lvlJc w:val="left"/>
      <w:pPr>
        <w:ind w:left="1193" w:hanging="360"/>
      </w:pPr>
    </w:lvl>
    <w:lvl w:ilvl="2" w:tplc="0C07001B" w:tentative="1">
      <w:start w:val="1"/>
      <w:numFmt w:val="lowerRoman"/>
      <w:lvlText w:val="%3."/>
      <w:lvlJc w:val="right"/>
      <w:pPr>
        <w:ind w:left="1913" w:hanging="180"/>
      </w:pPr>
    </w:lvl>
    <w:lvl w:ilvl="3" w:tplc="0C07000F" w:tentative="1">
      <w:start w:val="1"/>
      <w:numFmt w:val="decimal"/>
      <w:lvlText w:val="%4."/>
      <w:lvlJc w:val="left"/>
      <w:pPr>
        <w:ind w:left="2633" w:hanging="360"/>
      </w:pPr>
    </w:lvl>
    <w:lvl w:ilvl="4" w:tplc="0C070019" w:tentative="1">
      <w:start w:val="1"/>
      <w:numFmt w:val="lowerLetter"/>
      <w:lvlText w:val="%5."/>
      <w:lvlJc w:val="left"/>
      <w:pPr>
        <w:ind w:left="3353" w:hanging="360"/>
      </w:pPr>
    </w:lvl>
    <w:lvl w:ilvl="5" w:tplc="0C07001B" w:tentative="1">
      <w:start w:val="1"/>
      <w:numFmt w:val="lowerRoman"/>
      <w:lvlText w:val="%6."/>
      <w:lvlJc w:val="right"/>
      <w:pPr>
        <w:ind w:left="4073" w:hanging="180"/>
      </w:pPr>
    </w:lvl>
    <w:lvl w:ilvl="6" w:tplc="0C07000F" w:tentative="1">
      <w:start w:val="1"/>
      <w:numFmt w:val="decimal"/>
      <w:lvlText w:val="%7."/>
      <w:lvlJc w:val="left"/>
      <w:pPr>
        <w:ind w:left="4793" w:hanging="360"/>
      </w:pPr>
    </w:lvl>
    <w:lvl w:ilvl="7" w:tplc="0C070019" w:tentative="1">
      <w:start w:val="1"/>
      <w:numFmt w:val="lowerLetter"/>
      <w:lvlText w:val="%8."/>
      <w:lvlJc w:val="left"/>
      <w:pPr>
        <w:ind w:left="5513" w:hanging="360"/>
      </w:pPr>
    </w:lvl>
    <w:lvl w:ilvl="8" w:tplc="0C07001B" w:tentative="1">
      <w:start w:val="1"/>
      <w:numFmt w:val="lowerRoman"/>
      <w:lvlText w:val="%9."/>
      <w:lvlJc w:val="right"/>
      <w:pPr>
        <w:ind w:left="6233" w:hanging="180"/>
      </w:pPr>
    </w:lvl>
  </w:abstractNum>
  <w:abstractNum w:abstractNumId="10" w15:restartNumberingAfterBreak="0">
    <w:nsid w:val="1501004A"/>
    <w:multiLevelType w:val="hybridMultilevel"/>
    <w:tmpl w:val="2C0298F2"/>
    <w:lvl w:ilvl="0" w:tplc="0C070003">
      <w:start w:val="1"/>
      <w:numFmt w:val="bullet"/>
      <w:lvlText w:val="o"/>
      <w:lvlJc w:val="left"/>
      <w:pPr>
        <w:ind w:left="1570" w:hanging="360"/>
      </w:pPr>
      <w:rPr>
        <w:rFonts w:ascii="Courier New" w:hAnsi="Courier New" w:cs="Courier New" w:hint="default"/>
        <w:color w:val="auto"/>
        <w:sz w:val="20"/>
        <w:szCs w:val="20"/>
      </w:rPr>
    </w:lvl>
    <w:lvl w:ilvl="1" w:tplc="FFFFFFFF" w:tentative="1">
      <w:start w:val="1"/>
      <w:numFmt w:val="bullet"/>
      <w:lvlText w:val="o"/>
      <w:lvlJc w:val="left"/>
      <w:pPr>
        <w:ind w:left="2290" w:hanging="360"/>
      </w:pPr>
      <w:rPr>
        <w:rFonts w:ascii="Courier New" w:hAnsi="Courier New" w:cs="Courier New" w:hint="default"/>
      </w:rPr>
    </w:lvl>
    <w:lvl w:ilvl="2" w:tplc="FFFFFFFF" w:tentative="1">
      <w:start w:val="1"/>
      <w:numFmt w:val="bullet"/>
      <w:lvlText w:val=""/>
      <w:lvlJc w:val="left"/>
      <w:pPr>
        <w:ind w:left="3010" w:hanging="360"/>
      </w:pPr>
      <w:rPr>
        <w:rFonts w:ascii="Wingdings" w:hAnsi="Wingdings" w:hint="default"/>
      </w:rPr>
    </w:lvl>
    <w:lvl w:ilvl="3" w:tplc="FFFFFFFF" w:tentative="1">
      <w:start w:val="1"/>
      <w:numFmt w:val="bullet"/>
      <w:lvlText w:val=""/>
      <w:lvlJc w:val="left"/>
      <w:pPr>
        <w:ind w:left="3730" w:hanging="360"/>
      </w:pPr>
      <w:rPr>
        <w:rFonts w:ascii="Symbol" w:hAnsi="Symbol" w:hint="default"/>
      </w:rPr>
    </w:lvl>
    <w:lvl w:ilvl="4" w:tplc="FFFFFFFF" w:tentative="1">
      <w:start w:val="1"/>
      <w:numFmt w:val="bullet"/>
      <w:lvlText w:val="o"/>
      <w:lvlJc w:val="left"/>
      <w:pPr>
        <w:ind w:left="4450" w:hanging="360"/>
      </w:pPr>
      <w:rPr>
        <w:rFonts w:ascii="Courier New" w:hAnsi="Courier New" w:cs="Courier New" w:hint="default"/>
      </w:rPr>
    </w:lvl>
    <w:lvl w:ilvl="5" w:tplc="FFFFFFFF" w:tentative="1">
      <w:start w:val="1"/>
      <w:numFmt w:val="bullet"/>
      <w:lvlText w:val=""/>
      <w:lvlJc w:val="left"/>
      <w:pPr>
        <w:ind w:left="5170" w:hanging="360"/>
      </w:pPr>
      <w:rPr>
        <w:rFonts w:ascii="Wingdings" w:hAnsi="Wingdings" w:hint="default"/>
      </w:rPr>
    </w:lvl>
    <w:lvl w:ilvl="6" w:tplc="FFFFFFFF" w:tentative="1">
      <w:start w:val="1"/>
      <w:numFmt w:val="bullet"/>
      <w:lvlText w:val=""/>
      <w:lvlJc w:val="left"/>
      <w:pPr>
        <w:ind w:left="5890" w:hanging="360"/>
      </w:pPr>
      <w:rPr>
        <w:rFonts w:ascii="Symbol" w:hAnsi="Symbol" w:hint="default"/>
      </w:rPr>
    </w:lvl>
    <w:lvl w:ilvl="7" w:tplc="FFFFFFFF" w:tentative="1">
      <w:start w:val="1"/>
      <w:numFmt w:val="bullet"/>
      <w:lvlText w:val="o"/>
      <w:lvlJc w:val="left"/>
      <w:pPr>
        <w:ind w:left="6610" w:hanging="360"/>
      </w:pPr>
      <w:rPr>
        <w:rFonts w:ascii="Courier New" w:hAnsi="Courier New" w:cs="Courier New" w:hint="default"/>
      </w:rPr>
    </w:lvl>
    <w:lvl w:ilvl="8" w:tplc="FFFFFFFF" w:tentative="1">
      <w:start w:val="1"/>
      <w:numFmt w:val="bullet"/>
      <w:lvlText w:val=""/>
      <w:lvlJc w:val="left"/>
      <w:pPr>
        <w:ind w:left="7330" w:hanging="360"/>
      </w:pPr>
      <w:rPr>
        <w:rFonts w:ascii="Wingdings" w:hAnsi="Wingdings" w:hint="default"/>
      </w:rPr>
    </w:lvl>
  </w:abstractNum>
  <w:abstractNum w:abstractNumId="11" w15:restartNumberingAfterBreak="0">
    <w:nsid w:val="18702BA6"/>
    <w:multiLevelType w:val="hybridMultilevel"/>
    <w:tmpl w:val="757EC6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B42737C"/>
    <w:multiLevelType w:val="hybridMultilevel"/>
    <w:tmpl w:val="B9661D5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FC180A"/>
    <w:multiLevelType w:val="hybridMultilevel"/>
    <w:tmpl w:val="DDB2AD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F54165A"/>
    <w:multiLevelType w:val="hybridMultilevel"/>
    <w:tmpl w:val="76AE5094"/>
    <w:lvl w:ilvl="0" w:tplc="F29A8668">
      <w:start w:val="1"/>
      <w:numFmt w:val="bullet"/>
      <w:lvlText w:val=""/>
      <w:lvlPicBulletId w:val="0"/>
      <w:lvlJc w:val="left"/>
      <w:pPr>
        <w:ind w:left="1440" w:hanging="360"/>
      </w:pPr>
      <w:rPr>
        <w:rFonts w:ascii="Symbol" w:hAnsi="Symbol" w:hint="default"/>
        <w:color w:val="auto"/>
        <w:sz w:val="36"/>
        <w:szCs w:val="36"/>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3885DC5"/>
    <w:multiLevelType w:val="hybridMultilevel"/>
    <w:tmpl w:val="8D2C7A4A"/>
    <w:lvl w:ilvl="0" w:tplc="3258A326">
      <w:start w:val="1"/>
      <w:numFmt w:val="decimal"/>
      <w:lvlText w:val="%1."/>
      <w:lvlJc w:val="left"/>
      <w:pPr>
        <w:ind w:left="1080" w:hanging="360"/>
      </w:pPr>
      <w:rPr>
        <w:rFonts w:hint="default"/>
        <w:b/>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6" w15:restartNumberingAfterBreak="0">
    <w:nsid w:val="23996049"/>
    <w:multiLevelType w:val="hybridMultilevel"/>
    <w:tmpl w:val="22CE7D94"/>
    <w:lvl w:ilvl="0" w:tplc="0C070001">
      <w:start w:val="1"/>
      <w:numFmt w:val="bullet"/>
      <w:lvlText w:val=""/>
      <w:lvlJc w:val="left"/>
      <w:pPr>
        <w:ind w:left="732" w:hanging="360"/>
      </w:pPr>
      <w:rPr>
        <w:rFonts w:ascii="Symbol" w:hAnsi="Symbol" w:hint="default"/>
      </w:rPr>
    </w:lvl>
    <w:lvl w:ilvl="1" w:tplc="0C070003" w:tentative="1">
      <w:start w:val="1"/>
      <w:numFmt w:val="bullet"/>
      <w:lvlText w:val="o"/>
      <w:lvlJc w:val="left"/>
      <w:pPr>
        <w:ind w:left="1452" w:hanging="360"/>
      </w:pPr>
      <w:rPr>
        <w:rFonts w:ascii="Courier New" w:hAnsi="Courier New" w:cs="Courier New" w:hint="default"/>
      </w:rPr>
    </w:lvl>
    <w:lvl w:ilvl="2" w:tplc="0C070005" w:tentative="1">
      <w:start w:val="1"/>
      <w:numFmt w:val="bullet"/>
      <w:lvlText w:val=""/>
      <w:lvlJc w:val="left"/>
      <w:pPr>
        <w:ind w:left="2172" w:hanging="360"/>
      </w:pPr>
      <w:rPr>
        <w:rFonts w:ascii="Wingdings" w:hAnsi="Wingdings" w:hint="default"/>
      </w:rPr>
    </w:lvl>
    <w:lvl w:ilvl="3" w:tplc="0C070001" w:tentative="1">
      <w:start w:val="1"/>
      <w:numFmt w:val="bullet"/>
      <w:lvlText w:val=""/>
      <w:lvlJc w:val="left"/>
      <w:pPr>
        <w:ind w:left="2892" w:hanging="360"/>
      </w:pPr>
      <w:rPr>
        <w:rFonts w:ascii="Symbol" w:hAnsi="Symbol" w:hint="default"/>
      </w:rPr>
    </w:lvl>
    <w:lvl w:ilvl="4" w:tplc="0C070003" w:tentative="1">
      <w:start w:val="1"/>
      <w:numFmt w:val="bullet"/>
      <w:lvlText w:val="o"/>
      <w:lvlJc w:val="left"/>
      <w:pPr>
        <w:ind w:left="3612" w:hanging="360"/>
      </w:pPr>
      <w:rPr>
        <w:rFonts w:ascii="Courier New" w:hAnsi="Courier New" w:cs="Courier New" w:hint="default"/>
      </w:rPr>
    </w:lvl>
    <w:lvl w:ilvl="5" w:tplc="0C070005" w:tentative="1">
      <w:start w:val="1"/>
      <w:numFmt w:val="bullet"/>
      <w:lvlText w:val=""/>
      <w:lvlJc w:val="left"/>
      <w:pPr>
        <w:ind w:left="4332" w:hanging="360"/>
      </w:pPr>
      <w:rPr>
        <w:rFonts w:ascii="Wingdings" w:hAnsi="Wingdings" w:hint="default"/>
      </w:rPr>
    </w:lvl>
    <w:lvl w:ilvl="6" w:tplc="0C070001" w:tentative="1">
      <w:start w:val="1"/>
      <w:numFmt w:val="bullet"/>
      <w:lvlText w:val=""/>
      <w:lvlJc w:val="left"/>
      <w:pPr>
        <w:ind w:left="5052" w:hanging="360"/>
      </w:pPr>
      <w:rPr>
        <w:rFonts w:ascii="Symbol" w:hAnsi="Symbol" w:hint="default"/>
      </w:rPr>
    </w:lvl>
    <w:lvl w:ilvl="7" w:tplc="0C070003" w:tentative="1">
      <w:start w:val="1"/>
      <w:numFmt w:val="bullet"/>
      <w:lvlText w:val="o"/>
      <w:lvlJc w:val="left"/>
      <w:pPr>
        <w:ind w:left="5772" w:hanging="360"/>
      </w:pPr>
      <w:rPr>
        <w:rFonts w:ascii="Courier New" w:hAnsi="Courier New" w:cs="Courier New" w:hint="default"/>
      </w:rPr>
    </w:lvl>
    <w:lvl w:ilvl="8" w:tplc="0C070005" w:tentative="1">
      <w:start w:val="1"/>
      <w:numFmt w:val="bullet"/>
      <w:lvlText w:val=""/>
      <w:lvlJc w:val="left"/>
      <w:pPr>
        <w:ind w:left="6492" w:hanging="360"/>
      </w:pPr>
      <w:rPr>
        <w:rFonts w:ascii="Wingdings" w:hAnsi="Wingdings" w:hint="default"/>
      </w:rPr>
    </w:lvl>
  </w:abstractNum>
  <w:abstractNum w:abstractNumId="17" w15:restartNumberingAfterBreak="0">
    <w:nsid w:val="252C440C"/>
    <w:multiLevelType w:val="hybridMultilevel"/>
    <w:tmpl w:val="A81A85F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6E96274"/>
    <w:multiLevelType w:val="hybridMultilevel"/>
    <w:tmpl w:val="90D817F6"/>
    <w:lvl w:ilvl="0" w:tplc="CA5E3710">
      <w:start w:val="1"/>
      <w:numFmt w:val="bullet"/>
      <w:lvlText w:val=""/>
      <w:lvlPicBulletId w:val="1"/>
      <w:lvlJc w:val="left"/>
      <w:pPr>
        <w:ind w:left="1570" w:hanging="360"/>
      </w:pPr>
      <w:rPr>
        <w:rFonts w:ascii="Symbol" w:hAnsi="Symbol" w:hint="default"/>
        <w:color w:val="auto"/>
        <w:sz w:val="20"/>
        <w:szCs w:val="20"/>
      </w:rPr>
    </w:lvl>
    <w:lvl w:ilvl="1" w:tplc="FFFFFFFF" w:tentative="1">
      <w:start w:val="1"/>
      <w:numFmt w:val="bullet"/>
      <w:lvlText w:val="o"/>
      <w:lvlJc w:val="left"/>
      <w:pPr>
        <w:ind w:left="2290" w:hanging="360"/>
      </w:pPr>
      <w:rPr>
        <w:rFonts w:ascii="Courier New" w:hAnsi="Courier New" w:cs="Courier New" w:hint="default"/>
      </w:rPr>
    </w:lvl>
    <w:lvl w:ilvl="2" w:tplc="FFFFFFFF" w:tentative="1">
      <w:start w:val="1"/>
      <w:numFmt w:val="bullet"/>
      <w:lvlText w:val=""/>
      <w:lvlJc w:val="left"/>
      <w:pPr>
        <w:ind w:left="3010" w:hanging="360"/>
      </w:pPr>
      <w:rPr>
        <w:rFonts w:ascii="Wingdings" w:hAnsi="Wingdings" w:hint="default"/>
      </w:rPr>
    </w:lvl>
    <w:lvl w:ilvl="3" w:tplc="FFFFFFFF" w:tentative="1">
      <w:start w:val="1"/>
      <w:numFmt w:val="bullet"/>
      <w:lvlText w:val=""/>
      <w:lvlJc w:val="left"/>
      <w:pPr>
        <w:ind w:left="3730" w:hanging="360"/>
      </w:pPr>
      <w:rPr>
        <w:rFonts w:ascii="Symbol" w:hAnsi="Symbol" w:hint="default"/>
      </w:rPr>
    </w:lvl>
    <w:lvl w:ilvl="4" w:tplc="FFFFFFFF" w:tentative="1">
      <w:start w:val="1"/>
      <w:numFmt w:val="bullet"/>
      <w:lvlText w:val="o"/>
      <w:lvlJc w:val="left"/>
      <w:pPr>
        <w:ind w:left="4450" w:hanging="360"/>
      </w:pPr>
      <w:rPr>
        <w:rFonts w:ascii="Courier New" w:hAnsi="Courier New" w:cs="Courier New" w:hint="default"/>
      </w:rPr>
    </w:lvl>
    <w:lvl w:ilvl="5" w:tplc="FFFFFFFF" w:tentative="1">
      <w:start w:val="1"/>
      <w:numFmt w:val="bullet"/>
      <w:lvlText w:val=""/>
      <w:lvlJc w:val="left"/>
      <w:pPr>
        <w:ind w:left="5170" w:hanging="360"/>
      </w:pPr>
      <w:rPr>
        <w:rFonts w:ascii="Wingdings" w:hAnsi="Wingdings" w:hint="default"/>
      </w:rPr>
    </w:lvl>
    <w:lvl w:ilvl="6" w:tplc="FFFFFFFF" w:tentative="1">
      <w:start w:val="1"/>
      <w:numFmt w:val="bullet"/>
      <w:lvlText w:val=""/>
      <w:lvlJc w:val="left"/>
      <w:pPr>
        <w:ind w:left="5890" w:hanging="360"/>
      </w:pPr>
      <w:rPr>
        <w:rFonts w:ascii="Symbol" w:hAnsi="Symbol" w:hint="default"/>
      </w:rPr>
    </w:lvl>
    <w:lvl w:ilvl="7" w:tplc="FFFFFFFF" w:tentative="1">
      <w:start w:val="1"/>
      <w:numFmt w:val="bullet"/>
      <w:lvlText w:val="o"/>
      <w:lvlJc w:val="left"/>
      <w:pPr>
        <w:ind w:left="6610" w:hanging="360"/>
      </w:pPr>
      <w:rPr>
        <w:rFonts w:ascii="Courier New" w:hAnsi="Courier New" w:cs="Courier New" w:hint="default"/>
      </w:rPr>
    </w:lvl>
    <w:lvl w:ilvl="8" w:tplc="FFFFFFFF" w:tentative="1">
      <w:start w:val="1"/>
      <w:numFmt w:val="bullet"/>
      <w:lvlText w:val=""/>
      <w:lvlJc w:val="left"/>
      <w:pPr>
        <w:ind w:left="7330" w:hanging="360"/>
      </w:pPr>
      <w:rPr>
        <w:rFonts w:ascii="Wingdings" w:hAnsi="Wingdings" w:hint="default"/>
      </w:rPr>
    </w:lvl>
  </w:abstractNum>
  <w:abstractNum w:abstractNumId="19" w15:restartNumberingAfterBreak="0">
    <w:nsid w:val="2C031CFB"/>
    <w:multiLevelType w:val="hybridMultilevel"/>
    <w:tmpl w:val="B5A8842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D86217A"/>
    <w:multiLevelType w:val="multilevel"/>
    <w:tmpl w:val="0422E21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F767C72"/>
    <w:multiLevelType w:val="multilevel"/>
    <w:tmpl w:val="CC988E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F994503"/>
    <w:multiLevelType w:val="hybridMultilevel"/>
    <w:tmpl w:val="FCDC1E42"/>
    <w:lvl w:ilvl="0" w:tplc="60AE7BC6">
      <w:start w:val="3"/>
      <w:numFmt w:val="decimal"/>
      <w:lvlText w:val="%1."/>
      <w:lvlJc w:val="left"/>
      <w:pPr>
        <w:ind w:left="833" w:hanging="360"/>
      </w:pPr>
      <w:rPr>
        <w:rFonts w:hint="default"/>
      </w:rPr>
    </w:lvl>
    <w:lvl w:ilvl="1" w:tplc="0C070019" w:tentative="1">
      <w:start w:val="1"/>
      <w:numFmt w:val="lowerLetter"/>
      <w:lvlText w:val="%2."/>
      <w:lvlJc w:val="left"/>
      <w:pPr>
        <w:ind w:left="1553" w:hanging="360"/>
      </w:pPr>
    </w:lvl>
    <w:lvl w:ilvl="2" w:tplc="0C07001B" w:tentative="1">
      <w:start w:val="1"/>
      <w:numFmt w:val="lowerRoman"/>
      <w:lvlText w:val="%3."/>
      <w:lvlJc w:val="right"/>
      <w:pPr>
        <w:ind w:left="2273" w:hanging="180"/>
      </w:pPr>
    </w:lvl>
    <w:lvl w:ilvl="3" w:tplc="0C07000F" w:tentative="1">
      <w:start w:val="1"/>
      <w:numFmt w:val="decimal"/>
      <w:lvlText w:val="%4."/>
      <w:lvlJc w:val="left"/>
      <w:pPr>
        <w:ind w:left="2993" w:hanging="360"/>
      </w:pPr>
    </w:lvl>
    <w:lvl w:ilvl="4" w:tplc="0C070019" w:tentative="1">
      <w:start w:val="1"/>
      <w:numFmt w:val="lowerLetter"/>
      <w:lvlText w:val="%5."/>
      <w:lvlJc w:val="left"/>
      <w:pPr>
        <w:ind w:left="3713" w:hanging="360"/>
      </w:pPr>
    </w:lvl>
    <w:lvl w:ilvl="5" w:tplc="0C07001B" w:tentative="1">
      <w:start w:val="1"/>
      <w:numFmt w:val="lowerRoman"/>
      <w:lvlText w:val="%6."/>
      <w:lvlJc w:val="right"/>
      <w:pPr>
        <w:ind w:left="4433" w:hanging="180"/>
      </w:pPr>
    </w:lvl>
    <w:lvl w:ilvl="6" w:tplc="0C07000F" w:tentative="1">
      <w:start w:val="1"/>
      <w:numFmt w:val="decimal"/>
      <w:lvlText w:val="%7."/>
      <w:lvlJc w:val="left"/>
      <w:pPr>
        <w:ind w:left="5153" w:hanging="360"/>
      </w:pPr>
    </w:lvl>
    <w:lvl w:ilvl="7" w:tplc="0C070019" w:tentative="1">
      <w:start w:val="1"/>
      <w:numFmt w:val="lowerLetter"/>
      <w:lvlText w:val="%8."/>
      <w:lvlJc w:val="left"/>
      <w:pPr>
        <w:ind w:left="5873" w:hanging="360"/>
      </w:pPr>
    </w:lvl>
    <w:lvl w:ilvl="8" w:tplc="0C07001B" w:tentative="1">
      <w:start w:val="1"/>
      <w:numFmt w:val="lowerRoman"/>
      <w:lvlText w:val="%9."/>
      <w:lvlJc w:val="right"/>
      <w:pPr>
        <w:ind w:left="6593" w:hanging="180"/>
      </w:pPr>
    </w:lvl>
  </w:abstractNum>
  <w:abstractNum w:abstractNumId="23" w15:restartNumberingAfterBreak="0">
    <w:nsid w:val="31862C7C"/>
    <w:multiLevelType w:val="hybridMultilevel"/>
    <w:tmpl w:val="757EC6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0A01EA"/>
    <w:multiLevelType w:val="hybridMultilevel"/>
    <w:tmpl w:val="9A38028A"/>
    <w:lvl w:ilvl="0" w:tplc="C5B2EE24">
      <w:start w:val="1"/>
      <w:numFmt w:val="decimal"/>
      <w:lvlText w:val="%1."/>
      <w:lvlJc w:val="left"/>
      <w:pPr>
        <w:ind w:left="473" w:hanging="360"/>
      </w:pPr>
      <w:rPr>
        <w:rFonts w:hint="default"/>
      </w:rPr>
    </w:lvl>
    <w:lvl w:ilvl="1" w:tplc="0C070019" w:tentative="1">
      <w:start w:val="1"/>
      <w:numFmt w:val="lowerLetter"/>
      <w:lvlText w:val="%2."/>
      <w:lvlJc w:val="left"/>
      <w:pPr>
        <w:ind w:left="1193" w:hanging="360"/>
      </w:pPr>
    </w:lvl>
    <w:lvl w:ilvl="2" w:tplc="0C07001B" w:tentative="1">
      <w:start w:val="1"/>
      <w:numFmt w:val="lowerRoman"/>
      <w:lvlText w:val="%3."/>
      <w:lvlJc w:val="right"/>
      <w:pPr>
        <w:ind w:left="1913" w:hanging="180"/>
      </w:pPr>
    </w:lvl>
    <w:lvl w:ilvl="3" w:tplc="0C07000F" w:tentative="1">
      <w:start w:val="1"/>
      <w:numFmt w:val="decimal"/>
      <w:lvlText w:val="%4."/>
      <w:lvlJc w:val="left"/>
      <w:pPr>
        <w:ind w:left="2633" w:hanging="360"/>
      </w:pPr>
    </w:lvl>
    <w:lvl w:ilvl="4" w:tplc="0C070019" w:tentative="1">
      <w:start w:val="1"/>
      <w:numFmt w:val="lowerLetter"/>
      <w:lvlText w:val="%5."/>
      <w:lvlJc w:val="left"/>
      <w:pPr>
        <w:ind w:left="3353" w:hanging="360"/>
      </w:pPr>
    </w:lvl>
    <w:lvl w:ilvl="5" w:tplc="0C07001B" w:tentative="1">
      <w:start w:val="1"/>
      <w:numFmt w:val="lowerRoman"/>
      <w:lvlText w:val="%6."/>
      <w:lvlJc w:val="right"/>
      <w:pPr>
        <w:ind w:left="4073" w:hanging="180"/>
      </w:pPr>
    </w:lvl>
    <w:lvl w:ilvl="6" w:tplc="0C07000F" w:tentative="1">
      <w:start w:val="1"/>
      <w:numFmt w:val="decimal"/>
      <w:lvlText w:val="%7."/>
      <w:lvlJc w:val="left"/>
      <w:pPr>
        <w:ind w:left="4793" w:hanging="360"/>
      </w:pPr>
    </w:lvl>
    <w:lvl w:ilvl="7" w:tplc="0C070019" w:tentative="1">
      <w:start w:val="1"/>
      <w:numFmt w:val="lowerLetter"/>
      <w:lvlText w:val="%8."/>
      <w:lvlJc w:val="left"/>
      <w:pPr>
        <w:ind w:left="5513" w:hanging="360"/>
      </w:pPr>
    </w:lvl>
    <w:lvl w:ilvl="8" w:tplc="0C07001B" w:tentative="1">
      <w:start w:val="1"/>
      <w:numFmt w:val="lowerRoman"/>
      <w:lvlText w:val="%9."/>
      <w:lvlJc w:val="right"/>
      <w:pPr>
        <w:ind w:left="6233" w:hanging="180"/>
      </w:pPr>
    </w:lvl>
  </w:abstractNum>
  <w:abstractNum w:abstractNumId="25" w15:restartNumberingAfterBreak="0">
    <w:nsid w:val="3AA51175"/>
    <w:multiLevelType w:val="hybridMultilevel"/>
    <w:tmpl w:val="C9AA0D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3C2E7F72"/>
    <w:multiLevelType w:val="multilevel"/>
    <w:tmpl w:val="B636EB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1B90F44"/>
    <w:multiLevelType w:val="hybridMultilevel"/>
    <w:tmpl w:val="BBD682C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43E72B51"/>
    <w:multiLevelType w:val="hybridMultilevel"/>
    <w:tmpl w:val="850C9F12"/>
    <w:lvl w:ilvl="0" w:tplc="00041524">
      <w:start w:val="1"/>
      <w:numFmt w:val="bullet"/>
      <w:lvlText w:val="o"/>
      <w:lvlJc w:val="left"/>
      <w:pPr>
        <w:ind w:left="1068" w:hanging="360"/>
      </w:pPr>
      <w:rPr>
        <w:rFonts w:ascii="Courier New" w:hAnsi="Courier New" w:cs="Courier New" w:hint="default"/>
        <w:color w:val="auto"/>
        <w:sz w:val="40"/>
        <w:szCs w:val="40"/>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9" w15:restartNumberingAfterBreak="0">
    <w:nsid w:val="484D6816"/>
    <w:multiLevelType w:val="hybridMultilevel"/>
    <w:tmpl w:val="C0BC8234"/>
    <w:lvl w:ilvl="0" w:tplc="81562832">
      <w:start w:val="1"/>
      <w:numFmt w:val="decimal"/>
      <w:lvlText w:val="%1."/>
      <w:lvlJc w:val="left"/>
      <w:rPr>
        <w:rFonts w:hint="default"/>
        <w:b/>
        <w:bCs/>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0" w15:restartNumberingAfterBreak="0">
    <w:nsid w:val="49A86B2E"/>
    <w:multiLevelType w:val="hybridMultilevel"/>
    <w:tmpl w:val="FE92C5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1A746B8"/>
    <w:multiLevelType w:val="hybridMultilevel"/>
    <w:tmpl w:val="A5705B5E"/>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B118E5"/>
    <w:multiLevelType w:val="hybridMultilevel"/>
    <w:tmpl w:val="33165BDA"/>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C64454F"/>
    <w:multiLevelType w:val="hybridMultilevel"/>
    <w:tmpl w:val="BE02FF2A"/>
    <w:lvl w:ilvl="0" w:tplc="00000001">
      <w:start w:val="1"/>
      <w:numFmt w:val="bullet"/>
      <w:lvlText w:val="•"/>
      <w:lvlJc w:val="left"/>
      <w:pPr>
        <w:ind w:left="720" w:hanging="360"/>
      </w:p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4" w15:restartNumberingAfterBreak="0">
    <w:nsid w:val="5CF749B6"/>
    <w:multiLevelType w:val="hybridMultilevel"/>
    <w:tmpl w:val="F7F05882"/>
    <w:lvl w:ilvl="0" w:tplc="00D8D4D2">
      <w:start w:val="1"/>
      <w:numFmt w:val="decimal"/>
      <w:lvlText w:val="%1."/>
      <w:lvlJc w:val="left"/>
      <w:pPr>
        <w:ind w:left="473" w:hanging="360"/>
      </w:pPr>
      <w:rPr>
        <w:rFonts w:hint="default"/>
      </w:rPr>
    </w:lvl>
    <w:lvl w:ilvl="1" w:tplc="0C070019" w:tentative="1">
      <w:start w:val="1"/>
      <w:numFmt w:val="lowerLetter"/>
      <w:lvlText w:val="%2."/>
      <w:lvlJc w:val="left"/>
      <w:pPr>
        <w:ind w:left="1193" w:hanging="360"/>
      </w:pPr>
    </w:lvl>
    <w:lvl w:ilvl="2" w:tplc="0C07001B" w:tentative="1">
      <w:start w:val="1"/>
      <w:numFmt w:val="lowerRoman"/>
      <w:lvlText w:val="%3."/>
      <w:lvlJc w:val="right"/>
      <w:pPr>
        <w:ind w:left="1913" w:hanging="180"/>
      </w:pPr>
    </w:lvl>
    <w:lvl w:ilvl="3" w:tplc="0C07000F" w:tentative="1">
      <w:start w:val="1"/>
      <w:numFmt w:val="decimal"/>
      <w:lvlText w:val="%4."/>
      <w:lvlJc w:val="left"/>
      <w:pPr>
        <w:ind w:left="2633" w:hanging="360"/>
      </w:pPr>
    </w:lvl>
    <w:lvl w:ilvl="4" w:tplc="0C070019" w:tentative="1">
      <w:start w:val="1"/>
      <w:numFmt w:val="lowerLetter"/>
      <w:lvlText w:val="%5."/>
      <w:lvlJc w:val="left"/>
      <w:pPr>
        <w:ind w:left="3353" w:hanging="360"/>
      </w:pPr>
    </w:lvl>
    <w:lvl w:ilvl="5" w:tplc="0C07001B" w:tentative="1">
      <w:start w:val="1"/>
      <w:numFmt w:val="lowerRoman"/>
      <w:lvlText w:val="%6."/>
      <w:lvlJc w:val="right"/>
      <w:pPr>
        <w:ind w:left="4073" w:hanging="180"/>
      </w:pPr>
    </w:lvl>
    <w:lvl w:ilvl="6" w:tplc="0C07000F" w:tentative="1">
      <w:start w:val="1"/>
      <w:numFmt w:val="decimal"/>
      <w:lvlText w:val="%7."/>
      <w:lvlJc w:val="left"/>
      <w:pPr>
        <w:ind w:left="4793" w:hanging="360"/>
      </w:pPr>
    </w:lvl>
    <w:lvl w:ilvl="7" w:tplc="0C070019" w:tentative="1">
      <w:start w:val="1"/>
      <w:numFmt w:val="lowerLetter"/>
      <w:lvlText w:val="%8."/>
      <w:lvlJc w:val="left"/>
      <w:pPr>
        <w:ind w:left="5513" w:hanging="360"/>
      </w:pPr>
    </w:lvl>
    <w:lvl w:ilvl="8" w:tplc="0C07001B" w:tentative="1">
      <w:start w:val="1"/>
      <w:numFmt w:val="lowerRoman"/>
      <w:lvlText w:val="%9."/>
      <w:lvlJc w:val="right"/>
      <w:pPr>
        <w:ind w:left="6233" w:hanging="180"/>
      </w:pPr>
    </w:lvl>
  </w:abstractNum>
  <w:abstractNum w:abstractNumId="35" w15:restartNumberingAfterBreak="0">
    <w:nsid w:val="5D6249A8"/>
    <w:multiLevelType w:val="hybridMultilevel"/>
    <w:tmpl w:val="C7C216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5FA45597"/>
    <w:multiLevelType w:val="hybridMultilevel"/>
    <w:tmpl w:val="B3A698DA"/>
    <w:lvl w:ilvl="0" w:tplc="0C070001">
      <w:start w:val="1"/>
      <w:numFmt w:val="bullet"/>
      <w:lvlText w:val=""/>
      <w:lvlJc w:val="left"/>
      <w:pPr>
        <w:ind w:left="1571" w:hanging="360"/>
      </w:pPr>
      <w:rPr>
        <w:rFonts w:ascii="Symbol" w:hAnsi="Symbol" w:hint="default"/>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37" w15:restartNumberingAfterBreak="0">
    <w:nsid w:val="7262625A"/>
    <w:multiLevelType w:val="hybridMultilevel"/>
    <w:tmpl w:val="D4566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38174A3"/>
    <w:multiLevelType w:val="hybridMultilevel"/>
    <w:tmpl w:val="CAA2627E"/>
    <w:lvl w:ilvl="0" w:tplc="764CB858">
      <w:start w:val="1"/>
      <w:numFmt w:val="bullet"/>
      <w:lvlText w:val=""/>
      <w:lvlJc w:val="left"/>
      <w:pPr>
        <w:ind w:left="1440" w:hanging="360"/>
      </w:pPr>
      <w:rPr>
        <w:rFonts w:ascii="Symbol" w:hAnsi="Symbol" w:hint="default"/>
      </w:rPr>
    </w:lvl>
    <w:lvl w:ilvl="1" w:tplc="F29A8668">
      <w:start w:val="1"/>
      <w:numFmt w:val="bullet"/>
      <w:lvlText w:val=""/>
      <w:lvlPicBulletId w:val="0"/>
      <w:lvlJc w:val="left"/>
      <w:pPr>
        <w:ind w:left="1440" w:hanging="360"/>
      </w:pPr>
      <w:rPr>
        <w:rFonts w:ascii="Symbol" w:hAnsi="Symbol" w:hint="default"/>
        <w:color w:val="auto"/>
        <w:sz w:val="36"/>
        <w:szCs w:val="36"/>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7C91D05"/>
    <w:multiLevelType w:val="hybridMultilevel"/>
    <w:tmpl w:val="408E1C92"/>
    <w:lvl w:ilvl="0" w:tplc="DC821A0C">
      <w:start w:val="7"/>
      <w:numFmt w:val="decimal"/>
      <w:lvlText w:val="%1."/>
      <w:lvlJc w:val="left"/>
      <w:pPr>
        <w:ind w:left="1570" w:hanging="360"/>
      </w:pPr>
      <w:rPr>
        <w:rFonts w:hint="default"/>
        <w:b/>
        <w:bCs/>
      </w:rPr>
    </w:lvl>
    <w:lvl w:ilvl="1" w:tplc="0C070019" w:tentative="1">
      <w:start w:val="1"/>
      <w:numFmt w:val="lowerLetter"/>
      <w:lvlText w:val="%2."/>
      <w:lvlJc w:val="left"/>
      <w:pPr>
        <w:ind w:left="2290" w:hanging="360"/>
      </w:pPr>
    </w:lvl>
    <w:lvl w:ilvl="2" w:tplc="0C07001B" w:tentative="1">
      <w:start w:val="1"/>
      <w:numFmt w:val="lowerRoman"/>
      <w:lvlText w:val="%3."/>
      <w:lvlJc w:val="right"/>
      <w:pPr>
        <w:ind w:left="3010" w:hanging="180"/>
      </w:pPr>
    </w:lvl>
    <w:lvl w:ilvl="3" w:tplc="0C07000F" w:tentative="1">
      <w:start w:val="1"/>
      <w:numFmt w:val="decimal"/>
      <w:lvlText w:val="%4."/>
      <w:lvlJc w:val="left"/>
      <w:pPr>
        <w:ind w:left="3730" w:hanging="360"/>
      </w:pPr>
    </w:lvl>
    <w:lvl w:ilvl="4" w:tplc="0C070019" w:tentative="1">
      <w:start w:val="1"/>
      <w:numFmt w:val="lowerLetter"/>
      <w:lvlText w:val="%5."/>
      <w:lvlJc w:val="left"/>
      <w:pPr>
        <w:ind w:left="4450" w:hanging="360"/>
      </w:pPr>
    </w:lvl>
    <w:lvl w:ilvl="5" w:tplc="0C07001B" w:tentative="1">
      <w:start w:val="1"/>
      <w:numFmt w:val="lowerRoman"/>
      <w:lvlText w:val="%6."/>
      <w:lvlJc w:val="right"/>
      <w:pPr>
        <w:ind w:left="5170" w:hanging="180"/>
      </w:pPr>
    </w:lvl>
    <w:lvl w:ilvl="6" w:tplc="0C07000F" w:tentative="1">
      <w:start w:val="1"/>
      <w:numFmt w:val="decimal"/>
      <w:lvlText w:val="%7."/>
      <w:lvlJc w:val="left"/>
      <w:pPr>
        <w:ind w:left="5890" w:hanging="360"/>
      </w:pPr>
    </w:lvl>
    <w:lvl w:ilvl="7" w:tplc="0C070019" w:tentative="1">
      <w:start w:val="1"/>
      <w:numFmt w:val="lowerLetter"/>
      <w:lvlText w:val="%8."/>
      <w:lvlJc w:val="left"/>
      <w:pPr>
        <w:ind w:left="6610" w:hanging="360"/>
      </w:pPr>
    </w:lvl>
    <w:lvl w:ilvl="8" w:tplc="0C07001B" w:tentative="1">
      <w:start w:val="1"/>
      <w:numFmt w:val="lowerRoman"/>
      <w:lvlText w:val="%9."/>
      <w:lvlJc w:val="right"/>
      <w:pPr>
        <w:ind w:left="7330" w:hanging="180"/>
      </w:pPr>
    </w:lvl>
  </w:abstractNum>
  <w:abstractNum w:abstractNumId="40" w15:restartNumberingAfterBreak="0">
    <w:nsid w:val="790205DE"/>
    <w:multiLevelType w:val="hybridMultilevel"/>
    <w:tmpl w:val="8EBEAC8E"/>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386E9D"/>
    <w:multiLevelType w:val="hybridMultilevel"/>
    <w:tmpl w:val="9DFAEAE2"/>
    <w:lvl w:ilvl="0" w:tplc="0C07000F">
      <w:start w:val="1"/>
      <w:numFmt w:val="decimal"/>
      <w:lvlText w:val="%1."/>
      <w:lvlJc w:val="left"/>
      <w:pPr>
        <w:ind w:left="1210" w:hanging="360"/>
      </w:pPr>
    </w:lvl>
    <w:lvl w:ilvl="1" w:tplc="0C070019" w:tentative="1">
      <w:start w:val="1"/>
      <w:numFmt w:val="lowerLetter"/>
      <w:lvlText w:val="%2."/>
      <w:lvlJc w:val="left"/>
      <w:pPr>
        <w:ind w:left="1930" w:hanging="360"/>
      </w:pPr>
    </w:lvl>
    <w:lvl w:ilvl="2" w:tplc="0C07001B" w:tentative="1">
      <w:start w:val="1"/>
      <w:numFmt w:val="lowerRoman"/>
      <w:lvlText w:val="%3."/>
      <w:lvlJc w:val="right"/>
      <w:pPr>
        <w:ind w:left="2650" w:hanging="180"/>
      </w:pPr>
    </w:lvl>
    <w:lvl w:ilvl="3" w:tplc="0C07000F" w:tentative="1">
      <w:start w:val="1"/>
      <w:numFmt w:val="decimal"/>
      <w:lvlText w:val="%4."/>
      <w:lvlJc w:val="left"/>
      <w:pPr>
        <w:ind w:left="3370" w:hanging="360"/>
      </w:pPr>
    </w:lvl>
    <w:lvl w:ilvl="4" w:tplc="0C070019" w:tentative="1">
      <w:start w:val="1"/>
      <w:numFmt w:val="lowerLetter"/>
      <w:lvlText w:val="%5."/>
      <w:lvlJc w:val="left"/>
      <w:pPr>
        <w:ind w:left="4090" w:hanging="360"/>
      </w:pPr>
    </w:lvl>
    <w:lvl w:ilvl="5" w:tplc="0C07001B" w:tentative="1">
      <w:start w:val="1"/>
      <w:numFmt w:val="lowerRoman"/>
      <w:lvlText w:val="%6."/>
      <w:lvlJc w:val="right"/>
      <w:pPr>
        <w:ind w:left="4810" w:hanging="180"/>
      </w:pPr>
    </w:lvl>
    <w:lvl w:ilvl="6" w:tplc="0C07000F" w:tentative="1">
      <w:start w:val="1"/>
      <w:numFmt w:val="decimal"/>
      <w:lvlText w:val="%7."/>
      <w:lvlJc w:val="left"/>
      <w:pPr>
        <w:ind w:left="5530" w:hanging="360"/>
      </w:pPr>
    </w:lvl>
    <w:lvl w:ilvl="7" w:tplc="0C070019" w:tentative="1">
      <w:start w:val="1"/>
      <w:numFmt w:val="lowerLetter"/>
      <w:lvlText w:val="%8."/>
      <w:lvlJc w:val="left"/>
      <w:pPr>
        <w:ind w:left="6250" w:hanging="360"/>
      </w:pPr>
    </w:lvl>
    <w:lvl w:ilvl="8" w:tplc="0C07001B" w:tentative="1">
      <w:start w:val="1"/>
      <w:numFmt w:val="lowerRoman"/>
      <w:lvlText w:val="%9."/>
      <w:lvlJc w:val="right"/>
      <w:pPr>
        <w:ind w:left="6970" w:hanging="180"/>
      </w:pPr>
    </w:lvl>
  </w:abstractNum>
  <w:num w:numId="1" w16cid:durableId="2070492538">
    <w:abstractNumId w:val="26"/>
  </w:num>
  <w:num w:numId="2" w16cid:durableId="612977478">
    <w:abstractNumId w:val="26"/>
  </w:num>
  <w:num w:numId="3" w16cid:durableId="604582313">
    <w:abstractNumId w:val="21"/>
  </w:num>
  <w:num w:numId="4" w16cid:durableId="814251136">
    <w:abstractNumId w:val="8"/>
  </w:num>
  <w:num w:numId="5" w16cid:durableId="1716195751">
    <w:abstractNumId w:val="20"/>
  </w:num>
  <w:num w:numId="6" w16cid:durableId="396271">
    <w:abstractNumId w:val="20"/>
  </w:num>
  <w:num w:numId="7" w16cid:durableId="784883631">
    <w:abstractNumId w:val="3"/>
  </w:num>
  <w:num w:numId="8" w16cid:durableId="1101533204">
    <w:abstractNumId w:val="20"/>
  </w:num>
  <w:num w:numId="9" w16cid:durableId="197595925">
    <w:abstractNumId w:val="20"/>
  </w:num>
  <w:num w:numId="10" w16cid:durableId="60835516">
    <w:abstractNumId w:val="33"/>
  </w:num>
  <w:num w:numId="11" w16cid:durableId="1470631750">
    <w:abstractNumId w:val="4"/>
  </w:num>
  <w:num w:numId="12" w16cid:durableId="487208794">
    <w:abstractNumId w:val="40"/>
  </w:num>
  <w:num w:numId="13" w16cid:durableId="1201867704">
    <w:abstractNumId w:val="31"/>
  </w:num>
  <w:num w:numId="14" w16cid:durableId="1297837685">
    <w:abstractNumId w:val="16"/>
  </w:num>
  <w:num w:numId="15" w16cid:durableId="1459376189">
    <w:abstractNumId w:val="35"/>
  </w:num>
  <w:num w:numId="16" w16cid:durableId="170805785">
    <w:abstractNumId w:val="30"/>
  </w:num>
  <w:num w:numId="17" w16cid:durableId="2004820936">
    <w:abstractNumId w:val="13"/>
  </w:num>
  <w:num w:numId="18" w16cid:durableId="1675453948">
    <w:abstractNumId w:val="0"/>
  </w:num>
  <w:num w:numId="19" w16cid:durableId="1252205634">
    <w:abstractNumId w:val="36"/>
  </w:num>
  <w:num w:numId="20" w16cid:durableId="840780826">
    <w:abstractNumId w:val="19"/>
  </w:num>
  <w:num w:numId="21" w16cid:durableId="1314215902">
    <w:abstractNumId w:val="15"/>
  </w:num>
  <w:num w:numId="22" w16cid:durableId="862085392">
    <w:abstractNumId w:val="37"/>
  </w:num>
  <w:num w:numId="23" w16cid:durableId="17514777">
    <w:abstractNumId w:val="6"/>
  </w:num>
  <w:num w:numId="24" w16cid:durableId="410084347">
    <w:abstractNumId w:val="32"/>
  </w:num>
  <w:num w:numId="25" w16cid:durableId="1320964760">
    <w:abstractNumId w:val="29"/>
  </w:num>
  <w:num w:numId="26" w16cid:durableId="1493060589">
    <w:abstractNumId w:val="38"/>
  </w:num>
  <w:num w:numId="27" w16cid:durableId="2120949210">
    <w:abstractNumId w:val="12"/>
  </w:num>
  <w:num w:numId="28" w16cid:durableId="1959942773">
    <w:abstractNumId w:val="14"/>
  </w:num>
  <w:num w:numId="29" w16cid:durableId="49774346">
    <w:abstractNumId w:val="28"/>
  </w:num>
  <w:num w:numId="30" w16cid:durableId="1804469697">
    <w:abstractNumId w:val="39"/>
  </w:num>
  <w:num w:numId="31" w16cid:durableId="2138722485">
    <w:abstractNumId w:val="7"/>
  </w:num>
  <w:num w:numId="32" w16cid:durableId="2124691053">
    <w:abstractNumId w:val="1"/>
  </w:num>
  <w:num w:numId="33" w16cid:durableId="692875780">
    <w:abstractNumId w:val="18"/>
  </w:num>
  <w:num w:numId="34" w16cid:durableId="2086024555">
    <w:abstractNumId w:val="10"/>
  </w:num>
  <w:num w:numId="35" w16cid:durableId="350032919">
    <w:abstractNumId w:val="5"/>
  </w:num>
  <w:num w:numId="36" w16cid:durableId="1654411477">
    <w:abstractNumId w:val="41"/>
  </w:num>
  <w:num w:numId="37" w16cid:durableId="1336881619">
    <w:abstractNumId w:val="11"/>
  </w:num>
  <w:num w:numId="38" w16cid:durableId="1163275478">
    <w:abstractNumId w:val="25"/>
  </w:num>
  <w:num w:numId="39" w16cid:durableId="684749394">
    <w:abstractNumId w:val="2"/>
  </w:num>
  <w:num w:numId="40" w16cid:durableId="1427843191">
    <w:abstractNumId w:val="23"/>
  </w:num>
  <w:num w:numId="41" w16cid:durableId="1264264799">
    <w:abstractNumId w:val="27"/>
  </w:num>
  <w:num w:numId="42" w16cid:durableId="310712625">
    <w:abstractNumId w:val="17"/>
  </w:num>
  <w:num w:numId="43" w16cid:durableId="805005518">
    <w:abstractNumId w:val="24"/>
  </w:num>
  <w:num w:numId="44" w16cid:durableId="297612752">
    <w:abstractNumId w:val="22"/>
  </w:num>
  <w:num w:numId="45" w16cid:durableId="1491099659">
    <w:abstractNumId w:val="9"/>
  </w:num>
  <w:num w:numId="46" w16cid:durableId="28477879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26"/>
    <w:rsid w:val="00005B73"/>
    <w:rsid w:val="00021E26"/>
    <w:rsid w:val="000333A0"/>
    <w:rsid w:val="00037502"/>
    <w:rsid w:val="00045CFC"/>
    <w:rsid w:val="00060B2B"/>
    <w:rsid w:val="000847F4"/>
    <w:rsid w:val="000A4404"/>
    <w:rsid w:val="000D0EB4"/>
    <w:rsid w:val="00140CA3"/>
    <w:rsid w:val="00152A48"/>
    <w:rsid w:val="00174563"/>
    <w:rsid w:val="00192ACA"/>
    <w:rsid w:val="00194134"/>
    <w:rsid w:val="00195583"/>
    <w:rsid w:val="00222E27"/>
    <w:rsid w:val="00243680"/>
    <w:rsid w:val="00254C4D"/>
    <w:rsid w:val="002911CD"/>
    <w:rsid w:val="002A5744"/>
    <w:rsid w:val="002A6C94"/>
    <w:rsid w:val="002F1FED"/>
    <w:rsid w:val="0030387D"/>
    <w:rsid w:val="0038000A"/>
    <w:rsid w:val="003B5B64"/>
    <w:rsid w:val="003F1BC8"/>
    <w:rsid w:val="003F6B13"/>
    <w:rsid w:val="004002F3"/>
    <w:rsid w:val="00445F0D"/>
    <w:rsid w:val="0049511D"/>
    <w:rsid w:val="00495F73"/>
    <w:rsid w:val="004B3733"/>
    <w:rsid w:val="004B652E"/>
    <w:rsid w:val="004C1B38"/>
    <w:rsid w:val="004D2C98"/>
    <w:rsid w:val="00503A79"/>
    <w:rsid w:val="00534A27"/>
    <w:rsid w:val="005B3F02"/>
    <w:rsid w:val="005C42E8"/>
    <w:rsid w:val="005F4315"/>
    <w:rsid w:val="00607F8C"/>
    <w:rsid w:val="0062180D"/>
    <w:rsid w:val="00670E35"/>
    <w:rsid w:val="006A424F"/>
    <w:rsid w:val="00753830"/>
    <w:rsid w:val="007635A2"/>
    <w:rsid w:val="007D40AD"/>
    <w:rsid w:val="00802C76"/>
    <w:rsid w:val="00815BEA"/>
    <w:rsid w:val="00856331"/>
    <w:rsid w:val="00857DF4"/>
    <w:rsid w:val="008A31B6"/>
    <w:rsid w:val="008B3CD2"/>
    <w:rsid w:val="00900ED6"/>
    <w:rsid w:val="009412C0"/>
    <w:rsid w:val="009413D2"/>
    <w:rsid w:val="00954215"/>
    <w:rsid w:val="00955450"/>
    <w:rsid w:val="009B2DCA"/>
    <w:rsid w:val="009D17C8"/>
    <w:rsid w:val="00A310DB"/>
    <w:rsid w:val="00A3158C"/>
    <w:rsid w:val="00A85AAF"/>
    <w:rsid w:val="00AD1F8A"/>
    <w:rsid w:val="00AD761A"/>
    <w:rsid w:val="00AE1C08"/>
    <w:rsid w:val="00AE39DD"/>
    <w:rsid w:val="00B22DB5"/>
    <w:rsid w:val="00B2794A"/>
    <w:rsid w:val="00B43713"/>
    <w:rsid w:val="00B63531"/>
    <w:rsid w:val="00BA1D5A"/>
    <w:rsid w:val="00BC1E72"/>
    <w:rsid w:val="00BC7EAF"/>
    <w:rsid w:val="00BD2C49"/>
    <w:rsid w:val="00BD7570"/>
    <w:rsid w:val="00BE5F87"/>
    <w:rsid w:val="00BF59B7"/>
    <w:rsid w:val="00C33F02"/>
    <w:rsid w:val="00C6487B"/>
    <w:rsid w:val="00C67580"/>
    <w:rsid w:val="00C94AD1"/>
    <w:rsid w:val="00CA5077"/>
    <w:rsid w:val="00CA6BBC"/>
    <w:rsid w:val="00CF7200"/>
    <w:rsid w:val="00D12253"/>
    <w:rsid w:val="00D45C5B"/>
    <w:rsid w:val="00D809D7"/>
    <w:rsid w:val="00D96F31"/>
    <w:rsid w:val="00E01265"/>
    <w:rsid w:val="00E2426D"/>
    <w:rsid w:val="00F223A0"/>
    <w:rsid w:val="00F47481"/>
    <w:rsid w:val="00FD07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68032"/>
  <w15:chartTrackingRefBased/>
  <w15:docId w15:val="{E893E6DF-056D-4A61-BEAF-0F084A55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1E26"/>
    <w:pPr>
      <w:spacing w:after="0" w:line="240" w:lineRule="auto"/>
    </w:pPr>
    <w:rPr>
      <w:rFonts w:ascii="Times New Roman" w:eastAsia="Times New Roman" w:hAnsi="Times New Roman" w:cs="Times New Roman"/>
      <w:kern w:val="0"/>
      <w:sz w:val="24"/>
      <w:szCs w:val="24"/>
      <w:lang w:eastAsia="de-DE"/>
      <w14:ligatures w14:val="none"/>
    </w:rPr>
  </w:style>
  <w:style w:type="paragraph" w:styleId="berschrift1">
    <w:name w:val="heading 1"/>
    <w:basedOn w:val="Standard"/>
    <w:next w:val="Standard"/>
    <w:link w:val="berschrift1Zchn"/>
    <w:autoRedefine/>
    <w:uiPriority w:val="9"/>
    <w:qFormat/>
    <w:rsid w:val="00194134"/>
    <w:pPr>
      <w:keepNext/>
      <w:keepLines/>
      <w:numPr>
        <w:numId w:val="9"/>
      </w:numPr>
      <w:spacing w:before="24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autoRedefine/>
    <w:uiPriority w:val="9"/>
    <w:unhideWhenUsed/>
    <w:qFormat/>
    <w:rsid w:val="00194134"/>
    <w:pPr>
      <w:numPr>
        <w:ilvl w:val="1"/>
        <w:numId w:val="6"/>
      </w:numPr>
      <w:outlineLvl w:val="1"/>
    </w:pPr>
    <w:rPr>
      <w:color w:val="1F3864" w:themeColor="accent1" w:themeShade="80"/>
      <w:sz w:val="28"/>
    </w:rPr>
  </w:style>
  <w:style w:type="paragraph" w:styleId="berschrift3">
    <w:name w:val="heading 3"/>
    <w:basedOn w:val="Standard"/>
    <w:next w:val="Standard"/>
    <w:link w:val="berschrift3Zchn"/>
    <w:autoRedefine/>
    <w:uiPriority w:val="9"/>
    <w:semiHidden/>
    <w:unhideWhenUsed/>
    <w:qFormat/>
    <w:rsid w:val="00194134"/>
    <w:pPr>
      <w:keepNext/>
      <w:keepLines/>
      <w:numPr>
        <w:ilvl w:val="2"/>
        <w:numId w:val="9"/>
      </w:numPr>
      <w:spacing w:before="40"/>
      <w:outlineLvl w:val="2"/>
    </w:pPr>
    <w:rPr>
      <w:rFonts w:eastAsiaTheme="majorEastAsia"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4134"/>
    <w:rPr>
      <w:rFonts w:ascii="Times New Roman" w:eastAsiaTheme="majorEastAsia" w:hAnsi="Times New Roman"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194134"/>
    <w:rPr>
      <w:rFonts w:ascii="Times New Roman" w:hAnsi="Times New Roman" w:cs="Times New Roman"/>
      <w:color w:val="1F3864" w:themeColor="accent1" w:themeShade="80"/>
      <w:sz w:val="28"/>
    </w:rPr>
  </w:style>
  <w:style w:type="character" w:customStyle="1" w:styleId="berschrift3Zchn">
    <w:name w:val="Überschrift 3 Zchn"/>
    <w:basedOn w:val="Absatz-Standardschriftart"/>
    <w:link w:val="berschrift3"/>
    <w:uiPriority w:val="9"/>
    <w:semiHidden/>
    <w:rsid w:val="00AE1C08"/>
    <w:rPr>
      <w:rFonts w:ascii="Times New Roman" w:eastAsiaTheme="majorEastAsia" w:hAnsi="Times New Roman" w:cstheme="majorBidi"/>
      <w:color w:val="1F3763" w:themeColor="accent1" w:themeShade="7F"/>
      <w:sz w:val="24"/>
      <w:szCs w:val="24"/>
    </w:rPr>
  </w:style>
  <w:style w:type="paragraph" w:styleId="Titel">
    <w:name w:val="Title"/>
    <w:basedOn w:val="Standard"/>
    <w:next w:val="Standard"/>
    <w:link w:val="TitelZchn"/>
    <w:uiPriority w:val="10"/>
    <w:qFormat/>
    <w:rsid w:val="00BD7570"/>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BD7570"/>
    <w:rPr>
      <w:rFonts w:ascii="Times New Roman" w:eastAsiaTheme="majorEastAsia" w:hAnsi="Times New Roman" w:cstheme="majorBidi"/>
      <w:spacing w:val="-10"/>
      <w:kern w:val="28"/>
      <w:sz w:val="56"/>
      <w:szCs w:val="56"/>
    </w:rPr>
  </w:style>
  <w:style w:type="paragraph" w:styleId="Listenabsatz">
    <w:name w:val="List Paragraph"/>
    <w:basedOn w:val="Standard"/>
    <w:uiPriority w:val="34"/>
    <w:qFormat/>
    <w:rsid w:val="00021E26"/>
    <w:pPr>
      <w:ind w:left="720"/>
      <w:contextualSpacing/>
    </w:pPr>
  </w:style>
  <w:style w:type="paragraph" w:styleId="Fuzeile">
    <w:name w:val="footer"/>
    <w:basedOn w:val="Standard"/>
    <w:link w:val="FuzeileZchn"/>
    <w:uiPriority w:val="99"/>
    <w:unhideWhenUsed/>
    <w:rsid w:val="00021E26"/>
    <w:pPr>
      <w:tabs>
        <w:tab w:val="center" w:pos="4536"/>
        <w:tab w:val="right" w:pos="9072"/>
      </w:tabs>
    </w:pPr>
  </w:style>
  <w:style w:type="character" w:customStyle="1" w:styleId="FuzeileZchn">
    <w:name w:val="Fußzeile Zchn"/>
    <w:basedOn w:val="Absatz-Standardschriftart"/>
    <w:link w:val="Fuzeile"/>
    <w:uiPriority w:val="99"/>
    <w:rsid w:val="00021E26"/>
    <w:rPr>
      <w:rFonts w:ascii="Times New Roman" w:eastAsia="Times New Roman" w:hAnsi="Times New Roman" w:cs="Times New Roman"/>
      <w:kern w:val="0"/>
      <w:sz w:val="24"/>
      <w:szCs w:val="24"/>
      <w:lang w:eastAsia="de-DE"/>
      <w14:ligatures w14:val="none"/>
    </w:rPr>
  </w:style>
  <w:style w:type="paragraph" w:styleId="Kopfzeile">
    <w:name w:val="header"/>
    <w:basedOn w:val="Standard"/>
    <w:link w:val="KopfzeileZchn"/>
    <w:uiPriority w:val="99"/>
    <w:unhideWhenUsed/>
    <w:rsid w:val="00021E26"/>
    <w:pPr>
      <w:tabs>
        <w:tab w:val="center" w:pos="4536"/>
        <w:tab w:val="right" w:pos="9072"/>
      </w:tabs>
    </w:pPr>
  </w:style>
  <w:style w:type="character" w:customStyle="1" w:styleId="KopfzeileZchn">
    <w:name w:val="Kopfzeile Zchn"/>
    <w:basedOn w:val="Absatz-Standardschriftart"/>
    <w:link w:val="Kopfzeile"/>
    <w:uiPriority w:val="99"/>
    <w:rsid w:val="00021E26"/>
    <w:rPr>
      <w:rFonts w:ascii="Times New Roman" w:eastAsia="Times New Roman" w:hAnsi="Times New Roman" w:cs="Times New Roman"/>
      <w:kern w:val="0"/>
      <w:sz w:val="24"/>
      <w:szCs w:val="24"/>
      <w:lang w:eastAsia="de-DE"/>
      <w14:ligatures w14:val="none"/>
    </w:rPr>
  </w:style>
  <w:style w:type="character" w:styleId="Seitenzahl">
    <w:name w:val="page number"/>
    <w:basedOn w:val="Absatz-Standardschriftart"/>
    <w:uiPriority w:val="99"/>
    <w:semiHidden/>
    <w:unhideWhenUsed/>
    <w:rsid w:val="00021E26"/>
  </w:style>
  <w:style w:type="table" w:styleId="Tabellenraster">
    <w:name w:val="Table Grid"/>
    <w:basedOn w:val="NormaleTabelle"/>
    <w:uiPriority w:val="39"/>
    <w:rsid w:val="00021E26"/>
    <w:pPr>
      <w:spacing w:after="0" w:line="240" w:lineRule="auto"/>
    </w:pPr>
    <w:rPr>
      <w:rFonts w:ascii="Calibri" w:eastAsia="Calibri" w:hAnsi="Calibri" w:cs="Times New Roman"/>
      <w:kern w:val="0"/>
      <w:sz w:val="20"/>
      <w:szCs w:val="20"/>
      <w:lang w:eastAsia="de-A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021E26"/>
    <w:pPr>
      <w:spacing w:after="0" w:line="240" w:lineRule="auto"/>
    </w:pPr>
    <w:rPr>
      <w:rFonts w:ascii="Calibri" w:eastAsia="Calibri" w:hAnsi="Calibri" w:cs="Times New Roman"/>
      <w:kern w:val="0"/>
      <w:sz w:val="20"/>
      <w:szCs w:val="20"/>
      <w:lang w:eastAsia="de-AT"/>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EinfacheTabelle1">
    <w:name w:val="Plain Table 1"/>
    <w:basedOn w:val="NormaleTabelle"/>
    <w:uiPriority w:val="41"/>
    <w:rsid w:val="00021E26"/>
    <w:pPr>
      <w:spacing w:after="0" w:line="240" w:lineRule="auto"/>
    </w:pPr>
    <w:rPr>
      <w:rFonts w:ascii="Calibri" w:eastAsia="Calibri" w:hAnsi="Calibri" w:cs="Times New Roman"/>
      <w:kern w:val="0"/>
      <w:sz w:val="20"/>
      <w:szCs w:val="20"/>
      <w:lang w:eastAsia="de-AT"/>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2">
    <w:name w:val="Plain Table 2"/>
    <w:basedOn w:val="NormaleTabelle"/>
    <w:uiPriority w:val="42"/>
    <w:rsid w:val="00021E26"/>
    <w:pPr>
      <w:spacing w:after="0" w:line="240" w:lineRule="auto"/>
    </w:pPr>
    <w:rPr>
      <w:rFonts w:ascii="Calibri" w:eastAsia="Calibri" w:hAnsi="Calibri" w:cs="Times New Roman"/>
      <w:kern w:val="0"/>
      <w:sz w:val="20"/>
      <w:szCs w:val="20"/>
      <w:lang w:eastAsia="de-AT"/>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EinfacheTabelle3">
    <w:name w:val="Plain Table 3"/>
    <w:basedOn w:val="NormaleTabelle"/>
    <w:uiPriority w:val="43"/>
    <w:rsid w:val="00021E26"/>
    <w:pPr>
      <w:spacing w:after="0" w:line="240" w:lineRule="auto"/>
    </w:pPr>
    <w:rPr>
      <w:rFonts w:ascii="Calibri" w:eastAsia="Calibri" w:hAnsi="Calibri" w:cs="Times New Roman"/>
      <w:kern w:val="0"/>
      <w:sz w:val="20"/>
      <w:szCs w:val="20"/>
      <w:lang w:eastAsia="de-AT"/>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021E26"/>
    <w:pPr>
      <w:spacing w:after="0" w:line="240" w:lineRule="auto"/>
    </w:pPr>
    <w:rPr>
      <w:rFonts w:ascii="Calibri" w:eastAsia="Calibri" w:hAnsi="Calibri" w:cs="Times New Roman"/>
      <w:kern w:val="0"/>
      <w:sz w:val="20"/>
      <w:szCs w:val="20"/>
      <w:lang w:eastAsia="de-AT"/>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5">
    <w:name w:val="Plain Table 5"/>
    <w:basedOn w:val="NormaleTabelle"/>
    <w:uiPriority w:val="45"/>
    <w:rsid w:val="00021E26"/>
    <w:pPr>
      <w:spacing w:after="0" w:line="240" w:lineRule="auto"/>
    </w:pPr>
    <w:rPr>
      <w:rFonts w:ascii="Calibri" w:eastAsia="Calibri" w:hAnsi="Calibri" w:cs="Times New Roman"/>
      <w:kern w:val="0"/>
      <w:sz w:val="20"/>
      <w:szCs w:val="20"/>
      <w:lang w:eastAsia="de-AT"/>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
    <w:name w:val="Grid Table 1 Light"/>
    <w:basedOn w:val="NormaleTabelle"/>
    <w:uiPriority w:val="46"/>
    <w:rsid w:val="00021E26"/>
    <w:pPr>
      <w:spacing w:after="0" w:line="240" w:lineRule="auto"/>
    </w:pPr>
    <w:rPr>
      <w:rFonts w:ascii="Calibri" w:eastAsia="Calibri" w:hAnsi="Calibri" w:cs="Times New Roman"/>
      <w:kern w:val="0"/>
      <w:sz w:val="20"/>
      <w:szCs w:val="20"/>
      <w:lang w:eastAsia="de-AT"/>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yperlink">
    <w:name w:val="Hyperlink"/>
    <w:uiPriority w:val="99"/>
    <w:unhideWhenUsed/>
    <w:rsid w:val="00021E26"/>
    <w:rPr>
      <w:color w:val="0563C1"/>
      <w:u w:val="single"/>
    </w:rPr>
  </w:style>
  <w:style w:type="character" w:styleId="NichtaufgelsteErwhnung">
    <w:name w:val="Unresolved Mention"/>
    <w:uiPriority w:val="99"/>
    <w:semiHidden/>
    <w:unhideWhenUsed/>
    <w:rsid w:val="00021E26"/>
    <w:rPr>
      <w:color w:val="605E5C"/>
      <w:shd w:val="clear" w:color="auto" w:fill="E1DFDD"/>
    </w:rPr>
  </w:style>
  <w:style w:type="paragraph" w:styleId="Sprechblasentext">
    <w:name w:val="Balloon Text"/>
    <w:basedOn w:val="Standard"/>
    <w:link w:val="SprechblasentextZchn"/>
    <w:uiPriority w:val="99"/>
    <w:semiHidden/>
    <w:unhideWhenUsed/>
    <w:rsid w:val="00021E26"/>
    <w:rPr>
      <w:sz w:val="18"/>
      <w:szCs w:val="18"/>
    </w:rPr>
  </w:style>
  <w:style w:type="character" w:customStyle="1" w:styleId="SprechblasentextZchn">
    <w:name w:val="Sprechblasentext Zchn"/>
    <w:basedOn w:val="Absatz-Standardschriftart"/>
    <w:link w:val="Sprechblasentext"/>
    <w:uiPriority w:val="99"/>
    <w:semiHidden/>
    <w:rsid w:val="00021E26"/>
    <w:rPr>
      <w:rFonts w:ascii="Times New Roman" w:eastAsia="Times New Roman" w:hAnsi="Times New Roman" w:cs="Times New Roman"/>
      <w:kern w:val="0"/>
      <w:sz w:val="18"/>
      <w:szCs w:val="18"/>
      <w:lang w:eastAsia="de-DE"/>
      <w14:ligatures w14:val="none"/>
    </w:rPr>
  </w:style>
  <w:style w:type="character" w:styleId="Zeilennummer">
    <w:name w:val="line number"/>
    <w:basedOn w:val="Absatz-Standardschriftart"/>
    <w:uiPriority w:val="99"/>
    <w:semiHidden/>
    <w:unhideWhenUsed/>
    <w:rsid w:val="00021E26"/>
  </w:style>
  <w:style w:type="paragraph" w:styleId="StandardWeb">
    <w:name w:val="Normal (Web)"/>
    <w:basedOn w:val="Standard"/>
    <w:uiPriority w:val="99"/>
    <w:semiHidden/>
    <w:unhideWhenUsed/>
    <w:rsid w:val="00021E26"/>
    <w:pPr>
      <w:spacing w:before="100" w:beforeAutospacing="1" w:after="100" w:afterAutospacing="1"/>
    </w:pPr>
  </w:style>
  <w:style w:type="character" w:customStyle="1" w:styleId="apple-converted-space">
    <w:name w:val="apple-converted-space"/>
    <w:basedOn w:val="Absatz-Standardschriftart"/>
    <w:rsid w:val="00021E26"/>
  </w:style>
  <w:style w:type="character" w:styleId="Kommentarzeichen">
    <w:name w:val="annotation reference"/>
    <w:uiPriority w:val="99"/>
    <w:semiHidden/>
    <w:unhideWhenUsed/>
    <w:rsid w:val="00021E26"/>
    <w:rPr>
      <w:sz w:val="16"/>
      <w:szCs w:val="16"/>
    </w:rPr>
  </w:style>
  <w:style w:type="paragraph" w:styleId="Kommentartext">
    <w:name w:val="annotation text"/>
    <w:basedOn w:val="Standard"/>
    <w:link w:val="KommentartextZchn"/>
    <w:uiPriority w:val="99"/>
    <w:unhideWhenUsed/>
    <w:rsid w:val="00021E26"/>
    <w:rPr>
      <w:sz w:val="20"/>
      <w:szCs w:val="20"/>
    </w:rPr>
  </w:style>
  <w:style w:type="character" w:customStyle="1" w:styleId="KommentartextZchn">
    <w:name w:val="Kommentartext Zchn"/>
    <w:basedOn w:val="Absatz-Standardschriftart"/>
    <w:link w:val="Kommentartext"/>
    <w:uiPriority w:val="99"/>
    <w:rsid w:val="00021E26"/>
    <w:rPr>
      <w:rFonts w:ascii="Times New Roman" w:eastAsia="Times New Roman" w:hAnsi="Times New Roman" w:cs="Times New Roman"/>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021E26"/>
    <w:rPr>
      <w:b/>
      <w:bCs/>
    </w:rPr>
  </w:style>
  <w:style w:type="character" w:customStyle="1" w:styleId="KommentarthemaZchn">
    <w:name w:val="Kommentarthema Zchn"/>
    <w:basedOn w:val="KommentartextZchn"/>
    <w:link w:val="Kommentarthema"/>
    <w:uiPriority w:val="99"/>
    <w:semiHidden/>
    <w:rsid w:val="00021E26"/>
    <w:rPr>
      <w:rFonts w:ascii="Times New Roman" w:eastAsia="Times New Roman" w:hAnsi="Times New Roman" w:cs="Times New Roman"/>
      <w:b/>
      <w:bCs/>
      <w:kern w:val="0"/>
      <w:sz w:val="20"/>
      <w:szCs w:val="20"/>
      <w:lang w:eastAsia="de-DE"/>
      <w14:ligatures w14:val="none"/>
    </w:rPr>
  </w:style>
  <w:style w:type="paragraph" w:styleId="berarbeitung">
    <w:name w:val="Revision"/>
    <w:hidden/>
    <w:uiPriority w:val="99"/>
    <w:semiHidden/>
    <w:rsid w:val="00021E26"/>
    <w:pPr>
      <w:spacing w:after="0" w:line="240" w:lineRule="auto"/>
    </w:pPr>
    <w:rPr>
      <w:rFonts w:ascii="Times New Roman" w:eastAsia="Times New Roman" w:hAnsi="Times New Roman" w:cs="Times New Roman"/>
      <w:kern w:val="0"/>
      <w:sz w:val="24"/>
      <w:szCs w:val="24"/>
      <w:lang w:eastAsia="de-DE"/>
      <w14:ligatures w14:val="none"/>
    </w:rPr>
  </w:style>
  <w:style w:type="character" w:styleId="Hervorhebung">
    <w:name w:val="Emphasis"/>
    <w:basedOn w:val="Absatz-Standardschriftart"/>
    <w:uiPriority w:val="20"/>
    <w:qFormat/>
    <w:rsid w:val="00BF59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3172">
      <w:bodyDiv w:val="1"/>
      <w:marLeft w:val="0"/>
      <w:marRight w:val="0"/>
      <w:marTop w:val="0"/>
      <w:marBottom w:val="0"/>
      <w:divBdr>
        <w:top w:val="none" w:sz="0" w:space="0" w:color="auto"/>
        <w:left w:val="none" w:sz="0" w:space="0" w:color="auto"/>
        <w:bottom w:val="none" w:sz="0" w:space="0" w:color="auto"/>
        <w:right w:val="none" w:sz="0" w:space="0" w:color="auto"/>
      </w:divBdr>
    </w:div>
    <w:div w:id="404499686">
      <w:bodyDiv w:val="1"/>
      <w:marLeft w:val="0"/>
      <w:marRight w:val="0"/>
      <w:marTop w:val="0"/>
      <w:marBottom w:val="0"/>
      <w:divBdr>
        <w:top w:val="none" w:sz="0" w:space="0" w:color="auto"/>
        <w:left w:val="none" w:sz="0" w:space="0" w:color="auto"/>
        <w:bottom w:val="none" w:sz="0" w:space="0" w:color="auto"/>
        <w:right w:val="none" w:sz="0" w:space="0" w:color="auto"/>
      </w:divBdr>
    </w:div>
    <w:div w:id="439766775">
      <w:bodyDiv w:val="1"/>
      <w:marLeft w:val="0"/>
      <w:marRight w:val="0"/>
      <w:marTop w:val="0"/>
      <w:marBottom w:val="0"/>
      <w:divBdr>
        <w:top w:val="none" w:sz="0" w:space="0" w:color="auto"/>
        <w:left w:val="none" w:sz="0" w:space="0" w:color="auto"/>
        <w:bottom w:val="none" w:sz="0" w:space="0" w:color="auto"/>
        <w:right w:val="none" w:sz="0" w:space="0" w:color="auto"/>
      </w:divBdr>
    </w:div>
    <w:div w:id="502165648">
      <w:bodyDiv w:val="1"/>
      <w:marLeft w:val="0"/>
      <w:marRight w:val="0"/>
      <w:marTop w:val="0"/>
      <w:marBottom w:val="0"/>
      <w:divBdr>
        <w:top w:val="none" w:sz="0" w:space="0" w:color="auto"/>
        <w:left w:val="none" w:sz="0" w:space="0" w:color="auto"/>
        <w:bottom w:val="none" w:sz="0" w:space="0" w:color="auto"/>
        <w:right w:val="none" w:sz="0" w:space="0" w:color="auto"/>
      </w:divBdr>
    </w:div>
    <w:div w:id="704673541">
      <w:bodyDiv w:val="1"/>
      <w:marLeft w:val="0"/>
      <w:marRight w:val="0"/>
      <w:marTop w:val="0"/>
      <w:marBottom w:val="0"/>
      <w:divBdr>
        <w:top w:val="none" w:sz="0" w:space="0" w:color="auto"/>
        <w:left w:val="none" w:sz="0" w:space="0" w:color="auto"/>
        <w:bottom w:val="none" w:sz="0" w:space="0" w:color="auto"/>
        <w:right w:val="none" w:sz="0" w:space="0" w:color="auto"/>
      </w:divBdr>
    </w:div>
    <w:div w:id="801196570">
      <w:bodyDiv w:val="1"/>
      <w:marLeft w:val="0"/>
      <w:marRight w:val="0"/>
      <w:marTop w:val="0"/>
      <w:marBottom w:val="0"/>
      <w:divBdr>
        <w:top w:val="none" w:sz="0" w:space="0" w:color="auto"/>
        <w:left w:val="none" w:sz="0" w:space="0" w:color="auto"/>
        <w:bottom w:val="none" w:sz="0" w:space="0" w:color="auto"/>
        <w:right w:val="none" w:sz="0" w:space="0" w:color="auto"/>
      </w:divBdr>
    </w:div>
    <w:div w:id="975985642">
      <w:bodyDiv w:val="1"/>
      <w:marLeft w:val="0"/>
      <w:marRight w:val="0"/>
      <w:marTop w:val="0"/>
      <w:marBottom w:val="0"/>
      <w:divBdr>
        <w:top w:val="none" w:sz="0" w:space="0" w:color="auto"/>
        <w:left w:val="none" w:sz="0" w:space="0" w:color="auto"/>
        <w:bottom w:val="none" w:sz="0" w:space="0" w:color="auto"/>
        <w:right w:val="none" w:sz="0" w:space="0" w:color="auto"/>
      </w:divBdr>
    </w:div>
    <w:div w:id="976031129">
      <w:bodyDiv w:val="1"/>
      <w:marLeft w:val="0"/>
      <w:marRight w:val="0"/>
      <w:marTop w:val="0"/>
      <w:marBottom w:val="0"/>
      <w:divBdr>
        <w:top w:val="none" w:sz="0" w:space="0" w:color="auto"/>
        <w:left w:val="none" w:sz="0" w:space="0" w:color="auto"/>
        <w:bottom w:val="none" w:sz="0" w:space="0" w:color="auto"/>
        <w:right w:val="none" w:sz="0" w:space="0" w:color="auto"/>
      </w:divBdr>
    </w:div>
    <w:div w:id="1020203498">
      <w:bodyDiv w:val="1"/>
      <w:marLeft w:val="0"/>
      <w:marRight w:val="0"/>
      <w:marTop w:val="0"/>
      <w:marBottom w:val="0"/>
      <w:divBdr>
        <w:top w:val="none" w:sz="0" w:space="0" w:color="auto"/>
        <w:left w:val="none" w:sz="0" w:space="0" w:color="auto"/>
        <w:bottom w:val="none" w:sz="0" w:space="0" w:color="auto"/>
        <w:right w:val="none" w:sz="0" w:space="0" w:color="auto"/>
      </w:divBdr>
    </w:div>
    <w:div w:id="1183202824">
      <w:bodyDiv w:val="1"/>
      <w:marLeft w:val="0"/>
      <w:marRight w:val="0"/>
      <w:marTop w:val="0"/>
      <w:marBottom w:val="0"/>
      <w:divBdr>
        <w:top w:val="none" w:sz="0" w:space="0" w:color="auto"/>
        <w:left w:val="none" w:sz="0" w:space="0" w:color="auto"/>
        <w:bottom w:val="none" w:sz="0" w:space="0" w:color="auto"/>
        <w:right w:val="none" w:sz="0" w:space="0" w:color="auto"/>
      </w:divBdr>
    </w:div>
    <w:div w:id="1370423415">
      <w:bodyDiv w:val="1"/>
      <w:marLeft w:val="0"/>
      <w:marRight w:val="0"/>
      <w:marTop w:val="0"/>
      <w:marBottom w:val="0"/>
      <w:divBdr>
        <w:top w:val="none" w:sz="0" w:space="0" w:color="auto"/>
        <w:left w:val="none" w:sz="0" w:space="0" w:color="auto"/>
        <w:bottom w:val="none" w:sz="0" w:space="0" w:color="auto"/>
        <w:right w:val="none" w:sz="0" w:space="0" w:color="auto"/>
      </w:divBdr>
    </w:div>
    <w:div w:id="1418014071">
      <w:bodyDiv w:val="1"/>
      <w:marLeft w:val="0"/>
      <w:marRight w:val="0"/>
      <w:marTop w:val="0"/>
      <w:marBottom w:val="0"/>
      <w:divBdr>
        <w:top w:val="none" w:sz="0" w:space="0" w:color="auto"/>
        <w:left w:val="none" w:sz="0" w:space="0" w:color="auto"/>
        <w:bottom w:val="none" w:sz="0" w:space="0" w:color="auto"/>
        <w:right w:val="none" w:sz="0" w:space="0" w:color="auto"/>
      </w:divBdr>
    </w:div>
    <w:div w:id="1458909618">
      <w:bodyDiv w:val="1"/>
      <w:marLeft w:val="0"/>
      <w:marRight w:val="0"/>
      <w:marTop w:val="0"/>
      <w:marBottom w:val="0"/>
      <w:divBdr>
        <w:top w:val="none" w:sz="0" w:space="0" w:color="auto"/>
        <w:left w:val="none" w:sz="0" w:space="0" w:color="auto"/>
        <w:bottom w:val="none" w:sz="0" w:space="0" w:color="auto"/>
        <w:right w:val="none" w:sz="0" w:space="0" w:color="auto"/>
      </w:divBdr>
    </w:div>
    <w:div w:id="1572931346">
      <w:bodyDiv w:val="1"/>
      <w:marLeft w:val="0"/>
      <w:marRight w:val="0"/>
      <w:marTop w:val="0"/>
      <w:marBottom w:val="0"/>
      <w:divBdr>
        <w:top w:val="none" w:sz="0" w:space="0" w:color="auto"/>
        <w:left w:val="none" w:sz="0" w:space="0" w:color="auto"/>
        <w:bottom w:val="none" w:sz="0" w:space="0" w:color="auto"/>
        <w:right w:val="none" w:sz="0" w:space="0" w:color="auto"/>
      </w:divBdr>
    </w:div>
    <w:div w:id="1584607281">
      <w:bodyDiv w:val="1"/>
      <w:marLeft w:val="0"/>
      <w:marRight w:val="0"/>
      <w:marTop w:val="0"/>
      <w:marBottom w:val="0"/>
      <w:divBdr>
        <w:top w:val="none" w:sz="0" w:space="0" w:color="auto"/>
        <w:left w:val="none" w:sz="0" w:space="0" w:color="auto"/>
        <w:bottom w:val="none" w:sz="0" w:space="0" w:color="auto"/>
        <w:right w:val="none" w:sz="0" w:space="0" w:color="auto"/>
      </w:divBdr>
    </w:div>
    <w:div w:id="1610506799">
      <w:bodyDiv w:val="1"/>
      <w:marLeft w:val="0"/>
      <w:marRight w:val="0"/>
      <w:marTop w:val="0"/>
      <w:marBottom w:val="0"/>
      <w:divBdr>
        <w:top w:val="none" w:sz="0" w:space="0" w:color="auto"/>
        <w:left w:val="none" w:sz="0" w:space="0" w:color="auto"/>
        <w:bottom w:val="none" w:sz="0" w:space="0" w:color="auto"/>
        <w:right w:val="none" w:sz="0" w:space="0" w:color="auto"/>
      </w:divBdr>
    </w:div>
    <w:div w:id="1623997782">
      <w:bodyDiv w:val="1"/>
      <w:marLeft w:val="0"/>
      <w:marRight w:val="0"/>
      <w:marTop w:val="0"/>
      <w:marBottom w:val="0"/>
      <w:divBdr>
        <w:top w:val="none" w:sz="0" w:space="0" w:color="auto"/>
        <w:left w:val="none" w:sz="0" w:space="0" w:color="auto"/>
        <w:bottom w:val="none" w:sz="0" w:space="0" w:color="auto"/>
        <w:right w:val="none" w:sz="0" w:space="0" w:color="auto"/>
      </w:divBdr>
    </w:div>
    <w:div w:id="1682509546">
      <w:bodyDiv w:val="1"/>
      <w:marLeft w:val="0"/>
      <w:marRight w:val="0"/>
      <w:marTop w:val="0"/>
      <w:marBottom w:val="0"/>
      <w:divBdr>
        <w:top w:val="none" w:sz="0" w:space="0" w:color="auto"/>
        <w:left w:val="none" w:sz="0" w:space="0" w:color="auto"/>
        <w:bottom w:val="none" w:sz="0" w:space="0" w:color="auto"/>
        <w:right w:val="none" w:sz="0" w:space="0" w:color="auto"/>
      </w:divBdr>
    </w:div>
    <w:div w:id="1690907164">
      <w:bodyDiv w:val="1"/>
      <w:marLeft w:val="0"/>
      <w:marRight w:val="0"/>
      <w:marTop w:val="0"/>
      <w:marBottom w:val="0"/>
      <w:divBdr>
        <w:top w:val="none" w:sz="0" w:space="0" w:color="auto"/>
        <w:left w:val="none" w:sz="0" w:space="0" w:color="auto"/>
        <w:bottom w:val="none" w:sz="0" w:space="0" w:color="auto"/>
        <w:right w:val="none" w:sz="0" w:space="0" w:color="auto"/>
      </w:divBdr>
    </w:div>
    <w:div w:id="1722512230">
      <w:bodyDiv w:val="1"/>
      <w:marLeft w:val="0"/>
      <w:marRight w:val="0"/>
      <w:marTop w:val="0"/>
      <w:marBottom w:val="0"/>
      <w:divBdr>
        <w:top w:val="none" w:sz="0" w:space="0" w:color="auto"/>
        <w:left w:val="none" w:sz="0" w:space="0" w:color="auto"/>
        <w:bottom w:val="none" w:sz="0" w:space="0" w:color="auto"/>
        <w:right w:val="none" w:sz="0" w:space="0" w:color="auto"/>
      </w:divBdr>
    </w:div>
    <w:div w:id="1747997969">
      <w:bodyDiv w:val="1"/>
      <w:marLeft w:val="0"/>
      <w:marRight w:val="0"/>
      <w:marTop w:val="0"/>
      <w:marBottom w:val="0"/>
      <w:divBdr>
        <w:top w:val="none" w:sz="0" w:space="0" w:color="auto"/>
        <w:left w:val="none" w:sz="0" w:space="0" w:color="auto"/>
        <w:bottom w:val="none" w:sz="0" w:space="0" w:color="auto"/>
        <w:right w:val="none" w:sz="0" w:space="0" w:color="auto"/>
      </w:divBdr>
    </w:div>
    <w:div w:id="1851531008">
      <w:bodyDiv w:val="1"/>
      <w:marLeft w:val="0"/>
      <w:marRight w:val="0"/>
      <w:marTop w:val="0"/>
      <w:marBottom w:val="0"/>
      <w:divBdr>
        <w:top w:val="none" w:sz="0" w:space="0" w:color="auto"/>
        <w:left w:val="none" w:sz="0" w:space="0" w:color="auto"/>
        <w:bottom w:val="none" w:sz="0" w:space="0" w:color="auto"/>
        <w:right w:val="none" w:sz="0" w:space="0" w:color="auto"/>
      </w:divBdr>
    </w:div>
    <w:div w:id="1911499911">
      <w:bodyDiv w:val="1"/>
      <w:marLeft w:val="0"/>
      <w:marRight w:val="0"/>
      <w:marTop w:val="0"/>
      <w:marBottom w:val="0"/>
      <w:divBdr>
        <w:top w:val="none" w:sz="0" w:space="0" w:color="auto"/>
        <w:left w:val="none" w:sz="0" w:space="0" w:color="auto"/>
        <w:bottom w:val="none" w:sz="0" w:space="0" w:color="auto"/>
        <w:right w:val="none" w:sz="0" w:space="0" w:color="auto"/>
      </w:divBdr>
    </w:div>
    <w:div w:id="2052144880">
      <w:bodyDiv w:val="1"/>
      <w:marLeft w:val="0"/>
      <w:marRight w:val="0"/>
      <w:marTop w:val="0"/>
      <w:marBottom w:val="0"/>
      <w:divBdr>
        <w:top w:val="none" w:sz="0" w:space="0" w:color="auto"/>
        <w:left w:val="none" w:sz="0" w:space="0" w:color="auto"/>
        <w:bottom w:val="none" w:sz="0" w:space="0" w:color="auto"/>
        <w:right w:val="none" w:sz="0" w:space="0" w:color="auto"/>
      </w:divBdr>
    </w:div>
    <w:div w:id="2089040315">
      <w:bodyDiv w:val="1"/>
      <w:marLeft w:val="0"/>
      <w:marRight w:val="0"/>
      <w:marTop w:val="0"/>
      <w:marBottom w:val="0"/>
      <w:divBdr>
        <w:top w:val="none" w:sz="0" w:space="0" w:color="auto"/>
        <w:left w:val="none" w:sz="0" w:space="0" w:color="auto"/>
        <w:bottom w:val="none" w:sz="0" w:space="0" w:color="auto"/>
        <w:right w:val="none" w:sz="0" w:space="0" w:color="auto"/>
      </w:divBdr>
    </w:div>
    <w:div w:id="214056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7315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Anich</dc:creator>
  <cp:keywords/>
  <dc:description/>
  <cp:lastModifiedBy>Johanna Anich</cp:lastModifiedBy>
  <cp:revision>15</cp:revision>
  <cp:lastPrinted>2024-08-14T05:57:00Z</cp:lastPrinted>
  <dcterms:created xsi:type="dcterms:W3CDTF">2024-08-13T17:15:00Z</dcterms:created>
  <dcterms:modified xsi:type="dcterms:W3CDTF">2024-08-14T06:03:00Z</dcterms:modified>
</cp:coreProperties>
</file>