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19" w:rsidRPr="002C4719" w:rsidRDefault="002C4719" w:rsidP="002C4719">
      <w:pPr>
        <w:rPr>
          <w:b/>
          <w:sz w:val="24"/>
          <w:szCs w:val="24"/>
        </w:rPr>
      </w:pPr>
      <w:r w:rsidRPr="002C4719">
        <w:rPr>
          <w:b/>
          <w:sz w:val="24"/>
          <w:szCs w:val="24"/>
        </w:rPr>
        <w:t>Stellen sie sicher, nach Abschluss dieser Lektion die nachstehenden Beispielsfragen beantworten zu können:</w:t>
      </w:r>
    </w:p>
    <w:p w:rsidR="002C4719" w:rsidRDefault="002C4719" w:rsidP="002C4719"/>
    <w:p w:rsidR="002C4719" w:rsidRPr="00B001CB" w:rsidRDefault="002C4719" w:rsidP="002C4719">
      <w:pPr>
        <w:rPr>
          <w:u w:val="single"/>
        </w:rPr>
      </w:pPr>
      <w:r w:rsidRPr="00B001CB">
        <w:rPr>
          <w:u w:val="single"/>
        </w:rPr>
        <w:t>Was sind gemeinsame Elemente der Spezifikation von UTM und GK/BMN?</w:t>
      </w:r>
    </w:p>
    <w:p w:rsidR="00073702" w:rsidRDefault="00073702" w:rsidP="00A35B9F">
      <w:pPr>
        <w:ind w:left="708"/>
      </w:pPr>
      <w:r w:rsidRPr="00073702">
        <w:t xml:space="preserve">Beide sind eine konforme Abbildung des Erdellipsoids in die Ebene und lassen sich mit den gleichen Abbildungsgleichungen berechnen. Der hauptsächliche Unterschied besteht darin, dass Gauß-Krüger-Koordinaten sich in Deutschland auf das Bessel- oder </w:t>
      </w:r>
      <w:proofErr w:type="spellStart"/>
      <w:r w:rsidRPr="00073702">
        <w:t>Krassowski</w:t>
      </w:r>
      <w:proofErr w:type="spellEnd"/>
      <w:r w:rsidRPr="00073702">
        <w:t>-Ellipsoid beziehen und in der Regel 3° breite Meridianstreifen verwenden, während UTM-Koordinaten sich auf das WGS84- bzw. das GRS80-Ellipsoid beziehen und 6° breite Zonen nutzen.</w:t>
      </w:r>
    </w:p>
    <w:p w:rsidR="00D67C56" w:rsidRDefault="00D67C56" w:rsidP="002C4719"/>
    <w:p w:rsidR="002C4719" w:rsidRPr="00B001CB" w:rsidRDefault="002C4719" w:rsidP="002C4719">
      <w:pPr>
        <w:rPr>
          <w:u w:val="single"/>
        </w:rPr>
      </w:pPr>
      <w:r w:rsidRPr="00B001CB">
        <w:rPr>
          <w:u w:val="single"/>
        </w:rPr>
        <w:t>Warum werden für die ÖK Gradnetzblattschnitte verwendet, und warum?</w:t>
      </w:r>
    </w:p>
    <w:p w:rsidR="002C4719" w:rsidRDefault="002C4719" w:rsidP="002C4719">
      <w:pPr>
        <w:rPr>
          <w:u w:val="single"/>
        </w:rPr>
      </w:pPr>
      <w:r w:rsidRPr="00B001CB">
        <w:rPr>
          <w:u w:val="single"/>
        </w:rPr>
        <w:t xml:space="preserve">Welche Bereiche </w:t>
      </w:r>
      <w:proofErr w:type="spellStart"/>
      <w:r w:rsidRPr="00B001CB">
        <w:rPr>
          <w:u w:val="single"/>
        </w:rPr>
        <w:t>bzw</w:t>
      </w:r>
      <w:proofErr w:type="spellEnd"/>
      <w:r w:rsidRPr="00B001CB">
        <w:rPr>
          <w:u w:val="single"/>
        </w:rPr>
        <w:t xml:space="preserve"> Ausschnitte der Erdoberfläche können von einer transversalen Zylinderprojektion vorteilhaft abgebildet werden?</w:t>
      </w:r>
    </w:p>
    <w:p w:rsidR="00BF0BB9" w:rsidRPr="00BF0BB9" w:rsidRDefault="00BF0BB9" w:rsidP="008F2D21">
      <w:pPr>
        <w:ind w:left="705"/>
      </w:pPr>
      <w:r>
        <w:t>In den Bereichen der Bezugsmeridiane, das sind die Schnittpunk</w:t>
      </w:r>
      <w:r w:rsidR="008F2D21">
        <w:t>t</w:t>
      </w:r>
      <w:r>
        <w:t>e</w:t>
      </w:r>
      <w:r w:rsidR="008F2D21">
        <w:t xml:space="preserve"> des Zylinders durch die Erde.</w:t>
      </w:r>
      <w:bookmarkStart w:id="0" w:name="_GoBack"/>
      <w:bookmarkEnd w:id="0"/>
    </w:p>
    <w:p w:rsidR="00B001CB" w:rsidRDefault="00B001CB" w:rsidP="002C4719">
      <w:pPr>
        <w:rPr>
          <w:u w:val="single"/>
        </w:rPr>
      </w:pPr>
    </w:p>
    <w:p w:rsidR="002C4719" w:rsidRPr="00B001CB" w:rsidRDefault="002C4719" w:rsidP="002C4719">
      <w:pPr>
        <w:rPr>
          <w:u w:val="single"/>
        </w:rPr>
      </w:pPr>
      <w:r w:rsidRPr="00B001CB">
        <w:rPr>
          <w:u w:val="single"/>
        </w:rPr>
        <w:t>Worin unterscheiden sich BMN und GK?</w:t>
      </w:r>
    </w:p>
    <w:p w:rsidR="005A1FF7" w:rsidRDefault="005A1FF7" w:rsidP="005A1FF7">
      <w:pPr>
        <w:ind w:firstLine="708"/>
      </w:pPr>
      <w:r>
        <w:t>Umrechnung von BMN nach GK</w:t>
      </w:r>
    </w:p>
    <w:p w:rsidR="005A1FF7" w:rsidRDefault="005A1FF7" w:rsidP="005A1FF7">
      <w:pPr>
        <w:ind w:firstLine="708"/>
      </w:pPr>
      <w:r>
        <w:t>Meridian</w:t>
      </w:r>
      <w:r>
        <w:tab/>
        <w:t>Rechtswertumrechnung</w:t>
      </w:r>
      <w:r>
        <w:tab/>
      </w:r>
      <w:r>
        <w:tab/>
        <w:t>Hochwertumrechnung</w:t>
      </w:r>
    </w:p>
    <w:p w:rsidR="005A1FF7" w:rsidRDefault="005A1FF7" w:rsidP="005A1FF7">
      <w:pPr>
        <w:ind w:firstLine="708"/>
      </w:pPr>
      <w:r>
        <w:t>M28</w:t>
      </w:r>
      <w:r>
        <w:tab/>
      </w:r>
      <w:r>
        <w:tab/>
        <w:t>BMN-Koordinate − 150.000</w:t>
      </w:r>
      <w:r>
        <w:tab/>
      </w:r>
      <w:r>
        <w:tab/>
        <w:t>BMN-Koordinate + 5.000.000</w:t>
      </w:r>
    </w:p>
    <w:p w:rsidR="005A1FF7" w:rsidRDefault="005A1FF7" w:rsidP="005A1FF7">
      <w:pPr>
        <w:ind w:firstLine="708"/>
      </w:pPr>
      <w:r>
        <w:t>M31</w:t>
      </w:r>
      <w:r>
        <w:tab/>
      </w:r>
      <w:r>
        <w:tab/>
        <w:t>BMN-Koordinate − 450.000</w:t>
      </w:r>
      <w:r>
        <w:tab/>
      </w:r>
      <w:r>
        <w:tab/>
        <w:t>BMN-Koordinate + 5.000.000</w:t>
      </w:r>
    </w:p>
    <w:p w:rsidR="005A1FF7" w:rsidRDefault="005A1FF7" w:rsidP="005A1FF7">
      <w:pPr>
        <w:ind w:firstLine="708"/>
      </w:pPr>
      <w:r>
        <w:t>M34</w:t>
      </w:r>
      <w:r>
        <w:tab/>
      </w:r>
      <w:r>
        <w:tab/>
        <w:t>BMN-Koordinate − 750.000</w:t>
      </w:r>
      <w:r>
        <w:tab/>
      </w:r>
      <w:r>
        <w:tab/>
        <w:t>BMN-Koordinate + 5.000.000</w:t>
      </w:r>
    </w:p>
    <w:p w:rsidR="005A1FF7" w:rsidRDefault="005A1FF7" w:rsidP="002C4719"/>
    <w:p w:rsidR="005A1FF7" w:rsidRDefault="005A1FF7" w:rsidP="002C4719"/>
    <w:p w:rsidR="005A1FF7" w:rsidRDefault="005A1FF7" w:rsidP="002C4719"/>
    <w:p w:rsidR="005A1FF7" w:rsidRDefault="005A1FF7" w:rsidP="002C4719"/>
    <w:p w:rsidR="005A1FF7" w:rsidRDefault="005A1FF7" w:rsidP="002C4719"/>
    <w:p w:rsidR="002C4719" w:rsidRPr="00B001CB" w:rsidRDefault="002C4719" w:rsidP="002C4719">
      <w:pPr>
        <w:rPr>
          <w:u w:val="single"/>
        </w:rPr>
      </w:pPr>
      <w:r w:rsidRPr="00B001CB">
        <w:rPr>
          <w:u w:val="single"/>
        </w:rPr>
        <w:t>Was sind, wozu dienen ‚</w:t>
      </w:r>
      <w:proofErr w:type="spellStart"/>
      <w:r w:rsidRPr="00B001CB">
        <w:rPr>
          <w:u w:val="single"/>
        </w:rPr>
        <w:t>false</w:t>
      </w:r>
      <w:proofErr w:type="spellEnd"/>
      <w:r w:rsidRPr="00B001CB">
        <w:rPr>
          <w:u w:val="single"/>
        </w:rPr>
        <w:t xml:space="preserve"> </w:t>
      </w:r>
      <w:proofErr w:type="spellStart"/>
      <w:r w:rsidRPr="00B001CB">
        <w:rPr>
          <w:u w:val="single"/>
        </w:rPr>
        <w:t>northing</w:t>
      </w:r>
      <w:proofErr w:type="spellEnd"/>
      <w:r w:rsidRPr="00B001CB">
        <w:rPr>
          <w:u w:val="single"/>
        </w:rPr>
        <w:t>‘, ‚</w:t>
      </w:r>
      <w:proofErr w:type="spellStart"/>
      <w:r w:rsidRPr="00B001CB">
        <w:rPr>
          <w:u w:val="single"/>
        </w:rPr>
        <w:t>false</w:t>
      </w:r>
      <w:proofErr w:type="spellEnd"/>
      <w:r w:rsidRPr="00B001CB">
        <w:rPr>
          <w:u w:val="single"/>
        </w:rPr>
        <w:t xml:space="preserve"> </w:t>
      </w:r>
      <w:proofErr w:type="spellStart"/>
      <w:r w:rsidRPr="00B001CB">
        <w:rPr>
          <w:u w:val="single"/>
        </w:rPr>
        <w:t>easting</w:t>
      </w:r>
      <w:proofErr w:type="spellEnd"/>
      <w:r w:rsidRPr="00B001CB">
        <w:rPr>
          <w:u w:val="single"/>
        </w:rPr>
        <w:t>‘?</w:t>
      </w:r>
    </w:p>
    <w:p w:rsidR="002C4719" w:rsidRPr="00175173" w:rsidRDefault="002C4719" w:rsidP="002C4719">
      <w:pPr>
        <w:rPr>
          <w:u w:val="single"/>
        </w:rPr>
      </w:pPr>
      <w:r w:rsidRPr="00175173">
        <w:rPr>
          <w:u w:val="single"/>
        </w:rPr>
        <w:t>Wie erfolgt die Spezifikation von UTM als Schnittzylinder?</w:t>
      </w:r>
    </w:p>
    <w:p w:rsidR="002C4719" w:rsidRPr="00B001CB" w:rsidRDefault="002C4719" w:rsidP="002C4719">
      <w:pPr>
        <w:rPr>
          <w:u w:val="single"/>
        </w:rPr>
      </w:pPr>
      <w:r w:rsidRPr="00B001CB">
        <w:rPr>
          <w:u w:val="single"/>
        </w:rPr>
        <w:t>Was ist die Differenz von Greenwich vs. Ferro?</w:t>
      </w:r>
    </w:p>
    <w:p w:rsidR="00A35B9F" w:rsidRDefault="00A35B9F" w:rsidP="00A35B9F">
      <w:pPr>
        <w:ind w:firstLine="708"/>
      </w:pPr>
      <w:r w:rsidRPr="00A35B9F">
        <w:t>17° 40′ West</w:t>
      </w:r>
    </w:p>
    <w:p w:rsidR="00A35B9F" w:rsidRDefault="00A35B9F" w:rsidP="002C4719"/>
    <w:p w:rsidR="002C4719" w:rsidRDefault="002C4719" w:rsidP="002C4719">
      <w:r>
        <w:t>Wo liegt der Koordinatenursprung der UTM Zone 33?</w:t>
      </w:r>
    </w:p>
    <w:p w:rsidR="002C4719" w:rsidRDefault="002C4719" w:rsidP="002C4719">
      <w:r>
        <w:t>Wie groß ist ein Kartenblatt der ÖK50 in UTM, gemessen in DMS?</w:t>
      </w:r>
    </w:p>
    <w:p w:rsidR="00297786" w:rsidRDefault="002C4719" w:rsidP="002C4719">
      <w:r>
        <w:lastRenderedPageBreak/>
        <w:t>Welche Projektion wird in der Regel für die ganzheitliche Abbildung des österreichischen Bundesgebiets verwendet, und warum? Mit welchen Spezifikationen?</w:t>
      </w:r>
    </w:p>
    <w:sectPr w:rsidR="002977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19"/>
    <w:rsid w:val="000317B7"/>
    <w:rsid w:val="00073702"/>
    <w:rsid w:val="00175173"/>
    <w:rsid w:val="00297786"/>
    <w:rsid w:val="002C4719"/>
    <w:rsid w:val="005A1FF7"/>
    <w:rsid w:val="008B16E3"/>
    <w:rsid w:val="008F2D21"/>
    <w:rsid w:val="00A35B9F"/>
    <w:rsid w:val="00B001CB"/>
    <w:rsid w:val="00BF0BB9"/>
    <w:rsid w:val="00C772C5"/>
    <w:rsid w:val="00D67C56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8904"/>
  <w15:chartTrackingRefBased/>
  <w15:docId w15:val="{E2922522-B3A4-4DC4-9F73-EA9F0877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</dc:creator>
  <cp:keywords/>
  <dc:description/>
  <cp:lastModifiedBy>Johannes</cp:lastModifiedBy>
  <cp:revision>10</cp:revision>
  <dcterms:created xsi:type="dcterms:W3CDTF">2017-11-01T20:45:00Z</dcterms:created>
  <dcterms:modified xsi:type="dcterms:W3CDTF">2017-11-02T21:29:00Z</dcterms:modified>
</cp:coreProperties>
</file>