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15760</wp:posOffset>
                </wp:positionV>
                <wp:extent cx="7560309" cy="7423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742315"/>
                          <a:chExt cx="7560309" cy="742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42315">
                                <a:moveTo>
                                  <a:pt x="0" y="0"/>
                                </a:moveTo>
                                <a:lnTo>
                                  <a:pt x="0" y="742315"/>
                                </a:lnTo>
                                <a:lnTo>
                                  <a:pt x="7560005" y="742315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25304" y="325884"/>
                            <a:ext cx="163258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Sozialstaat:</w:t>
                              </w:r>
                              <w:r>
                                <w:rPr>
                                  <w:b/>
                                  <w:color w:val="F2F2F2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Schutzschirm</w:t>
                              </w:r>
                              <w:r>
                                <w:rPr>
                                  <w:b/>
                                  <w:color w:val="F2F2F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color w:val="F2F2F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pacing w:val="-4"/>
                                  <w:sz w:val="16"/>
                                </w:rPr>
                                <w:t>alle</w:t>
                              </w:r>
                            </w:p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2F2F2"/>
                                  <w:spacing w:val="-2"/>
                                  <w:sz w:val="20"/>
                                </w:rPr>
                                <w:t>Materialien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681614" y="441259"/>
                            <a:ext cx="1543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2F2F2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.241015pt;width:595.3pt;height:58.45pt;mso-position-horizontal-relative:page;mso-position-vertical-relative:page;z-index:15728640" id="docshapegroup1" coordorigin="0,25" coordsize="11906,1169">
                <v:rect style="position:absolute;left:0;top:24;width:11906;height:1169" id="docshape2" filled="true" fillcolor="#009a5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42;top:538;width:2571;height:407" type="#_x0000_t202" id="docshape3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2F2F2"/>
                            <w:sz w:val="16"/>
                          </w:rPr>
                          <w:t>Sozialstaat:</w:t>
                        </w:r>
                        <w:r>
                          <w:rPr>
                            <w:b/>
                            <w:color w:val="F2F2F2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Schutzschirm</w:t>
                        </w:r>
                        <w:r>
                          <w:rPr>
                            <w:b/>
                            <w:color w:val="F2F2F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für</w:t>
                        </w:r>
                        <w:r>
                          <w:rPr>
                            <w:b/>
                            <w:color w:val="F2F2F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pacing w:val="-4"/>
                            <w:sz w:val="16"/>
                          </w:rPr>
                          <w:t>alle</w:t>
                        </w:r>
                      </w:p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2F2F2"/>
                            <w:spacing w:val="-2"/>
                            <w:sz w:val="20"/>
                          </w:rPr>
                          <w:t>Materialien</w:t>
                        </w:r>
                      </w:p>
                    </w:txbxContent>
                  </v:textbox>
                  <w10:wrap type="none"/>
                </v:shape>
                <v:shape style="position:absolute;left:10522;top:719;width:243;height:226" type="#_x0000_t202" id="docshape4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2F2F2"/>
                            <w:spacing w:val="-5"/>
                            <w:sz w:val="20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384"/>
        <w:rPr>
          <w:rFonts w:ascii="Times New Roman"/>
          <w:sz w:val="36"/>
        </w:rPr>
      </w:pPr>
    </w:p>
    <w:p>
      <w:pPr>
        <w:pStyle w:val="Title"/>
      </w:pPr>
      <w:r>
        <w:rPr>
          <w:color w:val="009A5C"/>
        </w:rPr>
        <w:t>Pensionsvorsorge</w:t>
      </w:r>
      <w:r>
        <w:rPr>
          <w:color w:val="009A5C"/>
          <w:spacing w:val="-6"/>
        </w:rPr>
        <w:t> </w:t>
      </w:r>
      <w:r>
        <w:rPr>
          <w:color w:val="009A5C"/>
        </w:rPr>
        <w:t>unter</w:t>
      </w:r>
      <w:r>
        <w:rPr>
          <w:color w:val="009A5C"/>
          <w:spacing w:val="-4"/>
        </w:rPr>
        <w:t> </w:t>
      </w:r>
      <w:r>
        <w:rPr>
          <w:color w:val="009A5C"/>
        </w:rPr>
        <w:t>der</w:t>
      </w:r>
      <w:r>
        <w:rPr>
          <w:color w:val="009A5C"/>
          <w:spacing w:val="-4"/>
        </w:rPr>
        <w:t> Lupe</w:t>
      </w:r>
    </w:p>
    <w:p>
      <w:pPr>
        <w:spacing w:before="63"/>
        <w:ind w:left="862" w:right="0" w:firstLine="0"/>
        <w:jc w:val="left"/>
        <w:rPr>
          <w:sz w:val="24"/>
        </w:rPr>
      </w:pPr>
      <w:r>
        <w:rPr>
          <w:b/>
          <w:sz w:val="24"/>
        </w:rPr>
        <w:t>M5</w:t>
      </w:r>
      <w:r>
        <w:rPr>
          <w:b/>
          <w:spacing w:val="-1"/>
          <w:sz w:val="24"/>
        </w:rPr>
        <w:t> </w:t>
      </w:r>
      <w:r>
        <w:rPr>
          <w:sz w:val="24"/>
        </w:rPr>
        <w:t>Arbeitsblatt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(Rückseite)</w:t>
      </w:r>
    </w:p>
    <w:p>
      <w:pPr>
        <w:pStyle w:val="BodyText"/>
      </w:pPr>
    </w:p>
    <w:p>
      <w:pPr>
        <w:pStyle w:val="BodyText"/>
        <w:spacing w:before="165"/>
      </w:pPr>
    </w:p>
    <w:p>
      <w:pPr>
        <w:spacing w:before="1"/>
        <w:ind w:left="1174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740922</wp:posOffset>
                </wp:positionH>
                <wp:positionV relativeFrom="paragraph">
                  <wp:posOffset>-229093</wp:posOffset>
                </wp:positionV>
                <wp:extent cx="6106160" cy="75520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06160" cy="7552055"/>
                          <a:chExt cx="6106160" cy="75520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093460" cy="753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 h="7539355">
                                <a:moveTo>
                                  <a:pt x="5625152" y="0"/>
                                </a:moveTo>
                                <a:lnTo>
                                  <a:pt x="5672969" y="2414"/>
                                </a:lnTo>
                                <a:lnTo>
                                  <a:pt x="5719406" y="9501"/>
                                </a:lnTo>
                                <a:lnTo>
                                  <a:pt x="5764226" y="21026"/>
                                </a:lnTo>
                                <a:lnTo>
                                  <a:pt x="5807194" y="36752"/>
                                </a:lnTo>
                                <a:lnTo>
                                  <a:pt x="5848076" y="56446"/>
                                </a:lnTo>
                                <a:lnTo>
                                  <a:pt x="5886637" y="79872"/>
                                </a:lnTo>
                                <a:lnTo>
                                  <a:pt x="5922640" y="106795"/>
                                </a:lnTo>
                                <a:lnTo>
                                  <a:pt x="5955852" y="136980"/>
                                </a:lnTo>
                                <a:lnTo>
                                  <a:pt x="5986037" y="170192"/>
                                </a:lnTo>
                                <a:lnTo>
                                  <a:pt x="6012960" y="206196"/>
                                </a:lnTo>
                                <a:lnTo>
                                  <a:pt x="6036386" y="244756"/>
                                </a:lnTo>
                                <a:lnTo>
                                  <a:pt x="6056080" y="285638"/>
                                </a:lnTo>
                                <a:lnTo>
                                  <a:pt x="6071807" y="328607"/>
                                </a:lnTo>
                                <a:lnTo>
                                  <a:pt x="6083331" y="373427"/>
                                </a:lnTo>
                                <a:lnTo>
                                  <a:pt x="6090418" y="419863"/>
                                </a:lnTo>
                                <a:lnTo>
                                  <a:pt x="6092833" y="467681"/>
                                </a:lnTo>
                                <a:lnTo>
                                  <a:pt x="6092833" y="7071674"/>
                                </a:lnTo>
                                <a:lnTo>
                                  <a:pt x="6090418" y="7119492"/>
                                </a:lnTo>
                                <a:lnTo>
                                  <a:pt x="6083331" y="7165930"/>
                                </a:lnTo>
                                <a:lnTo>
                                  <a:pt x="6071807" y="7210750"/>
                                </a:lnTo>
                                <a:lnTo>
                                  <a:pt x="6056080" y="7253719"/>
                                </a:lnTo>
                                <a:lnTo>
                                  <a:pt x="6036386" y="7294601"/>
                                </a:lnTo>
                                <a:lnTo>
                                  <a:pt x="6012960" y="7333161"/>
                                </a:lnTo>
                                <a:lnTo>
                                  <a:pt x="5986037" y="7369165"/>
                                </a:lnTo>
                                <a:lnTo>
                                  <a:pt x="5955852" y="7402376"/>
                                </a:lnTo>
                                <a:lnTo>
                                  <a:pt x="5922640" y="7432561"/>
                                </a:lnTo>
                                <a:lnTo>
                                  <a:pt x="5886637" y="7459483"/>
                                </a:lnTo>
                                <a:lnTo>
                                  <a:pt x="5848076" y="7482909"/>
                                </a:lnTo>
                                <a:lnTo>
                                  <a:pt x="5807194" y="7502602"/>
                                </a:lnTo>
                                <a:lnTo>
                                  <a:pt x="5764226" y="7518328"/>
                                </a:lnTo>
                                <a:lnTo>
                                  <a:pt x="5719406" y="7529852"/>
                                </a:lnTo>
                                <a:lnTo>
                                  <a:pt x="5672969" y="7536939"/>
                                </a:lnTo>
                                <a:lnTo>
                                  <a:pt x="5625152" y="7539354"/>
                                </a:lnTo>
                                <a:lnTo>
                                  <a:pt x="467690" y="7539354"/>
                                </a:lnTo>
                                <a:lnTo>
                                  <a:pt x="419871" y="7536939"/>
                                </a:lnTo>
                                <a:lnTo>
                                  <a:pt x="373433" y="7529852"/>
                                </a:lnTo>
                                <a:lnTo>
                                  <a:pt x="328612" y="7518328"/>
                                </a:lnTo>
                                <a:lnTo>
                                  <a:pt x="285643" y="7502602"/>
                                </a:lnTo>
                                <a:lnTo>
                                  <a:pt x="244760" y="7482909"/>
                                </a:lnTo>
                                <a:lnTo>
                                  <a:pt x="206199" y="7459483"/>
                                </a:lnTo>
                                <a:lnTo>
                                  <a:pt x="170195" y="7432561"/>
                                </a:lnTo>
                                <a:lnTo>
                                  <a:pt x="136982" y="7402376"/>
                                </a:lnTo>
                                <a:lnTo>
                                  <a:pt x="106797" y="7369165"/>
                                </a:lnTo>
                                <a:lnTo>
                                  <a:pt x="79873" y="7333161"/>
                                </a:lnTo>
                                <a:lnTo>
                                  <a:pt x="56447" y="7294601"/>
                                </a:lnTo>
                                <a:lnTo>
                                  <a:pt x="36753" y="7253719"/>
                                </a:lnTo>
                                <a:lnTo>
                                  <a:pt x="21026" y="7210750"/>
                                </a:lnTo>
                                <a:lnTo>
                                  <a:pt x="9501" y="7165930"/>
                                </a:lnTo>
                                <a:lnTo>
                                  <a:pt x="2414" y="7119492"/>
                                </a:lnTo>
                                <a:lnTo>
                                  <a:pt x="0" y="7071674"/>
                                </a:lnTo>
                                <a:lnTo>
                                  <a:pt x="0" y="467681"/>
                                </a:lnTo>
                                <a:lnTo>
                                  <a:pt x="2414" y="419863"/>
                                </a:lnTo>
                                <a:lnTo>
                                  <a:pt x="9501" y="373427"/>
                                </a:lnTo>
                                <a:lnTo>
                                  <a:pt x="21026" y="328607"/>
                                </a:lnTo>
                                <a:lnTo>
                                  <a:pt x="36753" y="285638"/>
                                </a:lnTo>
                                <a:lnTo>
                                  <a:pt x="56447" y="244756"/>
                                </a:lnTo>
                                <a:lnTo>
                                  <a:pt x="79873" y="206196"/>
                                </a:lnTo>
                                <a:lnTo>
                                  <a:pt x="106797" y="170192"/>
                                </a:lnTo>
                                <a:lnTo>
                                  <a:pt x="136982" y="136980"/>
                                </a:lnTo>
                                <a:lnTo>
                                  <a:pt x="170195" y="106795"/>
                                </a:lnTo>
                                <a:lnTo>
                                  <a:pt x="206199" y="79872"/>
                                </a:lnTo>
                                <a:lnTo>
                                  <a:pt x="244760" y="56446"/>
                                </a:lnTo>
                                <a:lnTo>
                                  <a:pt x="285643" y="36752"/>
                                </a:lnTo>
                                <a:lnTo>
                                  <a:pt x="328612" y="21026"/>
                                </a:lnTo>
                                <a:lnTo>
                                  <a:pt x="373433" y="9501"/>
                                </a:lnTo>
                                <a:lnTo>
                                  <a:pt x="419871" y="2414"/>
                                </a:lnTo>
                                <a:lnTo>
                                  <a:pt x="467690" y="0"/>
                                </a:lnTo>
                                <a:lnTo>
                                  <a:pt x="562515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2277" y="1009650"/>
                            <a:ext cx="535686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860" h="444500">
                                <a:moveTo>
                                  <a:pt x="0" y="0"/>
                                </a:moveTo>
                                <a:lnTo>
                                  <a:pt x="5356233" y="0"/>
                                </a:lnTo>
                                <a:lnTo>
                                  <a:pt x="5356233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340332pt;margin-top:-18.038843pt;width:480.8pt;height:594.65pt;mso-position-horizontal-relative:page;mso-position-vertical-relative:paragraph;z-index:-15812096" id="docshapegroup5" coordorigin="1167,-361" coordsize="9616,11893">
                <v:shape style="position:absolute;left:1176;top:-351;width:9596;height:11873" id="docshape6" coordorigin="1177,-351" coordsize="9596,11873" path="m10035,-351l10111,-347,10184,-336,10254,-318,10322,-293,10386,-262,10447,-225,10504,-183,10556,-135,10604,-83,10646,-26,10683,35,10714,99,10739,167,10757,237,10768,310,10772,386,10772,10786,10768,10861,10757,10934,10739,11005,10714,11072,10683,11137,10646,11198,10604,11254,10556,11307,10504,11354,10447,11396,10386,11433,10322,11464,10254,11489,10184,11507,10111,11518,10035,11522,1913,11522,1838,11518,1765,11507,1694,11489,1627,11464,1562,11433,1502,11396,1445,11354,1393,11307,1345,11254,1303,11198,1266,11137,1235,11072,1210,11005,1192,10934,1181,10861,1177,10786,1177,386,1181,310,1192,237,1210,167,1235,99,1266,35,1303,-26,1345,-83,1393,-135,1445,-183,1502,-225,1562,-262,1627,-293,1694,-318,1765,-336,1838,-347,1913,-351,10035,-351xe" filled="false" stroked="true" strokeweight="1.000001pt" strokecolor="#009a5c">
                  <v:path arrowok="t"/>
                  <v:stroke dashstyle="solid"/>
                </v:shape>
                <v:rect style="position:absolute;left:1831;top:1229;width:8436;height:700" id="docshape7" filled="false" stroked="true" strokeweight="1.000001pt" strokecolor="#aeaaaa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sz w:val="20"/>
          <w:u w:val="single"/>
        </w:rPr>
        <w:t>Aufgaben:</w:t>
      </w:r>
    </w:p>
    <w:p>
      <w:pPr>
        <w:pStyle w:val="BodyText"/>
        <w:spacing w:before="6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94" w:val="left" w:leader="none"/>
        </w:tabs>
        <w:spacing w:line="276" w:lineRule="auto" w:before="1" w:after="0"/>
        <w:ind w:left="1894" w:right="1567" w:hanging="360"/>
        <w:jc w:val="left"/>
        <w:rPr>
          <w:sz w:val="20"/>
        </w:rPr>
      </w:pPr>
      <w:r>
        <w:rPr>
          <w:sz w:val="20"/>
        </w:rPr>
        <w:t>Fasst</w:t>
      </w:r>
      <w:r>
        <w:rPr>
          <w:spacing w:val="-3"/>
          <w:sz w:val="20"/>
        </w:rPr>
        <w:t> </w:t>
      </w:r>
      <w:r>
        <w:rPr>
          <w:sz w:val="20"/>
        </w:rPr>
        <w:t>die</w:t>
      </w:r>
      <w:r>
        <w:rPr>
          <w:spacing w:val="-3"/>
          <w:sz w:val="20"/>
        </w:rPr>
        <w:t> </w:t>
      </w:r>
      <w:r>
        <w:rPr>
          <w:sz w:val="20"/>
        </w:rPr>
        <w:t>Aussage</w:t>
      </w:r>
      <w:r>
        <w:rPr>
          <w:spacing w:val="-3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Grafik</w:t>
      </w:r>
      <w:r>
        <w:rPr>
          <w:spacing w:val="-3"/>
          <w:sz w:val="20"/>
        </w:rPr>
        <w:t> </w:t>
      </w:r>
      <w:r>
        <w:rPr>
          <w:sz w:val="20"/>
        </w:rPr>
        <w:t>über</w:t>
      </w:r>
      <w:r>
        <w:rPr>
          <w:spacing w:val="-3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Anteil</w:t>
      </w:r>
      <w:r>
        <w:rPr>
          <w:spacing w:val="-3"/>
          <w:sz w:val="20"/>
        </w:rPr>
        <w:t> </w:t>
      </w: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verschiedenen</w:t>
      </w:r>
      <w:r>
        <w:rPr>
          <w:spacing w:val="-3"/>
          <w:sz w:val="20"/>
        </w:rPr>
        <w:t> </w:t>
      </w:r>
      <w:r>
        <w:rPr>
          <w:sz w:val="20"/>
        </w:rPr>
        <w:t>Altersgruppen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einer Schlagzeile zusammen.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94" w:val="left" w:leader="none"/>
        </w:tabs>
        <w:spacing w:line="276" w:lineRule="auto" w:before="0" w:after="0"/>
        <w:ind w:left="1894" w:right="1489" w:hanging="360"/>
        <w:jc w:val="left"/>
        <w:rPr>
          <w:sz w:val="20"/>
        </w:rPr>
      </w:pPr>
      <w:r>
        <w:rPr>
          <w:sz w:val="20"/>
        </w:rPr>
        <w:t>Junge</w:t>
      </w:r>
      <w:r>
        <w:rPr>
          <w:spacing w:val="-4"/>
          <w:sz w:val="20"/>
        </w:rPr>
        <w:t> </w:t>
      </w:r>
      <w:r>
        <w:rPr>
          <w:sz w:val="20"/>
        </w:rPr>
        <w:t>Menschen</w:t>
      </w:r>
      <w:r>
        <w:rPr>
          <w:spacing w:val="-4"/>
          <w:sz w:val="20"/>
        </w:rPr>
        <w:t> </w:t>
      </w:r>
      <w:r>
        <w:rPr>
          <w:sz w:val="20"/>
        </w:rPr>
        <w:t>werden</w:t>
      </w:r>
      <w:r>
        <w:rPr>
          <w:spacing w:val="-4"/>
          <w:sz w:val="20"/>
        </w:rPr>
        <w:t> </w:t>
      </w: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Grafik</w:t>
      </w:r>
      <w:r>
        <w:rPr>
          <w:spacing w:val="-4"/>
          <w:sz w:val="20"/>
        </w:rPr>
        <w:t> </w:t>
      </w:r>
      <w:r>
        <w:rPr>
          <w:sz w:val="20"/>
        </w:rPr>
        <w:t>dargestellte</w:t>
      </w:r>
      <w:r>
        <w:rPr>
          <w:spacing w:val="-4"/>
          <w:sz w:val="20"/>
        </w:rPr>
        <w:t> </w:t>
      </w:r>
      <w:r>
        <w:rPr>
          <w:sz w:val="20"/>
        </w:rPr>
        <w:t>Bevölkerungsentwicklung</w:t>
      </w:r>
      <w:r>
        <w:rPr>
          <w:spacing w:val="-4"/>
          <w:sz w:val="20"/>
        </w:rPr>
        <w:t> </w:t>
      </w:r>
      <w:r>
        <w:rPr>
          <w:sz w:val="20"/>
        </w:rPr>
        <w:t>anders beurteilen als ältere. Vervollständigt folgende Aussagen:</w:t>
      </w:r>
    </w:p>
    <w:p>
      <w:pPr>
        <w:pStyle w:val="BodyText"/>
        <w:spacing w:before="33"/>
      </w:pPr>
    </w:p>
    <w:p>
      <w:pPr>
        <w:pStyle w:val="BodyText"/>
        <w:spacing w:before="1"/>
        <w:ind w:left="1882"/>
      </w:pPr>
      <w:r>
        <w:rPr/>
        <w:t>Junge:</w:t>
      </w:r>
      <w:r>
        <w:rPr>
          <w:spacing w:val="-6"/>
        </w:rPr>
        <w:t> </w:t>
      </w:r>
      <w:r>
        <w:rPr/>
        <w:t>„Wir</w:t>
      </w:r>
      <w:r>
        <w:rPr>
          <w:spacing w:val="-6"/>
        </w:rPr>
        <w:t> </w:t>
      </w:r>
      <w:r>
        <w:rPr/>
        <w:t>sind</w:t>
      </w:r>
      <w:r>
        <w:rPr>
          <w:spacing w:val="-6"/>
        </w:rPr>
        <w:t> </w:t>
      </w:r>
      <w:r>
        <w:rPr/>
        <w:t>besorgt,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18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………………………………………………………………………………………………………….“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1882"/>
      </w:pPr>
      <w:r>
        <w:rPr/>
        <w:t>Ältere:</w:t>
      </w:r>
      <w:r>
        <w:rPr>
          <w:spacing w:val="-8"/>
        </w:rPr>
        <w:t> </w:t>
      </w:r>
      <w:r>
        <w:rPr/>
        <w:t>„Ja,</w:t>
      </w:r>
      <w:r>
        <w:rPr>
          <w:spacing w:val="-6"/>
        </w:rPr>
        <w:t> </w:t>
      </w:r>
      <w:r>
        <w:rPr/>
        <w:t>unser</w:t>
      </w:r>
      <w:r>
        <w:rPr>
          <w:spacing w:val="-6"/>
        </w:rPr>
        <w:t> </w:t>
      </w:r>
      <w:r>
        <w:rPr/>
        <w:t>Anteil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Bevölkerung</w:t>
      </w:r>
      <w:r>
        <w:rPr>
          <w:spacing w:val="-6"/>
        </w:rPr>
        <w:t> </w:t>
      </w:r>
      <w:r>
        <w:rPr/>
        <w:t>wird</w:t>
      </w:r>
      <w:r>
        <w:rPr>
          <w:spacing w:val="-6"/>
        </w:rPr>
        <w:t> </w:t>
      </w:r>
      <w:r>
        <w:rPr/>
        <w:t>immer</w:t>
      </w:r>
      <w:r>
        <w:rPr>
          <w:spacing w:val="-6"/>
        </w:rPr>
        <w:t> </w:t>
      </w:r>
      <w:r>
        <w:rPr/>
        <w:t>größer,</w:t>
      </w:r>
      <w:r>
        <w:rPr>
          <w:spacing w:val="-6"/>
        </w:rPr>
        <w:t> </w:t>
      </w:r>
      <w:r>
        <w:rPr/>
        <w:t>aber</w:t>
      </w:r>
      <w:r>
        <w:rPr>
          <w:spacing w:val="-5"/>
        </w:rPr>
        <w:t> </w:t>
      </w:r>
      <w:r>
        <w:rPr>
          <w:spacing w:val="-2"/>
        </w:rPr>
        <w:t>………………………….</w:t>
      </w:r>
    </w:p>
    <w:p>
      <w:pPr>
        <w:spacing w:before="226"/>
        <w:ind w:left="18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………………………………………………………………………………………………………….“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94" w:val="left" w:leader="none"/>
        </w:tabs>
        <w:spacing w:line="276" w:lineRule="auto" w:before="0" w:after="0"/>
        <w:ind w:left="1894" w:right="1133" w:hanging="360"/>
        <w:jc w:val="left"/>
        <w:rPr>
          <w:sz w:val="20"/>
        </w:rPr>
      </w:pPr>
      <w:r>
        <w:rPr>
          <w:sz w:val="20"/>
        </w:rPr>
        <w:t>Es gibt verschiedene Gründe, warum die Alterspension bei Frauen im Mittel geringer ist als bei</w:t>
      </w:r>
      <w:r>
        <w:rPr>
          <w:spacing w:val="-3"/>
          <w:sz w:val="20"/>
        </w:rPr>
        <w:t> </w:t>
      </w:r>
      <w:r>
        <w:rPr>
          <w:sz w:val="20"/>
        </w:rPr>
        <w:t>Männern.</w:t>
      </w:r>
      <w:r>
        <w:rPr>
          <w:spacing w:val="-3"/>
          <w:sz w:val="20"/>
        </w:rPr>
        <w:t> </w:t>
      </w:r>
      <w:r>
        <w:rPr>
          <w:sz w:val="20"/>
        </w:rPr>
        <w:t>Wählt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Partnerarbeit</w:t>
      </w:r>
      <w:r>
        <w:rPr>
          <w:spacing w:val="-3"/>
          <w:sz w:val="20"/>
        </w:rPr>
        <w:t> </w:t>
      </w:r>
      <w:r>
        <w:rPr>
          <w:sz w:val="20"/>
        </w:rPr>
        <w:t>jene</w:t>
      </w:r>
      <w:r>
        <w:rPr>
          <w:spacing w:val="-3"/>
          <w:sz w:val="20"/>
        </w:rPr>
        <w:t> </w:t>
      </w:r>
      <w:r>
        <w:rPr>
          <w:sz w:val="20"/>
        </w:rPr>
        <w:t>Gründe</w:t>
      </w:r>
      <w:r>
        <w:rPr>
          <w:spacing w:val="-3"/>
          <w:sz w:val="20"/>
        </w:rPr>
        <w:t> </w:t>
      </w:r>
      <w:r>
        <w:rPr>
          <w:sz w:val="20"/>
        </w:rPr>
        <w:t>aus,</w:t>
      </w:r>
      <w:r>
        <w:rPr>
          <w:spacing w:val="-3"/>
          <w:sz w:val="20"/>
        </w:rPr>
        <w:t> </w:t>
      </w:r>
      <w:r>
        <w:rPr>
          <w:sz w:val="20"/>
        </w:rPr>
        <w:t>die</w:t>
      </w:r>
      <w:r>
        <w:rPr>
          <w:spacing w:val="-3"/>
          <w:sz w:val="20"/>
        </w:rPr>
        <w:t> </w:t>
      </w:r>
      <w:r>
        <w:rPr>
          <w:sz w:val="20"/>
        </w:rPr>
        <w:t>dafür</w:t>
      </w:r>
      <w:r>
        <w:rPr>
          <w:spacing w:val="-3"/>
          <w:sz w:val="20"/>
        </w:rPr>
        <w:t> </w:t>
      </w:r>
      <w:r>
        <w:rPr>
          <w:sz w:val="20"/>
        </w:rPr>
        <w:t>verantwortlich</w:t>
      </w:r>
      <w:r>
        <w:rPr>
          <w:spacing w:val="-3"/>
          <w:sz w:val="20"/>
        </w:rPr>
        <w:t> </w:t>
      </w:r>
      <w:r>
        <w:rPr>
          <w:sz w:val="20"/>
        </w:rPr>
        <w:t>sein</w:t>
      </w:r>
      <w:r>
        <w:rPr>
          <w:spacing w:val="-3"/>
          <w:sz w:val="20"/>
        </w:rPr>
        <w:t> </w:t>
      </w:r>
      <w:r>
        <w:rPr>
          <w:sz w:val="20"/>
        </w:rPr>
        <w:t>könnten.</w:t>
      </w:r>
    </w:p>
    <w:p>
      <w:pPr>
        <w:pStyle w:val="BodyText"/>
        <w:spacing w:before="33"/>
      </w:pPr>
    </w:p>
    <w:tbl>
      <w:tblPr>
        <w:tblW w:w="0" w:type="auto"/>
        <w:jc w:val="left"/>
        <w:tblInd w:w="1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502"/>
        <w:gridCol w:w="5860"/>
      </w:tblGrid>
      <w:tr>
        <w:trPr>
          <w:trHeight w:val="613" w:hRule="atLeast"/>
        </w:trPr>
        <w:tc>
          <w:tcPr>
            <w:tcW w:w="1502" w:type="dxa"/>
            <w:shd w:val="clear" w:color="auto" w:fill="009A5C"/>
          </w:tcPr>
          <w:p>
            <w:pPr>
              <w:pStyle w:val="TableParagraph"/>
              <w:spacing w:before="165"/>
              <w:ind w:left="94"/>
              <w:rPr>
                <w:b/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52400" cy="155575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Richtig</w:t>
            </w:r>
          </w:p>
        </w:tc>
        <w:tc>
          <w:tcPr>
            <w:tcW w:w="1502" w:type="dxa"/>
            <w:shd w:val="clear" w:color="auto" w:fill="FF0000"/>
          </w:tcPr>
          <w:p>
            <w:pPr>
              <w:pStyle w:val="TableParagraph"/>
              <w:spacing w:before="159"/>
              <w:ind w:left="101"/>
              <w:rPr>
                <w:b/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2723" cy="16272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3" cy="16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Falsch</w:t>
            </w:r>
          </w:p>
        </w:tc>
        <w:tc>
          <w:tcPr>
            <w:tcW w:w="5860" w:type="dxa"/>
            <w:shd w:val="clear" w:color="auto" w:fill="C9C9C9"/>
          </w:tcPr>
          <w:p>
            <w:pPr>
              <w:pStyle w:val="TableParagraph"/>
              <w:spacing w:before="17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Mögliche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Gründe</w:t>
            </w:r>
          </w:p>
        </w:tc>
      </w:tr>
      <w:tr>
        <w:trPr>
          <w:trHeight w:val="52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arbeiten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Haushalt,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erwerbstätig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und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zahlen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Pensionsversicherung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ein.</w:t>
            </w:r>
          </w:p>
        </w:tc>
      </w:tr>
      <w:tr>
        <w:trPr>
          <w:trHeight w:val="52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verdienen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ihren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Berufen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Mittel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weniger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als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Männer.</w:t>
            </w:r>
          </w:p>
        </w:tc>
      </w:tr>
      <w:tr>
        <w:trPr>
          <w:trHeight w:val="531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versorgen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Großeltern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können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nicht</w:t>
            </w:r>
          </w:p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arbeiten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gehen.</w:t>
            </w:r>
          </w:p>
        </w:tc>
      </w:tr>
      <w:tr>
        <w:trPr>
          <w:trHeight w:val="48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haben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schlechtere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Ausbildung.</w:t>
            </w:r>
          </w:p>
        </w:tc>
      </w:tr>
      <w:tr>
        <w:trPr>
          <w:trHeight w:val="52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arbeiten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Teilzeit,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ganztägige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Versorgung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ihre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Kinder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gibt.</w:t>
            </w:r>
          </w:p>
        </w:tc>
      </w:tr>
      <w:tr>
        <w:trPr>
          <w:trHeight w:val="49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weniger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gutbezahlte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Chefinnen.</w:t>
            </w:r>
          </w:p>
        </w:tc>
      </w:tr>
      <w:tr>
        <w:trPr>
          <w:trHeight w:val="52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trauen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höhere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Löhne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verlangen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ihre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Rechte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Betrieben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durchzusetzen.</w:t>
            </w:r>
          </w:p>
        </w:tc>
      </w:tr>
    </w:tbl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94" w:val="left" w:leader="none"/>
        </w:tabs>
        <w:spacing w:line="276" w:lineRule="auto" w:before="0" w:after="0"/>
        <w:ind w:left="1894" w:right="1522" w:hanging="360"/>
        <w:jc w:val="left"/>
        <w:rPr>
          <w:sz w:val="20"/>
        </w:rPr>
      </w:pPr>
      <w:r>
        <w:rPr>
          <w:sz w:val="20"/>
        </w:rPr>
        <w:t>Besprecht</w:t>
      </w:r>
      <w:r>
        <w:rPr>
          <w:spacing w:val="-3"/>
          <w:sz w:val="20"/>
        </w:rPr>
        <w:t> </w:t>
      </w:r>
      <w:r>
        <w:rPr>
          <w:sz w:val="20"/>
        </w:rPr>
        <w:t>die</w:t>
      </w:r>
      <w:r>
        <w:rPr>
          <w:spacing w:val="-3"/>
          <w:sz w:val="20"/>
        </w:rPr>
        <w:t> </w:t>
      </w:r>
      <w:r>
        <w:rPr>
          <w:sz w:val="20"/>
        </w:rPr>
        <w:t>Ergebnisse</w:t>
      </w:r>
      <w:r>
        <w:rPr>
          <w:spacing w:val="-3"/>
          <w:sz w:val="20"/>
        </w:rPr>
        <w:t> </w:t>
      </w:r>
      <w:r>
        <w:rPr>
          <w:sz w:val="20"/>
        </w:rPr>
        <w:t>aus</w:t>
      </w:r>
      <w:r>
        <w:rPr>
          <w:spacing w:val="-3"/>
          <w:sz w:val="20"/>
        </w:rPr>
        <w:t> </w:t>
      </w:r>
      <w:r>
        <w:rPr>
          <w:sz w:val="20"/>
        </w:rPr>
        <w:t>Aufgabe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Klasse:</w:t>
      </w:r>
      <w:r>
        <w:rPr>
          <w:spacing w:val="-3"/>
          <w:sz w:val="20"/>
        </w:rPr>
        <w:t> </w:t>
      </w:r>
      <w:r>
        <w:rPr>
          <w:sz w:val="20"/>
        </w:rPr>
        <w:t>Bei</w:t>
      </w:r>
      <w:r>
        <w:rPr>
          <w:spacing w:val="-3"/>
          <w:sz w:val="20"/>
        </w:rPr>
        <w:t> </w:t>
      </w:r>
      <w:r>
        <w:rPr>
          <w:sz w:val="20"/>
        </w:rPr>
        <w:t>welchen</w:t>
      </w:r>
      <w:r>
        <w:rPr>
          <w:spacing w:val="-3"/>
          <w:sz w:val="20"/>
        </w:rPr>
        <w:t> </w:t>
      </w:r>
      <w:r>
        <w:rPr>
          <w:sz w:val="20"/>
        </w:rPr>
        <w:t>Punkten</w:t>
      </w:r>
      <w:r>
        <w:rPr>
          <w:spacing w:val="-3"/>
          <w:sz w:val="20"/>
        </w:rPr>
        <w:t> </w:t>
      </w:r>
      <w:r>
        <w:rPr>
          <w:sz w:val="20"/>
        </w:rPr>
        <w:t>waren</w:t>
      </w:r>
      <w:r>
        <w:rPr>
          <w:spacing w:val="-4"/>
          <w:sz w:val="20"/>
        </w:rPr>
        <w:t> </w:t>
      </w:r>
      <w:r>
        <w:rPr>
          <w:sz w:val="20"/>
        </w:rPr>
        <w:t>die Angaben sehr unterschiedlich?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rPr>
          <w:sz w:val="14"/>
        </w:rPr>
      </w:pPr>
    </w:p>
    <w:p>
      <w:pPr>
        <w:spacing w:before="0"/>
        <w:ind w:left="1146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249478</wp:posOffset>
            </wp:positionH>
            <wp:positionV relativeFrom="paragraph">
              <wp:posOffset>-445444</wp:posOffset>
            </wp:positionV>
            <wp:extent cx="563489" cy="97779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89" cy="97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6499401</wp:posOffset>
            </wp:positionH>
            <wp:positionV relativeFrom="paragraph">
              <wp:posOffset>89490</wp:posOffset>
            </wp:positionV>
            <wp:extent cx="691640" cy="37421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40" cy="37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F7F7F"/>
          <w:sz w:val="14"/>
        </w:rPr>
        <w:t>I</w:t>
      </w:r>
      <w:r>
        <w:rPr>
          <w:b/>
          <w:color w:val="7F7F7F"/>
          <w:spacing w:val="-5"/>
          <w:sz w:val="14"/>
        </w:rPr>
        <w:t> </w:t>
      </w:r>
      <w:r>
        <w:rPr>
          <w:b/>
          <w:color w:val="7F7F7F"/>
          <w:sz w:val="14"/>
        </w:rPr>
        <w:t>N</w:t>
      </w:r>
      <w:r>
        <w:rPr>
          <w:b/>
          <w:color w:val="7F7F7F"/>
          <w:spacing w:val="-4"/>
          <w:sz w:val="14"/>
        </w:rPr>
        <w:t> </w:t>
      </w:r>
      <w:r>
        <w:rPr>
          <w:b/>
          <w:color w:val="7F7F7F"/>
          <w:sz w:val="14"/>
        </w:rPr>
        <w:t>S</w:t>
      </w:r>
      <w:r>
        <w:rPr>
          <w:b/>
          <w:color w:val="7F7F7F"/>
          <w:spacing w:val="-5"/>
          <w:sz w:val="14"/>
        </w:rPr>
        <w:t> </w:t>
      </w:r>
      <w:r>
        <w:rPr>
          <w:b/>
          <w:color w:val="7F7F7F"/>
          <w:sz w:val="14"/>
        </w:rPr>
        <w:t>E</w:t>
      </w:r>
      <w:r>
        <w:rPr>
          <w:b/>
          <w:color w:val="7F7F7F"/>
          <w:spacing w:val="-4"/>
          <w:sz w:val="14"/>
        </w:rPr>
        <w:t> </w:t>
      </w:r>
      <w:r>
        <w:rPr>
          <w:b/>
          <w:color w:val="7F7F7F"/>
          <w:sz w:val="14"/>
        </w:rPr>
        <w:t>R</w:t>
      </w:r>
      <w:r>
        <w:rPr>
          <w:b/>
          <w:color w:val="7F7F7F"/>
          <w:spacing w:val="-4"/>
          <w:sz w:val="14"/>
        </w:rPr>
        <w:t> </w:t>
      </w:r>
      <w:r>
        <w:rPr>
          <w:b/>
          <w:color w:val="7F7F7F"/>
          <w:sz w:val="14"/>
        </w:rPr>
        <w:t>T–Money–Projektnetzwerk</w:t>
      </w:r>
      <w:r>
        <w:rPr>
          <w:b/>
          <w:color w:val="7F7F7F"/>
          <w:spacing w:val="-5"/>
          <w:sz w:val="14"/>
        </w:rPr>
        <w:t> </w:t>
      </w:r>
      <w:r>
        <w:rPr>
          <w:b/>
          <w:color w:val="7F7F7F"/>
          <w:sz w:val="14"/>
        </w:rPr>
        <w:t>(Hrsg.)</w:t>
      </w:r>
      <w:r>
        <w:rPr>
          <w:b/>
          <w:color w:val="7F7F7F"/>
          <w:spacing w:val="-4"/>
          <w:sz w:val="14"/>
        </w:rPr>
        <w:t> </w:t>
      </w:r>
      <w:r>
        <w:rPr>
          <w:b/>
          <w:color w:val="7F7F7F"/>
          <w:sz w:val="14"/>
        </w:rPr>
        <w:t>(2023):</w:t>
      </w:r>
      <w:r>
        <w:rPr>
          <w:b/>
          <w:color w:val="7F7F7F"/>
          <w:spacing w:val="-4"/>
          <w:sz w:val="14"/>
        </w:rPr>
        <w:t> </w:t>
      </w:r>
      <w:r>
        <w:rPr>
          <w:b/>
          <w:color w:val="7F7F7F"/>
          <w:sz w:val="14"/>
        </w:rPr>
        <w:t>Sozialstaat:</w:t>
      </w:r>
      <w:r>
        <w:rPr>
          <w:b/>
          <w:color w:val="7F7F7F"/>
          <w:spacing w:val="-5"/>
          <w:sz w:val="14"/>
        </w:rPr>
        <w:t> </w:t>
      </w:r>
      <w:r>
        <w:rPr>
          <w:b/>
          <w:color w:val="7F7F7F"/>
          <w:sz w:val="14"/>
        </w:rPr>
        <w:t>Schutzschirm</w:t>
      </w:r>
      <w:r>
        <w:rPr>
          <w:b/>
          <w:color w:val="7F7F7F"/>
          <w:spacing w:val="-4"/>
          <w:sz w:val="14"/>
        </w:rPr>
        <w:t> </w:t>
      </w:r>
      <w:r>
        <w:rPr>
          <w:b/>
          <w:color w:val="7F7F7F"/>
          <w:sz w:val="14"/>
        </w:rPr>
        <w:t>für</w:t>
      </w:r>
      <w:r>
        <w:rPr>
          <w:b/>
          <w:color w:val="7F7F7F"/>
          <w:spacing w:val="-5"/>
          <w:sz w:val="14"/>
        </w:rPr>
        <w:t> </w:t>
      </w:r>
      <w:r>
        <w:rPr>
          <w:b/>
          <w:color w:val="7F7F7F"/>
          <w:sz w:val="14"/>
        </w:rPr>
        <w:t>alle.</w:t>
      </w:r>
      <w:r>
        <w:rPr>
          <w:b/>
          <w:color w:val="7F7F7F"/>
          <w:spacing w:val="-4"/>
          <w:sz w:val="14"/>
        </w:rPr>
        <w:t> </w:t>
      </w:r>
      <w:r>
        <w:rPr>
          <w:b/>
          <w:color w:val="7F7F7F"/>
          <w:spacing w:val="-2"/>
          <w:sz w:val="14"/>
        </w:rPr>
        <w:t>Wien.</w:t>
      </w:r>
    </w:p>
    <w:p>
      <w:pPr>
        <w:spacing w:before="3"/>
        <w:ind w:left="1146" w:right="0" w:firstLine="0"/>
        <w:jc w:val="left"/>
        <w:rPr>
          <w:sz w:val="14"/>
        </w:rPr>
      </w:pPr>
      <w:r>
        <w:rPr>
          <w:color w:val="7F7F7F"/>
          <w:spacing w:val="-2"/>
          <w:sz w:val="14"/>
        </w:rPr>
        <w:t>CC-BY-NC-</w:t>
      </w:r>
      <w:r>
        <w:rPr>
          <w:color w:val="7F7F7F"/>
          <w:spacing w:val="-5"/>
          <w:sz w:val="14"/>
        </w:rPr>
        <w:t>SA</w:t>
      </w:r>
    </w:p>
    <w:p>
      <w:pPr>
        <w:spacing w:before="1"/>
        <w:ind w:left="1146" w:right="0" w:firstLine="0"/>
        <w:jc w:val="left"/>
        <w:rPr>
          <w:sz w:val="12"/>
        </w:rPr>
      </w:pPr>
      <w:r>
        <w:rPr>
          <w:color w:val="7F7F7F"/>
          <w:spacing w:val="-2"/>
          <w:sz w:val="12"/>
        </w:rPr>
        <w:t>insert.schule.at</w:t>
      </w:r>
    </w:p>
    <w:sectPr>
      <w:type w:val="continuous"/>
      <w:pgSz w:w="11910" w:h="16840"/>
      <w:pgMar w:top="0" w:bottom="0" w:left="2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94" w:hanging="34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824" w:hanging="34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749" w:hanging="34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673" w:hanging="34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598" w:hanging="34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522" w:hanging="34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447" w:hanging="34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371" w:hanging="34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296" w:hanging="34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62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894" w:right="1133" w:hanging="360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2024-12-05T18:02:33Z</dcterms:created>
  <dcterms:modified xsi:type="dcterms:W3CDTF">2024-12-05T18:02:33Z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  <property fmtid="{D5CDD505-2E9C-101B-9397-08002B2CF9AE}" pid="3" name="Producer">
    <vt:lpwstr>3-Heights(TM) PDF Security Shell 4.8.25.2 (http://www.pdf-tools.com)</vt:lpwstr>
  </property>
</Properties>
</file>