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F3FE" w14:textId="558409A1" w:rsidR="00836BD8" w:rsidRDefault="00836BD8" w:rsidP="00836BD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</w:p>
    <w:p w14:paraId="48DC9964" w14:textId="00F8E6FD" w:rsidR="00650D16" w:rsidRPr="002A5F0F" w:rsidRDefault="003A004A" w:rsidP="00650D16">
      <w:pPr>
        <w:spacing w:line="276" w:lineRule="auto"/>
        <w:rPr>
          <w:rFonts w:cs="Arial"/>
          <w:b/>
          <w:color w:val="A33B85"/>
          <w:sz w:val="36"/>
          <w:szCs w:val="36"/>
          <w:lang w:val="de-DE"/>
        </w:rPr>
      </w:pPr>
      <w:r w:rsidRPr="003A004A">
        <w:rPr>
          <w:rFonts w:cs="Arial"/>
          <w:b/>
          <w:bCs/>
          <w:color w:val="009A5C"/>
          <w:sz w:val="36"/>
          <w:szCs w:val="36"/>
          <w:lang w:val="de-DE"/>
        </w:rPr>
        <w:t>Schlagzeilen</w:t>
      </w:r>
    </w:p>
    <w:p w14:paraId="51F57BA7" w14:textId="097D6648" w:rsidR="00650D16" w:rsidRPr="00650D16" w:rsidRDefault="00650D16" w:rsidP="00650D16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4"/>
          <w:lang w:val="de-DE"/>
        </w:rPr>
      </w:pPr>
      <w:r w:rsidRPr="00650D16">
        <w:rPr>
          <w:rFonts w:cs="Arial"/>
          <w:b/>
          <w:color w:val="000000"/>
          <w:sz w:val="24"/>
          <w:lang w:val="de-DE"/>
        </w:rPr>
        <w:t>M</w:t>
      </w:r>
      <w:r>
        <w:rPr>
          <w:rFonts w:cs="Arial"/>
          <w:b/>
          <w:color w:val="000000"/>
          <w:sz w:val="24"/>
          <w:lang w:val="de-DE"/>
        </w:rPr>
        <w:t>3</w:t>
      </w:r>
      <w:r w:rsidRPr="00650D16">
        <w:rPr>
          <w:rFonts w:cs="Arial"/>
          <w:color w:val="000000"/>
          <w:sz w:val="24"/>
          <w:lang w:val="de-DE"/>
        </w:rPr>
        <w:t xml:space="preserve"> </w:t>
      </w:r>
      <w:r w:rsidR="003A004A">
        <w:rPr>
          <w:rFonts w:cs="Arial"/>
          <w:color w:val="000000"/>
          <w:sz w:val="24"/>
          <w:lang w:val="de-DE"/>
        </w:rPr>
        <w:t>Allgemeine Aussagen</w:t>
      </w:r>
    </w:p>
    <w:p w14:paraId="703C7094" w14:textId="32ED6F97" w:rsidR="00650D16" w:rsidRPr="00587BC0" w:rsidRDefault="00650D16" w:rsidP="00650D16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  <w:lang w:val="de-DE"/>
        </w:rPr>
      </w:pPr>
    </w:p>
    <w:p w14:paraId="2CEC0016" w14:textId="1BC9390D" w:rsidR="00C669A8" w:rsidRPr="00650D16" w:rsidRDefault="003A004A" w:rsidP="003A004A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0"/>
          <w:lang w:val="de-DE"/>
        </w:rPr>
      </w:pPr>
      <w:r>
        <w:rPr>
          <w:rFonts w:cs="Arial"/>
          <w:noProof/>
          <w:color w:val="000000"/>
          <w:szCs w:val="20"/>
          <w:lang w:val="de-DE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14659232" wp14:editId="3B315DF9">
                <wp:simplePos x="0" y="0"/>
                <wp:positionH relativeFrom="margin">
                  <wp:posOffset>-601345</wp:posOffset>
                </wp:positionH>
                <wp:positionV relativeFrom="margin">
                  <wp:posOffset>1972945</wp:posOffset>
                </wp:positionV>
                <wp:extent cx="7078345" cy="6095365"/>
                <wp:effectExtent l="0" t="3810" r="17145" b="17145"/>
                <wp:wrapSquare wrapText="bothSides"/>
                <wp:docPr id="424527655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7078345" cy="60953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12700">
                          <a:solidFill>
                            <a:srgbClr val="00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2AE10" w14:textId="37DEEEE2" w:rsidR="00650D16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3A004A"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  <w:t>Allgemeine Aussagen:</w:t>
                            </w:r>
                          </w:p>
                          <w:p w14:paraId="0639C161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0620A3C4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3E431C2D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9D4D17E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042A72D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68B38487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9D94908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310FAF21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403FF191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0D59A72F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2AFE93A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3157830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42533314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54F1D547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4F28ED2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02E1AB38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07D31AC7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C2CCAAF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3759C420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061A9D12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4C55A119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F835204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5C39A8DC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A7AFB81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5938AB3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8E2BC81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7D227838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56CC769C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7C13452E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04FDA7A3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4518DCFA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358576D0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1BCB0C11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614F4778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71256DA8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6BE86FB4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0717CE30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3998B0BE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5FE6B62B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3BF320F1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EB5244A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424E15A4" w14:textId="77777777" w:rsidR="003A004A" w:rsidRPr="003A004A" w:rsidRDefault="003A004A" w:rsidP="00650D16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59232" id="AutoForm 2" o:spid="_x0000_s1026" style="position:absolute;margin-left:-47.35pt;margin-top:155.35pt;width:557.35pt;height:479.9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" o:allowincell="f" filled="f" fillcolor="#4472c4" strokecolor="#009a5c" strokeweight="1pt">
                <v:path arrowok="t"/>
                <v:textbox>
                  <w:txbxContent>
                    <w:p w14:paraId="7302AE10" w14:textId="37DEEEE2" w:rsidR="00650D16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3A004A">
                        <w:rPr>
                          <w:rFonts w:cs="Arial"/>
                          <w:color w:val="000000" w:themeColor="text1"/>
                          <w:szCs w:val="20"/>
                        </w:rPr>
                        <w:t>Allgemeine Aussagen:</w:t>
                      </w:r>
                    </w:p>
                    <w:p w14:paraId="0639C161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0620A3C4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3E431C2D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29D4D17E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1042A72D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68B38487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19D94908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310FAF21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403FF191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0D59A72F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22AFE93A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13157830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42533314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54F1D547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14F28ED2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02E1AB38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07D31AC7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2C2CCAAF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3759C420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061A9D12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4C55A119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2F835204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5C39A8DC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1A7AFB81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15938AB3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28E2BC81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7D227838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56CC769C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7C13452E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04FDA7A3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4518DCFA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358576D0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1BCB0C11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614F4778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71256DA8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6BE86FB4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0717CE30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3998B0BE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5FE6B62B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3BF320F1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2EB5244A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  <w:p w14:paraId="424E15A4" w14:textId="77777777" w:rsidR="003A004A" w:rsidRPr="003A004A" w:rsidRDefault="003A004A" w:rsidP="00650D16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50D16" w:rsidRPr="00F008F2">
        <w:rPr>
          <w:rFonts w:cs="Arial"/>
          <w:b/>
          <w:bCs/>
          <w:color w:val="000000"/>
          <w:szCs w:val="20"/>
          <w:u w:val="single"/>
          <w:lang w:val="de-DE"/>
        </w:rPr>
        <w:t>Aufgabe:</w:t>
      </w:r>
      <w:r w:rsidR="00650D16">
        <w:rPr>
          <w:rFonts w:cs="Arial"/>
          <w:color w:val="000000"/>
          <w:szCs w:val="20"/>
          <w:lang w:val="de-DE"/>
        </w:rPr>
        <w:t xml:space="preserve"> </w:t>
      </w:r>
      <w:r w:rsidRPr="003A004A">
        <w:rPr>
          <w:rFonts w:cs="Arial"/>
          <w:color w:val="000000"/>
          <w:szCs w:val="20"/>
          <w:lang w:val="de-DE"/>
        </w:rPr>
        <w:t>Analysiere die untenstehenden Schlagzeilen und formuliere allgemeine Aussagen, die sich aus diesen zum Thema Inflation ableiten lassen.</w:t>
      </w:r>
    </w:p>
    <w:sectPr w:rsidR="00C669A8" w:rsidRPr="00650D16" w:rsidSect="00C669A8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7D37" w14:textId="77777777" w:rsidR="0083575D" w:rsidRDefault="0083575D" w:rsidP="00733BCB">
      <w:r>
        <w:separator/>
      </w:r>
    </w:p>
  </w:endnote>
  <w:endnote w:type="continuationSeparator" w:id="0">
    <w:p w14:paraId="78E9022E" w14:textId="77777777" w:rsidR="0083575D" w:rsidRDefault="0083575D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31257856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3A004A" w:rsidRPr="003A004A">
      <w:rPr>
        <w:rFonts w:cs="Arial"/>
        <w:b/>
        <w:color w:val="7F7F7F"/>
        <w:sz w:val="14"/>
        <w:szCs w:val="14"/>
      </w:rPr>
      <w:t>Die Rolle der Geldpolitik in der EU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034925">
      <w:rPr>
        <w:rFonts w:cs="Arial"/>
        <w:b/>
        <w:color w:val="7F7F7F"/>
        <w:sz w:val="14"/>
        <w:szCs w:val="14"/>
      </w:rPr>
      <w:t>Wien</w:t>
    </w:r>
    <w:r w:rsidR="00905B7E" w:rsidRPr="00905B7E">
      <w:t xml:space="preserve"> </w:t>
    </w:r>
    <w:r w:rsidR="003A004A" w:rsidRPr="003A004A">
      <w:rPr>
        <w:rFonts w:cs="Arial"/>
        <w:bCs/>
        <w:color w:val="7F7F7F"/>
        <w:sz w:val="14"/>
        <w:szCs w:val="14"/>
      </w:rPr>
      <w:t>https://gwb.schule.at/course/view.php?id=1673</w:t>
    </w:r>
    <w:r w:rsidR="003A004A" w:rsidRPr="003A004A">
      <w:rPr>
        <w:rFonts w:cs="Arial"/>
        <w:bCs/>
        <w:color w:val="7F7F7F"/>
        <w:sz w:val="14"/>
        <w:szCs w:val="14"/>
      </w:rPr>
      <w:t xml:space="preserve"> </w:t>
    </w:r>
    <w:r w:rsidR="00034925" w:rsidRPr="00034925">
      <w:rPr>
        <w:rFonts w:cs="Arial"/>
        <w:bCs/>
        <w:color w:val="7F7F7F"/>
        <w:sz w:val="14"/>
        <w:szCs w:val="14"/>
      </w:rPr>
      <w:t>(</w:t>
    </w:r>
    <w:r w:rsidR="00905B7E">
      <w:rPr>
        <w:rFonts w:cs="Arial"/>
        <w:bCs/>
        <w:color w:val="7F7F7F"/>
        <w:sz w:val="14"/>
        <w:szCs w:val="14"/>
      </w:rPr>
      <w:t>1</w:t>
    </w:r>
    <w:r w:rsidR="003A004A">
      <w:rPr>
        <w:rFonts w:cs="Arial"/>
        <w:bCs/>
        <w:color w:val="7F7F7F"/>
        <w:sz w:val="14"/>
        <w:szCs w:val="14"/>
      </w:rPr>
      <w:t>9</w:t>
    </w:r>
    <w:r w:rsidR="00905B7E">
      <w:rPr>
        <w:rFonts w:cs="Arial"/>
        <w:bCs/>
        <w:color w:val="7F7F7F"/>
        <w:sz w:val="14"/>
        <w:szCs w:val="14"/>
      </w:rPr>
      <w:t>.09.2025</w:t>
    </w:r>
    <w:r w:rsidR="00034925"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310B02D5" w14:textId="35436700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  <w:p w14:paraId="4070309C" w14:textId="48A63FA3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</w:p>
  <w:p w14:paraId="483521CC" w14:textId="77777777" w:rsidR="00775325" w:rsidRPr="00034925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E8D8" w14:textId="77777777" w:rsidR="0083575D" w:rsidRDefault="0083575D" w:rsidP="00733BCB">
      <w:r>
        <w:separator/>
      </w:r>
    </w:p>
  </w:footnote>
  <w:footnote w:type="continuationSeparator" w:id="0">
    <w:p w14:paraId="3FB0F7A2" w14:textId="77777777" w:rsidR="0083575D" w:rsidRDefault="0083575D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4CD343EB" w:rsidR="00733BCB" w:rsidRPr="00825BCF" w:rsidRDefault="00733BCB" w:rsidP="00733BCB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r w:rsidR="003A004A">
      <w:rPr>
        <w:rFonts w:cs="Arial"/>
        <w:b/>
        <w:color w:val="F2F2F2"/>
        <w:sz w:val="16"/>
        <w:szCs w:val="16"/>
      </w:rPr>
      <w:t>Die Rolle der Geldpolitik in der EU</w: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761"/>
    <w:multiLevelType w:val="hybridMultilevel"/>
    <w:tmpl w:val="1B2EF9B2"/>
    <w:lvl w:ilvl="0" w:tplc="C0A6173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2A5"/>
    <w:multiLevelType w:val="hybridMultilevel"/>
    <w:tmpl w:val="D2BC32D6"/>
    <w:lvl w:ilvl="0" w:tplc="6B58A954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B8EC68">
      <w:numFmt w:val="bullet"/>
      <w:lvlText w:val="-"/>
      <w:lvlJc w:val="left"/>
      <w:pPr>
        <w:ind w:left="2010" w:hanging="570"/>
      </w:pPr>
      <w:rPr>
        <w:rFonts w:ascii="Arial" w:eastAsia="Calibri" w:hAnsi="Arial" w:cs="Arial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7B166BA"/>
    <w:multiLevelType w:val="hybridMultilevel"/>
    <w:tmpl w:val="ACF0EB20"/>
    <w:lvl w:ilvl="0" w:tplc="BA500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492538">
    <w:abstractNumId w:val="6"/>
  </w:num>
  <w:num w:numId="2" w16cid:durableId="612977478">
    <w:abstractNumId w:val="6"/>
  </w:num>
  <w:num w:numId="3" w16cid:durableId="604582313">
    <w:abstractNumId w:val="5"/>
  </w:num>
  <w:num w:numId="4" w16cid:durableId="814251136">
    <w:abstractNumId w:val="3"/>
  </w:num>
  <w:num w:numId="5" w16cid:durableId="1716195751">
    <w:abstractNumId w:val="4"/>
  </w:num>
  <w:num w:numId="6" w16cid:durableId="396271">
    <w:abstractNumId w:val="4"/>
  </w:num>
  <w:num w:numId="7" w16cid:durableId="784883631">
    <w:abstractNumId w:val="2"/>
  </w:num>
  <w:num w:numId="8" w16cid:durableId="1101533204">
    <w:abstractNumId w:val="4"/>
  </w:num>
  <w:num w:numId="9" w16cid:durableId="197595925">
    <w:abstractNumId w:val="4"/>
  </w:num>
  <w:num w:numId="10" w16cid:durableId="145897852">
    <w:abstractNumId w:val="0"/>
  </w:num>
  <w:num w:numId="11" w16cid:durableId="147522460">
    <w:abstractNumId w:val="1"/>
  </w:num>
  <w:num w:numId="12" w16cid:durableId="161237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360CE"/>
    <w:rsid w:val="00174563"/>
    <w:rsid w:val="00194134"/>
    <w:rsid w:val="00222E27"/>
    <w:rsid w:val="002C594C"/>
    <w:rsid w:val="002D56CC"/>
    <w:rsid w:val="002F205F"/>
    <w:rsid w:val="00312AE0"/>
    <w:rsid w:val="00322FE5"/>
    <w:rsid w:val="0036098C"/>
    <w:rsid w:val="003A004A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50D16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813EBF"/>
    <w:rsid w:val="0083575D"/>
    <w:rsid w:val="00836BD8"/>
    <w:rsid w:val="00836F5C"/>
    <w:rsid w:val="00856331"/>
    <w:rsid w:val="00867220"/>
    <w:rsid w:val="008A31B6"/>
    <w:rsid w:val="008A772D"/>
    <w:rsid w:val="008B1EC0"/>
    <w:rsid w:val="008B3CD2"/>
    <w:rsid w:val="00905B7E"/>
    <w:rsid w:val="009271C5"/>
    <w:rsid w:val="0096246C"/>
    <w:rsid w:val="009D375E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40D3B"/>
    <w:rsid w:val="00C669A8"/>
    <w:rsid w:val="00C67580"/>
    <w:rsid w:val="00C92CC8"/>
    <w:rsid w:val="00C94AD1"/>
    <w:rsid w:val="00CA6BBC"/>
    <w:rsid w:val="00D12253"/>
    <w:rsid w:val="00D21A3C"/>
    <w:rsid w:val="00DA651E"/>
    <w:rsid w:val="00E96C8C"/>
    <w:rsid w:val="00EF617F"/>
    <w:rsid w:val="00F2552F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  <w:style w:type="paragraph" w:styleId="Listenabsatz">
    <w:name w:val="List Paragraph"/>
    <w:basedOn w:val="Standard"/>
    <w:uiPriority w:val="34"/>
    <w:qFormat/>
    <w:rsid w:val="00836BD8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161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2025-09-19T08:29:00Z</cp:lastPrinted>
  <dcterms:created xsi:type="dcterms:W3CDTF">2025-09-19T08:29:00Z</dcterms:created>
  <dcterms:modified xsi:type="dcterms:W3CDTF">2025-09-19T08:29:00Z</dcterms:modified>
</cp:coreProperties>
</file>