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FAC69" w14:textId="77777777" w:rsidR="00E909AA" w:rsidRDefault="00E909AA" w:rsidP="008D6F04">
      <w:pPr>
        <w:spacing w:after="0" w:line="240" w:lineRule="auto"/>
        <w:rPr>
          <w:b/>
          <w:sz w:val="28"/>
          <w:szCs w:val="28"/>
        </w:rPr>
      </w:pPr>
    </w:p>
    <w:p w14:paraId="070627CB" w14:textId="77777777" w:rsidR="004E640B" w:rsidRDefault="004E640B" w:rsidP="00FD7989">
      <w:pPr>
        <w:spacing w:after="0" w:line="240" w:lineRule="auto"/>
        <w:jc w:val="center"/>
        <w:rPr>
          <w:b/>
          <w:sz w:val="28"/>
          <w:szCs w:val="28"/>
        </w:rPr>
      </w:pPr>
      <w:r>
        <w:rPr>
          <w:b/>
          <w:sz w:val="28"/>
          <w:szCs w:val="28"/>
        </w:rPr>
        <w:t>BETRIEBSERKUNDUNGEN</w:t>
      </w:r>
    </w:p>
    <w:p w14:paraId="12313C97" w14:textId="77777777" w:rsidR="004E640B" w:rsidRDefault="004E640B" w:rsidP="00FD7989">
      <w:pPr>
        <w:spacing w:after="0" w:line="240" w:lineRule="auto"/>
        <w:jc w:val="center"/>
      </w:pPr>
    </w:p>
    <w:p w14:paraId="05EE15EC" w14:textId="77777777" w:rsidR="004E640B" w:rsidRPr="004E640B" w:rsidRDefault="004E640B" w:rsidP="004E640B">
      <w:pPr>
        <w:spacing w:after="0" w:line="240" w:lineRule="auto"/>
        <w:rPr>
          <w:b/>
        </w:rPr>
      </w:pPr>
      <w:r w:rsidRPr="004E640B">
        <w:rPr>
          <w:b/>
        </w:rPr>
        <w:t>Welche Ziele verfolgt eine Betriebserkundung?</w:t>
      </w:r>
    </w:p>
    <w:p w14:paraId="19CBA088" w14:textId="77777777" w:rsidR="004E640B" w:rsidRPr="004E640B" w:rsidRDefault="004E640B" w:rsidP="004E640B">
      <w:pPr>
        <w:spacing w:after="0" w:line="240" w:lineRule="auto"/>
        <w:rPr>
          <w:b/>
        </w:rPr>
      </w:pPr>
    </w:p>
    <w:p w14:paraId="33DA31D0" w14:textId="77777777" w:rsidR="004E640B" w:rsidRDefault="004E640B" w:rsidP="004E640B">
      <w:pPr>
        <w:pStyle w:val="Listenabsatz"/>
        <w:numPr>
          <w:ilvl w:val="0"/>
          <w:numId w:val="12"/>
        </w:numPr>
        <w:spacing w:after="0" w:line="240" w:lineRule="auto"/>
      </w:pPr>
      <w:r>
        <w:t>Realitätsnahe Darstellung des Betriebsgeschehens</w:t>
      </w:r>
    </w:p>
    <w:p w14:paraId="54B5B913" w14:textId="77777777" w:rsidR="004E640B" w:rsidRDefault="004E640B" w:rsidP="004E640B">
      <w:pPr>
        <w:pStyle w:val="Listenabsatz"/>
        <w:spacing w:after="0" w:line="240" w:lineRule="auto"/>
      </w:pPr>
    </w:p>
    <w:p w14:paraId="5A89F6CD" w14:textId="77777777" w:rsidR="004E640B" w:rsidRDefault="004E640B" w:rsidP="004E640B">
      <w:pPr>
        <w:pStyle w:val="Listenabsatz"/>
        <w:numPr>
          <w:ilvl w:val="0"/>
          <w:numId w:val="12"/>
        </w:numPr>
        <w:spacing w:after="0" w:line="240" w:lineRule="auto"/>
      </w:pPr>
      <w:r>
        <w:t>Jugendliche werden auf Berufe aufmerksam gemacht</w:t>
      </w:r>
    </w:p>
    <w:p w14:paraId="79CDFBB3" w14:textId="77777777" w:rsidR="004E640B" w:rsidRDefault="004E640B" w:rsidP="004E640B">
      <w:pPr>
        <w:pStyle w:val="Listenabsatz"/>
        <w:spacing w:after="0" w:line="240" w:lineRule="auto"/>
      </w:pPr>
    </w:p>
    <w:p w14:paraId="6E3DEB13" w14:textId="77777777" w:rsidR="004E640B" w:rsidRDefault="004E640B" w:rsidP="004E640B">
      <w:pPr>
        <w:pStyle w:val="Listenabsatz"/>
        <w:numPr>
          <w:ilvl w:val="0"/>
          <w:numId w:val="12"/>
        </w:numPr>
        <w:spacing w:after="0" w:line="240" w:lineRule="auto"/>
      </w:pPr>
      <w:r>
        <w:t xml:space="preserve">Für den Betrieb </w:t>
      </w:r>
      <w:r>
        <w:sym w:font="Wingdings" w:char="F0E0"/>
      </w:r>
      <w:r>
        <w:t xml:space="preserve"> Imagepflege</w:t>
      </w:r>
    </w:p>
    <w:p w14:paraId="58702B37" w14:textId="77777777" w:rsidR="004E640B" w:rsidRDefault="004E640B" w:rsidP="004E640B">
      <w:pPr>
        <w:pStyle w:val="Listenabsatz"/>
        <w:spacing w:after="0" w:line="240" w:lineRule="auto"/>
      </w:pPr>
    </w:p>
    <w:p w14:paraId="6236CBCC" w14:textId="77777777" w:rsidR="004E640B" w:rsidRDefault="004E640B" w:rsidP="004E640B">
      <w:pPr>
        <w:pStyle w:val="Listenabsatz"/>
        <w:numPr>
          <w:ilvl w:val="0"/>
          <w:numId w:val="12"/>
        </w:numPr>
        <w:spacing w:after="0" w:line="240" w:lineRule="auto"/>
      </w:pPr>
      <w:r>
        <w:t>Anschauungsunterricht vor Ort</w:t>
      </w:r>
    </w:p>
    <w:p w14:paraId="6B3543BF" w14:textId="77777777" w:rsidR="004E640B" w:rsidRDefault="004E640B" w:rsidP="004E640B">
      <w:pPr>
        <w:pStyle w:val="Listenabsatz"/>
        <w:spacing w:after="0" w:line="240" w:lineRule="auto"/>
      </w:pPr>
    </w:p>
    <w:p w14:paraId="7574F324" w14:textId="77777777" w:rsidR="004E640B" w:rsidRDefault="004E640B" w:rsidP="004E640B">
      <w:pPr>
        <w:pStyle w:val="Listenabsatz"/>
        <w:numPr>
          <w:ilvl w:val="0"/>
          <w:numId w:val="12"/>
        </w:numPr>
        <w:spacing w:after="0" w:line="240" w:lineRule="auto"/>
      </w:pPr>
      <w:r>
        <w:t>Vorteilhafte Berufsvorbereitung</w:t>
      </w:r>
    </w:p>
    <w:p w14:paraId="22A0968E" w14:textId="77777777" w:rsidR="004E640B" w:rsidRDefault="004E640B" w:rsidP="004E640B">
      <w:pPr>
        <w:pStyle w:val="Listenabsatz"/>
        <w:spacing w:after="0" w:line="240" w:lineRule="auto"/>
      </w:pPr>
    </w:p>
    <w:p w14:paraId="05BC7D69" w14:textId="77777777" w:rsidR="004E640B" w:rsidRDefault="004E640B" w:rsidP="004E640B">
      <w:pPr>
        <w:pStyle w:val="Listenabsatz"/>
        <w:numPr>
          <w:ilvl w:val="0"/>
          <w:numId w:val="12"/>
        </w:numPr>
        <w:spacing w:after="0" w:line="240" w:lineRule="auto"/>
      </w:pPr>
      <w:r>
        <w:t>Aktuelle Informationen</w:t>
      </w:r>
    </w:p>
    <w:p w14:paraId="2B23E4FC" w14:textId="77777777" w:rsidR="004E640B" w:rsidRDefault="004E640B" w:rsidP="004E640B">
      <w:pPr>
        <w:pStyle w:val="Listenabsatz"/>
        <w:spacing w:after="0" w:line="240" w:lineRule="auto"/>
      </w:pPr>
    </w:p>
    <w:p w14:paraId="1B146819" w14:textId="77777777" w:rsidR="004E640B" w:rsidRDefault="004E640B" w:rsidP="004E640B">
      <w:pPr>
        <w:pStyle w:val="Listenabsatz"/>
        <w:numPr>
          <w:ilvl w:val="0"/>
          <w:numId w:val="12"/>
        </w:numPr>
        <w:spacing w:after="0" w:line="240" w:lineRule="auto"/>
      </w:pPr>
      <w:r>
        <w:t>Berufswahl fällt dann unter Umständen leichter</w:t>
      </w:r>
    </w:p>
    <w:p w14:paraId="78EA44AC" w14:textId="77777777" w:rsidR="004E640B" w:rsidRDefault="004E640B" w:rsidP="004E640B">
      <w:pPr>
        <w:pStyle w:val="Listenabsatz"/>
        <w:spacing w:after="0" w:line="240" w:lineRule="auto"/>
      </w:pPr>
    </w:p>
    <w:p w14:paraId="4E596029" w14:textId="77777777" w:rsidR="004E640B" w:rsidRDefault="004E640B" w:rsidP="004E640B">
      <w:pPr>
        <w:pStyle w:val="Listenabsatz"/>
        <w:numPr>
          <w:ilvl w:val="0"/>
          <w:numId w:val="12"/>
        </w:numPr>
        <w:spacing w:after="0" w:line="240" w:lineRule="auto"/>
      </w:pPr>
      <w:r>
        <w:t>Lernmotivation steigt</w:t>
      </w:r>
    </w:p>
    <w:p w14:paraId="55CAF177" w14:textId="77777777" w:rsidR="004E640B" w:rsidRDefault="004E640B" w:rsidP="004E640B">
      <w:pPr>
        <w:pStyle w:val="Listenabsatz"/>
        <w:spacing w:after="0" w:line="240" w:lineRule="auto"/>
      </w:pPr>
    </w:p>
    <w:p w14:paraId="659E43A3" w14:textId="77777777" w:rsidR="004E640B" w:rsidRPr="004E640B" w:rsidRDefault="004E640B" w:rsidP="004E640B">
      <w:pPr>
        <w:pStyle w:val="Listenabsatz"/>
        <w:numPr>
          <w:ilvl w:val="0"/>
          <w:numId w:val="12"/>
        </w:numPr>
        <w:spacing w:after="0" w:line="240" w:lineRule="auto"/>
      </w:pPr>
      <w:r>
        <w:t>Lerneffizienz steigt durch Selbsttätigkeit</w:t>
      </w:r>
    </w:p>
    <w:p w14:paraId="0395A327" w14:textId="77777777" w:rsidR="004E640B" w:rsidRDefault="004E640B" w:rsidP="008D6F04">
      <w:pPr>
        <w:spacing w:after="0" w:line="240" w:lineRule="auto"/>
        <w:rPr>
          <w:b/>
          <w:sz w:val="28"/>
          <w:szCs w:val="28"/>
        </w:rPr>
      </w:pPr>
    </w:p>
    <w:p w14:paraId="1EA0C7F7" w14:textId="77777777" w:rsidR="004E640B" w:rsidRDefault="004E640B" w:rsidP="008D6F04">
      <w:pPr>
        <w:spacing w:after="0" w:line="240" w:lineRule="auto"/>
        <w:rPr>
          <w:b/>
          <w:sz w:val="28"/>
          <w:szCs w:val="28"/>
        </w:rPr>
      </w:pPr>
    </w:p>
    <w:p w14:paraId="19241C6F" w14:textId="77777777" w:rsidR="004E640B" w:rsidRDefault="004E640B" w:rsidP="008D6F04">
      <w:pPr>
        <w:spacing w:after="0" w:line="240" w:lineRule="auto"/>
        <w:rPr>
          <w:sz w:val="28"/>
          <w:szCs w:val="28"/>
        </w:rPr>
      </w:pPr>
      <w:r>
        <w:rPr>
          <w:sz w:val="28"/>
          <w:szCs w:val="28"/>
        </w:rPr>
        <w:t>Betriebserkundungen stellen an alle, die daran beteiligt sind, entsprechende Anforderungen:</w:t>
      </w:r>
    </w:p>
    <w:p w14:paraId="19638FAA" w14:textId="77777777" w:rsidR="004E640B" w:rsidRDefault="004E640B" w:rsidP="008D6F04">
      <w:pPr>
        <w:spacing w:after="0" w:line="240" w:lineRule="auto"/>
        <w:rPr>
          <w:sz w:val="28"/>
          <w:szCs w:val="28"/>
        </w:rPr>
      </w:pPr>
    </w:p>
    <w:p w14:paraId="1B8B2F39" w14:textId="77777777" w:rsidR="004E640B" w:rsidRDefault="004E640B" w:rsidP="004E640B">
      <w:pPr>
        <w:pStyle w:val="Listenabsatz"/>
        <w:numPr>
          <w:ilvl w:val="0"/>
          <w:numId w:val="13"/>
        </w:numPr>
        <w:spacing w:after="0" w:line="240" w:lineRule="auto"/>
        <w:rPr>
          <w:sz w:val="28"/>
          <w:szCs w:val="28"/>
        </w:rPr>
      </w:pPr>
      <w:r>
        <w:rPr>
          <w:sz w:val="28"/>
          <w:szCs w:val="28"/>
        </w:rPr>
        <w:t>Betreuungsperson in der Firma</w:t>
      </w:r>
    </w:p>
    <w:p w14:paraId="459F559B" w14:textId="77777777" w:rsidR="004E640B" w:rsidRDefault="004E640B" w:rsidP="004E640B">
      <w:pPr>
        <w:pStyle w:val="Listenabsatz"/>
        <w:spacing w:after="0" w:line="240" w:lineRule="auto"/>
        <w:rPr>
          <w:sz w:val="28"/>
          <w:szCs w:val="28"/>
        </w:rPr>
      </w:pPr>
    </w:p>
    <w:p w14:paraId="0CA3E21F" w14:textId="77777777" w:rsidR="004E640B" w:rsidRDefault="004E640B" w:rsidP="004E640B">
      <w:pPr>
        <w:pStyle w:val="Listenabsatz"/>
        <w:numPr>
          <w:ilvl w:val="0"/>
          <w:numId w:val="13"/>
        </w:numPr>
        <w:spacing w:after="0" w:line="240" w:lineRule="auto"/>
        <w:rPr>
          <w:sz w:val="28"/>
          <w:szCs w:val="28"/>
        </w:rPr>
      </w:pPr>
      <w:r>
        <w:rPr>
          <w:sz w:val="28"/>
          <w:szCs w:val="28"/>
        </w:rPr>
        <w:t>Räumlichkeiten, die zur Verfügung gestellt werden</w:t>
      </w:r>
    </w:p>
    <w:p w14:paraId="06266554" w14:textId="77777777" w:rsidR="004E640B" w:rsidRDefault="004E640B" w:rsidP="004E640B">
      <w:pPr>
        <w:pStyle w:val="Listenabsatz"/>
        <w:spacing w:after="0" w:line="240" w:lineRule="auto"/>
        <w:rPr>
          <w:sz w:val="28"/>
          <w:szCs w:val="28"/>
        </w:rPr>
      </w:pPr>
    </w:p>
    <w:p w14:paraId="0A0A057C" w14:textId="77777777" w:rsidR="004E640B" w:rsidRDefault="004E640B" w:rsidP="004E640B">
      <w:pPr>
        <w:pStyle w:val="Listenabsatz"/>
        <w:numPr>
          <w:ilvl w:val="0"/>
          <w:numId w:val="13"/>
        </w:numPr>
        <w:spacing w:after="0" w:line="240" w:lineRule="auto"/>
        <w:rPr>
          <w:sz w:val="28"/>
          <w:szCs w:val="28"/>
        </w:rPr>
      </w:pPr>
      <w:r>
        <w:rPr>
          <w:sz w:val="28"/>
          <w:szCs w:val="28"/>
        </w:rPr>
        <w:t>Engagement und Zeit</w:t>
      </w:r>
    </w:p>
    <w:p w14:paraId="3D8121D7" w14:textId="77777777" w:rsidR="004E640B" w:rsidRDefault="004E640B" w:rsidP="004E640B">
      <w:pPr>
        <w:pStyle w:val="Listenabsatz"/>
        <w:spacing w:after="0" w:line="240" w:lineRule="auto"/>
        <w:rPr>
          <w:sz w:val="28"/>
          <w:szCs w:val="28"/>
        </w:rPr>
      </w:pPr>
    </w:p>
    <w:p w14:paraId="1DFC0D00" w14:textId="77777777" w:rsidR="004E640B" w:rsidRDefault="004E640B" w:rsidP="004E640B">
      <w:pPr>
        <w:pStyle w:val="Listenabsatz"/>
        <w:numPr>
          <w:ilvl w:val="0"/>
          <w:numId w:val="13"/>
        </w:numPr>
        <w:spacing w:after="0" w:line="240" w:lineRule="auto"/>
        <w:rPr>
          <w:sz w:val="28"/>
          <w:szCs w:val="28"/>
        </w:rPr>
      </w:pPr>
      <w:r>
        <w:rPr>
          <w:sz w:val="28"/>
          <w:szCs w:val="28"/>
        </w:rPr>
        <w:t>Organisationsgeschick des/-r Lehrers/-in</w:t>
      </w:r>
    </w:p>
    <w:p w14:paraId="698B6EF2" w14:textId="77777777" w:rsidR="004E640B" w:rsidRDefault="004E640B" w:rsidP="004E640B">
      <w:pPr>
        <w:pStyle w:val="Listenabsatz"/>
        <w:spacing w:after="0" w:line="240" w:lineRule="auto"/>
        <w:rPr>
          <w:sz w:val="28"/>
          <w:szCs w:val="28"/>
        </w:rPr>
      </w:pPr>
    </w:p>
    <w:p w14:paraId="252C31BA" w14:textId="77777777" w:rsidR="004E640B" w:rsidRDefault="004E640B" w:rsidP="004E640B">
      <w:pPr>
        <w:pStyle w:val="Listenabsatz"/>
        <w:numPr>
          <w:ilvl w:val="0"/>
          <w:numId w:val="13"/>
        </w:numPr>
        <w:spacing w:after="0" w:line="240" w:lineRule="auto"/>
        <w:rPr>
          <w:sz w:val="28"/>
          <w:szCs w:val="28"/>
        </w:rPr>
      </w:pPr>
      <w:r>
        <w:rPr>
          <w:sz w:val="28"/>
          <w:szCs w:val="28"/>
        </w:rPr>
        <w:t>Aktive Teilnahme</w:t>
      </w:r>
    </w:p>
    <w:p w14:paraId="2B7C710E" w14:textId="77777777" w:rsidR="004E640B" w:rsidRDefault="004E640B" w:rsidP="004E640B">
      <w:pPr>
        <w:pStyle w:val="Listenabsatz"/>
        <w:spacing w:after="0" w:line="240" w:lineRule="auto"/>
        <w:rPr>
          <w:sz w:val="28"/>
          <w:szCs w:val="28"/>
        </w:rPr>
      </w:pPr>
    </w:p>
    <w:p w14:paraId="600A00AC" w14:textId="77777777" w:rsidR="004E640B" w:rsidRPr="004E640B" w:rsidRDefault="004E640B" w:rsidP="004E640B">
      <w:pPr>
        <w:pStyle w:val="Listenabsatz"/>
        <w:numPr>
          <w:ilvl w:val="0"/>
          <w:numId w:val="13"/>
        </w:numPr>
        <w:spacing w:after="0" w:line="240" w:lineRule="auto"/>
        <w:rPr>
          <w:sz w:val="28"/>
          <w:szCs w:val="28"/>
        </w:rPr>
      </w:pPr>
      <w:r>
        <w:rPr>
          <w:sz w:val="28"/>
          <w:szCs w:val="28"/>
        </w:rPr>
        <w:t>Verantwortung übernehmen</w:t>
      </w:r>
    </w:p>
    <w:p w14:paraId="7AC8B779" w14:textId="77777777" w:rsidR="004E640B" w:rsidRDefault="004E640B" w:rsidP="008D6F04">
      <w:pPr>
        <w:spacing w:after="0" w:line="240" w:lineRule="auto"/>
        <w:rPr>
          <w:b/>
          <w:sz w:val="28"/>
          <w:szCs w:val="28"/>
        </w:rPr>
      </w:pPr>
    </w:p>
    <w:p w14:paraId="013399DE" w14:textId="77777777" w:rsidR="004E640B" w:rsidRDefault="004E640B" w:rsidP="008D6F04">
      <w:pPr>
        <w:spacing w:after="0" w:line="240" w:lineRule="auto"/>
        <w:rPr>
          <w:b/>
          <w:sz w:val="28"/>
          <w:szCs w:val="28"/>
        </w:rPr>
      </w:pPr>
    </w:p>
    <w:p w14:paraId="33A28555" w14:textId="77777777" w:rsidR="004E640B" w:rsidRPr="004E640B" w:rsidRDefault="004E640B" w:rsidP="008D6F04">
      <w:pPr>
        <w:spacing w:after="0" w:line="240" w:lineRule="auto"/>
        <w:rPr>
          <w:b/>
          <w:sz w:val="28"/>
          <w:szCs w:val="28"/>
        </w:rPr>
      </w:pPr>
      <w:r w:rsidRPr="004E640B">
        <w:rPr>
          <w:b/>
          <w:sz w:val="28"/>
          <w:szCs w:val="28"/>
        </w:rPr>
        <w:t>Arten von Betriebsbesichtigungen</w:t>
      </w:r>
    </w:p>
    <w:p w14:paraId="7CE1E3BF" w14:textId="77777777" w:rsidR="004E640B" w:rsidRPr="004E640B" w:rsidRDefault="004E640B" w:rsidP="008D6F04">
      <w:pPr>
        <w:spacing w:after="0" w:line="240" w:lineRule="auto"/>
        <w:rPr>
          <w:b/>
          <w:sz w:val="28"/>
          <w:szCs w:val="28"/>
        </w:rPr>
      </w:pPr>
    </w:p>
    <w:p w14:paraId="00EB01E0" w14:textId="77777777" w:rsidR="004E640B" w:rsidRDefault="004E640B" w:rsidP="008D6F04">
      <w:pPr>
        <w:spacing w:after="0" w:line="240" w:lineRule="auto"/>
        <w:rPr>
          <w:b/>
          <w:sz w:val="28"/>
          <w:szCs w:val="28"/>
        </w:rPr>
      </w:pPr>
    </w:p>
    <w:p w14:paraId="52B3A466" w14:textId="77777777" w:rsidR="004E640B" w:rsidRDefault="004E640B" w:rsidP="008D6F04">
      <w:pPr>
        <w:spacing w:after="0" w:line="240" w:lineRule="auto"/>
        <w:rPr>
          <w:b/>
          <w:sz w:val="28"/>
          <w:szCs w:val="28"/>
        </w:rPr>
      </w:pPr>
      <w:r>
        <w:rPr>
          <w:b/>
          <w:sz w:val="28"/>
          <w:szCs w:val="28"/>
        </w:rPr>
        <w:tab/>
        <w:t>Gesamterkundung</w:t>
      </w:r>
    </w:p>
    <w:p w14:paraId="50B6B578" w14:textId="77777777" w:rsidR="004E640B" w:rsidRDefault="004E640B" w:rsidP="008D6F04">
      <w:pPr>
        <w:spacing w:after="0" w:line="240" w:lineRule="auto"/>
        <w:rPr>
          <w:b/>
          <w:sz w:val="28"/>
          <w:szCs w:val="28"/>
        </w:rPr>
      </w:pPr>
    </w:p>
    <w:p w14:paraId="0C5CAECA" w14:textId="77777777" w:rsidR="004E640B" w:rsidRDefault="004E640B" w:rsidP="008D6F04">
      <w:pPr>
        <w:spacing w:after="0" w:line="240" w:lineRule="auto"/>
        <w:rPr>
          <w:b/>
          <w:sz w:val="28"/>
          <w:szCs w:val="28"/>
        </w:rPr>
      </w:pPr>
      <w:r>
        <w:rPr>
          <w:b/>
          <w:sz w:val="28"/>
          <w:szCs w:val="28"/>
        </w:rPr>
        <w:tab/>
        <w:t>Bereichserkundung</w:t>
      </w:r>
    </w:p>
    <w:p w14:paraId="5AAA27F7" w14:textId="77777777" w:rsidR="004E640B" w:rsidRDefault="004E640B" w:rsidP="008D6F04">
      <w:pPr>
        <w:spacing w:after="0" w:line="240" w:lineRule="auto"/>
        <w:rPr>
          <w:b/>
          <w:sz w:val="28"/>
          <w:szCs w:val="28"/>
        </w:rPr>
      </w:pPr>
    </w:p>
    <w:p w14:paraId="4CCC0B7E" w14:textId="77777777" w:rsidR="004E640B" w:rsidRDefault="004E640B" w:rsidP="008D6F04">
      <w:pPr>
        <w:spacing w:after="0" w:line="240" w:lineRule="auto"/>
        <w:rPr>
          <w:b/>
          <w:sz w:val="28"/>
          <w:szCs w:val="28"/>
        </w:rPr>
      </w:pPr>
      <w:r>
        <w:rPr>
          <w:b/>
          <w:sz w:val="28"/>
          <w:szCs w:val="28"/>
        </w:rPr>
        <w:tab/>
      </w:r>
      <w:proofErr w:type="spellStart"/>
      <w:r>
        <w:rPr>
          <w:b/>
          <w:sz w:val="28"/>
          <w:szCs w:val="28"/>
        </w:rPr>
        <w:t>Aspekterkundung</w:t>
      </w:r>
      <w:proofErr w:type="spellEnd"/>
    </w:p>
    <w:p w14:paraId="4AE1B5AB" w14:textId="77777777" w:rsidR="004E640B" w:rsidRDefault="004E640B" w:rsidP="008D6F04">
      <w:pPr>
        <w:spacing w:after="0" w:line="240" w:lineRule="auto"/>
        <w:rPr>
          <w:b/>
          <w:sz w:val="28"/>
          <w:szCs w:val="28"/>
        </w:rPr>
      </w:pPr>
    </w:p>
    <w:p w14:paraId="5003333E" w14:textId="77777777" w:rsidR="004E640B" w:rsidRDefault="004E640B" w:rsidP="008D6F04">
      <w:pPr>
        <w:spacing w:after="0" w:line="240" w:lineRule="auto"/>
        <w:rPr>
          <w:b/>
          <w:sz w:val="28"/>
          <w:szCs w:val="28"/>
        </w:rPr>
      </w:pPr>
    </w:p>
    <w:p w14:paraId="25D1AE5D" w14:textId="77777777" w:rsidR="004E640B" w:rsidRDefault="004E640B" w:rsidP="008D6F04">
      <w:pPr>
        <w:spacing w:after="0" w:line="240" w:lineRule="auto"/>
        <w:rPr>
          <w:b/>
          <w:sz w:val="28"/>
          <w:szCs w:val="28"/>
        </w:rPr>
      </w:pPr>
    </w:p>
    <w:p w14:paraId="781ADB48" w14:textId="77777777" w:rsidR="004E640B" w:rsidRDefault="004E640B" w:rsidP="008D6F04">
      <w:pPr>
        <w:spacing w:after="0" w:line="240" w:lineRule="auto"/>
        <w:rPr>
          <w:b/>
          <w:sz w:val="28"/>
          <w:szCs w:val="28"/>
        </w:rPr>
      </w:pPr>
    </w:p>
    <w:p w14:paraId="395B4D85" w14:textId="77777777" w:rsidR="004E640B" w:rsidRPr="00965831" w:rsidRDefault="004E640B" w:rsidP="004E640B">
      <w:pPr>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jc w:val="center"/>
        <w:rPr>
          <w:rFonts w:ascii="Arial Black" w:hAnsi="Arial Black"/>
          <w:b/>
          <w:sz w:val="32"/>
          <w:szCs w:val="32"/>
        </w:rPr>
      </w:pPr>
      <w:r w:rsidRPr="00965831">
        <w:rPr>
          <w:rFonts w:ascii="Arial Black" w:hAnsi="Arial Black"/>
          <w:b/>
          <w:sz w:val="28"/>
          <w:szCs w:val="28"/>
        </w:rPr>
        <w:lastRenderedPageBreak/>
        <w:t>Mögliches Ablaufschema einer Betriebserkundung</w:t>
      </w:r>
    </w:p>
    <w:p w14:paraId="7EB9C499" w14:textId="77777777" w:rsidR="004E640B" w:rsidRDefault="004E640B" w:rsidP="008D6F04">
      <w:pPr>
        <w:spacing w:after="0" w:line="240" w:lineRule="auto"/>
        <w:rPr>
          <w:b/>
          <w:sz w:val="28"/>
          <w:szCs w:val="28"/>
        </w:rPr>
      </w:pPr>
    </w:p>
    <w:tbl>
      <w:tblPr>
        <w:tblStyle w:val="Tabellenraster"/>
        <w:tblW w:w="0" w:type="auto"/>
        <w:tblLayout w:type="fixed"/>
        <w:tblLook w:val="00E0" w:firstRow="1" w:lastRow="1" w:firstColumn="1" w:lastColumn="0" w:noHBand="0" w:noVBand="0"/>
      </w:tblPr>
      <w:tblGrid>
        <w:gridCol w:w="1526"/>
        <w:gridCol w:w="1701"/>
        <w:gridCol w:w="425"/>
        <w:gridCol w:w="1559"/>
        <w:gridCol w:w="657"/>
        <w:gridCol w:w="52"/>
        <w:gridCol w:w="709"/>
        <w:gridCol w:w="2659"/>
      </w:tblGrid>
      <w:tr w:rsidR="00EE63E4" w14:paraId="2EC6C441" w14:textId="77777777" w:rsidTr="00EE63E4">
        <w:trPr>
          <w:trHeight w:val="490"/>
        </w:trPr>
        <w:tc>
          <w:tcPr>
            <w:tcW w:w="9288" w:type="dxa"/>
            <w:gridSpan w:val="8"/>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7B82741" w14:textId="77777777" w:rsidR="00EE63E4" w:rsidRDefault="00EE63E4" w:rsidP="00EE63E4">
            <w:pPr>
              <w:jc w:val="center"/>
              <w:rPr>
                <w:b/>
                <w:sz w:val="28"/>
                <w:szCs w:val="28"/>
              </w:rPr>
            </w:pPr>
            <w:r>
              <w:rPr>
                <w:b/>
                <w:sz w:val="28"/>
                <w:szCs w:val="28"/>
              </w:rPr>
              <w:t>P L A N U N G</w:t>
            </w:r>
          </w:p>
        </w:tc>
      </w:tr>
      <w:tr w:rsidR="00E909AA" w14:paraId="5069EC42" w14:textId="77777777" w:rsidTr="00965831">
        <w:trPr>
          <w:trHeight w:val="541"/>
        </w:trPr>
        <w:tc>
          <w:tcPr>
            <w:tcW w:w="3227" w:type="dxa"/>
            <w:gridSpan w:val="2"/>
            <w:tcBorders>
              <w:top w:val="single" w:sz="4" w:space="0" w:color="auto"/>
            </w:tcBorders>
            <w:vAlign w:val="center"/>
          </w:tcPr>
          <w:p w14:paraId="1A63AAB6" w14:textId="77777777" w:rsidR="00E909AA" w:rsidRDefault="00E909AA" w:rsidP="00965831">
            <w:pPr>
              <w:jc w:val="center"/>
              <w:rPr>
                <w:b/>
                <w:sz w:val="28"/>
                <w:szCs w:val="28"/>
              </w:rPr>
            </w:pPr>
            <w:r>
              <w:rPr>
                <w:b/>
                <w:sz w:val="28"/>
                <w:szCs w:val="28"/>
              </w:rPr>
              <w:t>inhaltlich</w:t>
            </w:r>
          </w:p>
        </w:tc>
        <w:tc>
          <w:tcPr>
            <w:tcW w:w="3402" w:type="dxa"/>
            <w:gridSpan w:val="5"/>
            <w:tcBorders>
              <w:top w:val="single" w:sz="4" w:space="0" w:color="auto"/>
            </w:tcBorders>
            <w:vAlign w:val="center"/>
          </w:tcPr>
          <w:p w14:paraId="7C98CB53" w14:textId="77777777" w:rsidR="00E909AA" w:rsidRDefault="00E909AA" w:rsidP="00965831">
            <w:pPr>
              <w:jc w:val="center"/>
              <w:rPr>
                <w:b/>
                <w:sz w:val="28"/>
                <w:szCs w:val="28"/>
              </w:rPr>
            </w:pPr>
            <w:r>
              <w:rPr>
                <w:b/>
                <w:sz w:val="28"/>
                <w:szCs w:val="28"/>
              </w:rPr>
              <w:t>räumlich</w:t>
            </w:r>
          </w:p>
        </w:tc>
        <w:tc>
          <w:tcPr>
            <w:tcW w:w="2659" w:type="dxa"/>
            <w:tcBorders>
              <w:top w:val="single" w:sz="4" w:space="0" w:color="auto"/>
            </w:tcBorders>
            <w:vAlign w:val="center"/>
          </w:tcPr>
          <w:p w14:paraId="0CBD2CBC" w14:textId="77777777" w:rsidR="00E909AA" w:rsidRDefault="00E909AA" w:rsidP="00965831">
            <w:pPr>
              <w:jc w:val="center"/>
              <w:rPr>
                <w:b/>
                <w:sz w:val="28"/>
                <w:szCs w:val="28"/>
              </w:rPr>
            </w:pPr>
            <w:r>
              <w:rPr>
                <w:b/>
                <w:sz w:val="28"/>
                <w:szCs w:val="28"/>
              </w:rPr>
              <w:t>zeitlich</w:t>
            </w:r>
          </w:p>
        </w:tc>
      </w:tr>
      <w:tr w:rsidR="00E909AA" w14:paraId="75DD3655" w14:textId="77777777" w:rsidTr="00965831">
        <w:tc>
          <w:tcPr>
            <w:tcW w:w="3227" w:type="dxa"/>
            <w:gridSpan w:val="2"/>
            <w:tcBorders>
              <w:bottom w:val="single" w:sz="4" w:space="0" w:color="auto"/>
            </w:tcBorders>
          </w:tcPr>
          <w:p w14:paraId="0A997027" w14:textId="77777777" w:rsidR="00965831" w:rsidRPr="00965831" w:rsidRDefault="00965831" w:rsidP="008D6F04">
            <w:pPr>
              <w:rPr>
                <w:sz w:val="16"/>
                <w:szCs w:val="16"/>
              </w:rPr>
            </w:pPr>
          </w:p>
          <w:p w14:paraId="3B704948" w14:textId="77777777" w:rsidR="00E909AA" w:rsidRPr="00E909AA" w:rsidRDefault="00E909AA" w:rsidP="008D6F04">
            <w:r>
              <w:t>Leitthema</w:t>
            </w:r>
          </w:p>
        </w:tc>
        <w:tc>
          <w:tcPr>
            <w:tcW w:w="3402" w:type="dxa"/>
            <w:gridSpan w:val="5"/>
            <w:tcBorders>
              <w:bottom w:val="single" w:sz="4" w:space="0" w:color="auto"/>
            </w:tcBorders>
          </w:tcPr>
          <w:p w14:paraId="5DB82313" w14:textId="77777777" w:rsidR="00965831" w:rsidRPr="00965831" w:rsidRDefault="00965831" w:rsidP="008D6F04">
            <w:pPr>
              <w:rPr>
                <w:sz w:val="16"/>
                <w:szCs w:val="16"/>
              </w:rPr>
            </w:pPr>
          </w:p>
          <w:p w14:paraId="7C267A86" w14:textId="77777777" w:rsidR="00CD7C15" w:rsidRDefault="00CD7C15" w:rsidP="008D6F04">
            <w:r>
              <w:sym w:font="Wingdings" w:char="F0E0"/>
            </w:r>
            <w:r w:rsidR="00E909AA">
              <w:t xml:space="preserve">Festlegung des Zieles der </w:t>
            </w:r>
            <w:r>
              <w:t xml:space="preserve">  </w:t>
            </w:r>
          </w:p>
          <w:p w14:paraId="6B3752B9" w14:textId="77777777" w:rsidR="00E909AA" w:rsidRDefault="00CD7C15" w:rsidP="008D6F04">
            <w:r>
              <w:t xml:space="preserve">    </w:t>
            </w:r>
            <w:r w:rsidR="00E909AA">
              <w:t>Betriebserkundung</w:t>
            </w:r>
          </w:p>
          <w:p w14:paraId="446D80B6" w14:textId="77777777" w:rsidR="00E909AA" w:rsidRDefault="00E909AA" w:rsidP="008D6F04"/>
          <w:p w14:paraId="37EFA98C" w14:textId="77777777" w:rsidR="00CD7C15" w:rsidRDefault="00CD7C15" w:rsidP="008D6F04">
            <w:r>
              <w:sym w:font="Wingdings" w:char="F0E0"/>
            </w:r>
            <w:r w:rsidR="00E909AA">
              <w:t xml:space="preserve">Kontakt mit dem Betrieb </w:t>
            </w:r>
          </w:p>
          <w:p w14:paraId="00483B20" w14:textId="77777777" w:rsidR="00E909AA" w:rsidRDefault="00CD7C15" w:rsidP="008D6F04">
            <w:r>
              <w:t xml:space="preserve">    </w:t>
            </w:r>
            <w:r w:rsidR="00965831">
              <w:t>h</w:t>
            </w:r>
            <w:r w:rsidR="00E909AA">
              <w:t>erstellen</w:t>
            </w:r>
          </w:p>
          <w:p w14:paraId="6E10F73D" w14:textId="77777777" w:rsidR="00965831" w:rsidRPr="00965831" w:rsidRDefault="00965831" w:rsidP="008D6F04">
            <w:pPr>
              <w:rPr>
                <w:sz w:val="16"/>
                <w:szCs w:val="16"/>
              </w:rPr>
            </w:pPr>
          </w:p>
        </w:tc>
        <w:tc>
          <w:tcPr>
            <w:tcW w:w="2659" w:type="dxa"/>
          </w:tcPr>
          <w:p w14:paraId="1BE9DD58" w14:textId="77777777" w:rsidR="00E909AA" w:rsidRPr="00CD7C15" w:rsidRDefault="00E909AA" w:rsidP="008D6F04"/>
        </w:tc>
      </w:tr>
      <w:tr w:rsidR="00CD7C15" w14:paraId="7355E5BD" w14:textId="77777777" w:rsidTr="00965831">
        <w:trPr>
          <w:trHeight w:val="1084"/>
        </w:trPr>
        <w:tc>
          <w:tcPr>
            <w:tcW w:w="6629" w:type="dxa"/>
            <w:gridSpan w:val="7"/>
            <w:tcBorders>
              <w:top w:val="single" w:sz="4" w:space="0" w:color="auto"/>
              <w:left w:val="single" w:sz="4" w:space="0" w:color="auto"/>
              <w:bottom w:val="single" w:sz="4" w:space="0" w:color="auto"/>
              <w:right w:val="single" w:sz="4" w:space="0" w:color="auto"/>
            </w:tcBorders>
          </w:tcPr>
          <w:p w14:paraId="427A5204" w14:textId="77777777" w:rsidR="00965831" w:rsidRPr="00965831" w:rsidRDefault="00965831" w:rsidP="00965831">
            <w:pPr>
              <w:pStyle w:val="Listenabsatz"/>
              <w:rPr>
                <w:sz w:val="16"/>
                <w:szCs w:val="16"/>
              </w:rPr>
            </w:pPr>
          </w:p>
          <w:p w14:paraId="69A93619" w14:textId="77777777" w:rsidR="00CD7C15" w:rsidRDefault="00CD7C15" w:rsidP="00CD7C15">
            <w:pPr>
              <w:pStyle w:val="Listenabsatz"/>
              <w:numPr>
                <w:ilvl w:val="0"/>
                <w:numId w:val="6"/>
              </w:numPr>
            </w:pPr>
            <w:r>
              <w:t>Endgültige Festlegung der Betriebserkundung</w:t>
            </w:r>
          </w:p>
          <w:p w14:paraId="1B8D4456" w14:textId="77777777" w:rsidR="003D3F80" w:rsidRDefault="003D3F80" w:rsidP="00CD7C15">
            <w:pPr>
              <w:pStyle w:val="Listenabsatz"/>
              <w:numPr>
                <w:ilvl w:val="0"/>
                <w:numId w:val="6"/>
              </w:numPr>
            </w:pPr>
            <w:r>
              <w:t xml:space="preserve">Formulierung von Lernzielen und – </w:t>
            </w:r>
            <w:proofErr w:type="spellStart"/>
            <w:r>
              <w:t>inhalten</w:t>
            </w:r>
            <w:proofErr w:type="spellEnd"/>
          </w:p>
          <w:p w14:paraId="15835643" w14:textId="77777777" w:rsidR="00CD7C15" w:rsidRPr="00CD7C15" w:rsidRDefault="003D3F80" w:rsidP="00CD7C15">
            <w:pPr>
              <w:pStyle w:val="Listenabsatz"/>
              <w:numPr>
                <w:ilvl w:val="0"/>
                <w:numId w:val="6"/>
              </w:numPr>
            </w:pPr>
            <w:r>
              <w:t>Materialsammlung</w:t>
            </w:r>
          </w:p>
          <w:p w14:paraId="6A90F299" w14:textId="77777777" w:rsidR="00CD7C15" w:rsidRPr="00965831" w:rsidRDefault="00CD7C15" w:rsidP="00CD7C15">
            <w:pPr>
              <w:rPr>
                <w:sz w:val="16"/>
                <w:szCs w:val="16"/>
              </w:rPr>
            </w:pPr>
          </w:p>
        </w:tc>
        <w:tc>
          <w:tcPr>
            <w:tcW w:w="2659" w:type="dxa"/>
            <w:tcBorders>
              <w:left w:val="single" w:sz="4" w:space="0" w:color="auto"/>
            </w:tcBorders>
          </w:tcPr>
          <w:p w14:paraId="55B7C281" w14:textId="77777777" w:rsidR="00965831" w:rsidRPr="00965831" w:rsidRDefault="00965831" w:rsidP="008D6F04">
            <w:pPr>
              <w:rPr>
                <w:sz w:val="16"/>
                <w:szCs w:val="16"/>
              </w:rPr>
            </w:pPr>
          </w:p>
          <w:p w14:paraId="05ADB06C" w14:textId="77777777" w:rsidR="00CD7C15" w:rsidRPr="003D3F80" w:rsidRDefault="003D3F80" w:rsidP="008D6F04">
            <w:r>
              <w:t>Terminfestlegung</w:t>
            </w:r>
          </w:p>
        </w:tc>
      </w:tr>
      <w:tr w:rsidR="003D3F80" w14:paraId="6E6E6C00" w14:textId="77777777" w:rsidTr="00EE63E4">
        <w:trPr>
          <w:trHeight w:val="547"/>
        </w:trPr>
        <w:tc>
          <w:tcPr>
            <w:tcW w:w="9288" w:type="dxa"/>
            <w:gridSpan w:val="8"/>
            <w:tcBorders>
              <w:top w:val="single" w:sz="4" w:space="0" w:color="auto"/>
            </w:tcBorders>
            <w:shd w:val="clear" w:color="auto" w:fill="D99594" w:themeFill="accent2" w:themeFillTint="99"/>
            <w:vAlign w:val="center"/>
          </w:tcPr>
          <w:p w14:paraId="415B80F1" w14:textId="77777777" w:rsidR="003D3F80" w:rsidRDefault="003D3F80" w:rsidP="00EE63E4">
            <w:pPr>
              <w:jc w:val="center"/>
              <w:rPr>
                <w:b/>
                <w:sz w:val="28"/>
                <w:szCs w:val="28"/>
              </w:rPr>
            </w:pPr>
            <w:r>
              <w:rPr>
                <w:b/>
                <w:sz w:val="28"/>
                <w:szCs w:val="28"/>
              </w:rPr>
              <w:t>Methodisch/didaktischer Rahmen der Betriebserkundung</w:t>
            </w:r>
          </w:p>
        </w:tc>
      </w:tr>
      <w:tr w:rsidR="003D3F80" w14:paraId="26823F29" w14:textId="77777777" w:rsidTr="00EE63E4">
        <w:trPr>
          <w:trHeight w:val="630"/>
        </w:trPr>
        <w:tc>
          <w:tcPr>
            <w:tcW w:w="9288" w:type="dxa"/>
            <w:gridSpan w:val="8"/>
            <w:tcBorders>
              <w:top w:val="single" w:sz="4" w:space="0" w:color="auto"/>
            </w:tcBorders>
            <w:vAlign w:val="center"/>
          </w:tcPr>
          <w:p w14:paraId="1D321CA9" w14:textId="77777777" w:rsidR="003D3F80" w:rsidRDefault="003D3F80" w:rsidP="003D3F80">
            <w:pPr>
              <w:jc w:val="center"/>
              <w:rPr>
                <w:b/>
                <w:sz w:val="28"/>
                <w:szCs w:val="28"/>
              </w:rPr>
            </w:pPr>
            <w:r>
              <w:rPr>
                <w:b/>
                <w:sz w:val="28"/>
                <w:szCs w:val="28"/>
              </w:rPr>
              <w:t>V O R B E R E I T U N G</w:t>
            </w:r>
          </w:p>
        </w:tc>
      </w:tr>
      <w:tr w:rsidR="003D3F80" w14:paraId="4D26D349" w14:textId="77777777" w:rsidTr="00EE63E4">
        <w:tblPrEx>
          <w:tblLook w:val="04A0" w:firstRow="1" w:lastRow="0" w:firstColumn="1" w:lastColumn="0" w:noHBand="0" w:noVBand="1"/>
        </w:tblPrEx>
        <w:trPr>
          <w:trHeight w:val="525"/>
        </w:trPr>
        <w:tc>
          <w:tcPr>
            <w:tcW w:w="5868" w:type="dxa"/>
            <w:gridSpan w:val="5"/>
            <w:vAlign w:val="center"/>
          </w:tcPr>
          <w:p w14:paraId="6DBDD179" w14:textId="77777777" w:rsidR="003D3F80" w:rsidRPr="003D3F80" w:rsidRDefault="003D3F80" w:rsidP="003D3F80">
            <w:pPr>
              <w:jc w:val="center"/>
              <w:rPr>
                <w:b/>
                <w:sz w:val="28"/>
                <w:szCs w:val="28"/>
              </w:rPr>
            </w:pPr>
            <w:r w:rsidRPr="003D3F80">
              <w:rPr>
                <w:b/>
                <w:sz w:val="28"/>
                <w:szCs w:val="28"/>
              </w:rPr>
              <w:t>thematisch</w:t>
            </w:r>
          </w:p>
        </w:tc>
        <w:tc>
          <w:tcPr>
            <w:tcW w:w="3420" w:type="dxa"/>
            <w:gridSpan w:val="3"/>
            <w:vAlign w:val="center"/>
          </w:tcPr>
          <w:p w14:paraId="2619F709" w14:textId="77777777" w:rsidR="003D3F80" w:rsidRDefault="003D3F80" w:rsidP="003D3F80">
            <w:pPr>
              <w:jc w:val="center"/>
              <w:rPr>
                <w:b/>
                <w:sz w:val="28"/>
                <w:szCs w:val="28"/>
              </w:rPr>
            </w:pPr>
            <w:r>
              <w:rPr>
                <w:b/>
                <w:sz w:val="28"/>
                <w:szCs w:val="28"/>
              </w:rPr>
              <w:t>organisatorisch</w:t>
            </w:r>
          </w:p>
        </w:tc>
      </w:tr>
      <w:tr w:rsidR="003D3F80" w14:paraId="08711020" w14:textId="77777777" w:rsidTr="00EE63E4">
        <w:tblPrEx>
          <w:tblLook w:val="04A0" w:firstRow="1" w:lastRow="0" w:firstColumn="1" w:lastColumn="0" w:noHBand="0" w:noVBand="1"/>
        </w:tblPrEx>
        <w:tc>
          <w:tcPr>
            <w:tcW w:w="5868" w:type="dxa"/>
            <w:gridSpan w:val="5"/>
          </w:tcPr>
          <w:p w14:paraId="65846824" w14:textId="77777777" w:rsidR="00965831" w:rsidRPr="00965831" w:rsidRDefault="00965831" w:rsidP="00965831">
            <w:pPr>
              <w:pStyle w:val="Listenabsatz"/>
              <w:rPr>
                <w:sz w:val="16"/>
                <w:szCs w:val="16"/>
              </w:rPr>
            </w:pPr>
          </w:p>
          <w:p w14:paraId="239C1801" w14:textId="77777777" w:rsidR="003D3F80" w:rsidRDefault="003D3F80" w:rsidP="003D3F80">
            <w:pPr>
              <w:pStyle w:val="Listenabsatz"/>
              <w:numPr>
                <w:ilvl w:val="0"/>
                <w:numId w:val="7"/>
              </w:numPr>
            </w:pPr>
            <w:r>
              <w:t>Inhaltliche Vorbereitung im Unterricht</w:t>
            </w:r>
            <w:r w:rsidR="00805E4D">
              <w:t>: Unternehmensprofil, Begriffsklärung</w:t>
            </w:r>
          </w:p>
          <w:p w14:paraId="3651998F" w14:textId="77777777" w:rsidR="003D3F80" w:rsidRDefault="003D3F80" w:rsidP="003D3F80">
            <w:pPr>
              <w:pStyle w:val="Listenabsatz"/>
              <w:numPr>
                <w:ilvl w:val="0"/>
                <w:numId w:val="7"/>
              </w:numPr>
            </w:pPr>
            <w:r>
              <w:t xml:space="preserve">Auswertung des Basismaterials unter größtmöglicher Eigenarbeit der </w:t>
            </w:r>
            <w:proofErr w:type="spellStart"/>
            <w:r>
              <w:t>SchülerInnen</w:t>
            </w:r>
            <w:proofErr w:type="spellEnd"/>
          </w:p>
          <w:p w14:paraId="737CC974" w14:textId="77777777" w:rsidR="003D3F80" w:rsidRPr="003D3F80" w:rsidRDefault="003D3F80" w:rsidP="003D3F80">
            <w:pPr>
              <w:pStyle w:val="Listenabsatz"/>
              <w:numPr>
                <w:ilvl w:val="0"/>
                <w:numId w:val="7"/>
              </w:numPr>
            </w:pPr>
            <w:r>
              <w:t>Aufbau eines inhaltlichen Grobrasters und eines Fragenkatalogs</w:t>
            </w:r>
            <w:r w:rsidR="00805E4D">
              <w:t xml:space="preserve"> (SchülerInnenarbeit)</w:t>
            </w:r>
            <w:bookmarkStart w:id="0" w:name="_GoBack"/>
            <w:bookmarkEnd w:id="0"/>
          </w:p>
        </w:tc>
        <w:tc>
          <w:tcPr>
            <w:tcW w:w="3420" w:type="dxa"/>
            <w:gridSpan w:val="3"/>
          </w:tcPr>
          <w:p w14:paraId="1549646C" w14:textId="77777777" w:rsidR="00965831" w:rsidRPr="00965831" w:rsidRDefault="00965831" w:rsidP="00965831">
            <w:pPr>
              <w:pStyle w:val="Listenabsatz"/>
              <w:rPr>
                <w:sz w:val="16"/>
                <w:szCs w:val="16"/>
              </w:rPr>
            </w:pPr>
          </w:p>
          <w:p w14:paraId="3B9E51AF" w14:textId="77777777" w:rsidR="003D3F80" w:rsidRDefault="003D3F80" w:rsidP="003D3F80">
            <w:pPr>
              <w:pStyle w:val="Listenabsatz"/>
              <w:numPr>
                <w:ilvl w:val="0"/>
                <w:numId w:val="7"/>
              </w:numPr>
            </w:pPr>
            <w:r>
              <w:t>Kontakte mit de</w:t>
            </w:r>
            <w:r w:rsidR="00A86AE9">
              <w:t>n</w:t>
            </w:r>
            <w:r>
              <w:t xml:space="preserve"> Mitarbeitern des Betriebes</w:t>
            </w:r>
          </w:p>
          <w:p w14:paraId="43B0873B" w14:textId="77777777" w:rsidR="003D3F80" w:rsidRDefault="003D3F80" w:rsidP="003D3F80">
            <w:pPr>
              <w:pStyle w:val="Listenabsatz"/>
              <w:numPr>
                <w:ilvl w:val="0"/>
                <w:numId w:val="7"/>
              </w:numPr>
            </w:pPr>
            <w:r>
              <w:t>Festlegung eines Zeit- und Ablaufplanes</w:t>
            </w:r>
          </w:p>
          <w:p w14:paraId="6640C869" w14:textId="77777777" w:rsidR="003D3F80" w:rsidRDefault="003D3F80" w:rsidP="003D3F80">
            <w:pPr>
              <w:pStyle w:val="Listenabsatz"/>
              <w:numPr>
                <w:ilvl w:val="0"/>
                <w:numId w:val="7"/>
              </w:numPr>
            </w:pPr>
            <w:r>
              <w:t>Transportmittel wählen und ev. Bestellung eines Bus</w:t>
            </w:r>
            <w:r w:rsidR="00EE63E4">
              <w:t>s</w:t>
            </w:r>
            <w:r>
              <w:t>es</w:t>
            </w:r>
          </w:p>
          <w:p w14:paraId="5E554626" w14:textId="77777777" w:rsidR="00F448E9" w:rsidRPr="00F448E9" w:rsidRDefault="00F448E9" w:rsidP="00F448E9">
            <w:pPr>
              <w:pStyle w:val="Listenabsatz"/>
              <w:rPr>
                <w:sz w:val="16"/>
                <w:szCs w:val="16"/>
              </w:rPr>
            </w:pPr>
          </w:p>
        </w:tc>
      </w:tr>
      <w:tr w:rsidR="003D3F80" w14:paraId="147677A0" w14:textId="77777777" w:rsidTr="00B33F56">
        <w:tblPrEx>
          <w:tblLook w:val="04A0" w:firstRow="1" w:lastRow="0" w:firstColumn="1" w:lastColumn="0" w:noHBand="0" w:noVBand="1"/>
        </w:tblPrEx>
        <w:trPr>
          <w:trHeight w:val="510"/>
        </w:trPr>
        <w:tc>
          <w:tcPr>
            <w:tcW w:w="9288" w:type="dxa"/>
            <w:gridSpan w:val="8"/>
            <w:shd w:val="clear" w:color="auto" w:fill="C2D69B" w:themeFill="accent3" w:themeFillTint="99"/>
            <w:vAlign w:val="center"/>
          </w:tcPr>
          <w:p w14:paraId="748459D0" w14:textId="77777777" w:rsidR="003D3F80" w:rsidRDefault="003D3F80" w:rsidP="003D3F80">
            <w:pPr>
              <w:jc w:val="center"/>
              <w:rPr>
                <w:b/>
                <w:sz w:val="28"/>
                <w:szCs w:val="28"/>
              </w:rPr>
            </w:pPr>
            <w:r>
              <w:rPr>
                <w:b/>
                <w:sz w:val="28"/>
                <w:szCs w:val="28"/>
              </w:rPr>
              <w:t>D U R CH F Ü H R U N G</w:t>
            </w:r>
          </w:p>
        </w:tc>
      </w:tr>
      <w:tr w:rsidR="003D3F80" w14:paraId="24BE0F65" w14:textId="77777777" w:rsidTr="00EE63E4">
        <w:tblPrEx>
          <w:tblLook w:val="04A0" w:firstRow="1" w:lastRow="0" w:firstColumn="1" w:lastColumn="0" w:noHBand="0" w:noVBand="1"/>
        </w:tblPrEx>
        <w:tc>
          <w:tcPr>
            <w:tcW w:w="9288" w:type="dxa"/>
            <w:gridSpan w:val="8"/>
          </w:tcPr>
          <w:p w14:paraId="1FD800BB" w14:textId="77777777" w:rsidR="00965831" w:rsidRPr="00965831" w:rsidRDefault="00965831" w:rsidP="00965831">
            <w:pPr>
              <w:pStyle w:val="Listenabsatz"/>
              <w:rPr>
                <w:b/>
                <w:sz w:val="16"/>
                <w:szCs w:val="16"/>
              </w:rPr>
            </w:pPr>
          </w:p>
          <w:p w14:paraId="3CA0C3FA" w14:textId="77777777" w:rsidR="003D3F80" w:rsidRPr="00EE63E4" w:rsidRDefault="00EE63E4" w:rsidP="00EE63E4">
            <w:pPr>
              <w:pStyle w:val="Listenabsatz"/>
              <w:numPr>
                <w:ilvl w:val="0"/>
                <w:numId w:val="8"/>
              </w:numPr>
              <w:rPr>
                <w:b/>
                <w:sz w:val="28"/>
                <w:szCs w:val="28"/>
              </w:rPr>
            </w:pPr>
            <w:r>
              <w:t>Erledigung der geplanten Arbeit (in erster Linie Sammeln von Informationen)</w:t>
            </w:r>
          </w:p>
          <w:p w14:paraId="7E8B1094" w14:textId="77777777" w:rsidR="00EE63E4" w:rsidRPr="00965831" w:rsidRDefault="00EE63E4" w:rsidP="00EE63E4">
            <w:pPr>
              <w:pStyle w:val="Listenabsatz"/>
              <w:numPr>
                <w:ilvl w:val="0"/>
                <w:numId w:val="8"/>
              </w:numPr>
              <w:rPr>
                <w:b/>
                <w:sz w:val="28"/>
                <w:szCs w:val="28"/>
              </w:rPr>
            </w:pPr>
            <w:r>
              <w:t>Klärung neuer Fragen vor Ort</w:t>
            </w:r>
          </w:p>
          <w:p w14:paraId="3807F7E6" w14:textId="77777777" w:rsidR="00965831" w:rsidRPr="00965831" w:rsidRDefault="00965831" w:rsidP="00965831">
            <w:pPr>
              <w:pStyle w:val="Listenabsatz"/>
              <w:rPr>
                <w:b/>
                <w:sz w:val="16"/>
                <w:szCs w:val="16"/>
              </w:rPr>
            </w:pPr>
          </w:p>
        </w:tc>
      </w:tr>
      <w:tr w:rsidR="00EE63E4" w14:paraId="718E64CC" w14:textId="77777777" w:rsidTr="00B33F56">
        <w:tblPrEx>
          <w:tblLook w:val="04A0" w:firstRow="1" w:lastRow="0" w:firstColumn="1" w:lastColumn="0" w:noHBand="0" w:noVBand="1"/>
        </w:tblPrEx>
        <w:trPr>
          <w:trHeight w:val="591"/>
        </w:trPr>
        <w:tc>
          <w:tcPr>
            <w:tcW w:w="9288" w:type="dxa"/>
            <w:gridSpan w:val="8"/>
            <w:shd w:val="clear" w:color="auto" w:fill="C2D69B" w:themeFill="accent3" w:themeFillTint="99"/>
            <w:vAlign w:val="center"/>
          </w:tcPr>
          <w:p w14:paraId="2A614B31" w14:textId="77777777" w:rsidR="00EE63E4" w:rsidRDefault="00EE63E4" w:rsidP="00EE63E4">
            <w:pPr>
              <w:jc w:val="center"/>
              <w:rPr>
                <w:b/>
                <w:sz w:val="28"/>
                <w:szCs w:val="28"/>
              </w:rPr>
            </w:pPr>
            <w:r>
              <w:rPr>
                <w:b/>
                <w:sz w:val="28"/>
                <w:szCs w:val="28"/>
              </w:rPr>
              <w:t>N A C H B E R E I T U N G</w:t>
            </w:r>
          </w:p>
        </w:tc>
      </w:tr>
      <w:tr w:rsidR="00EE63E4" w14:paraId="3FF3000F" w14:textId="77777777" w:rsidTr="00EE63E4">
        <w:tblPrEx>
          <w:tblLook w:val="04A0" w:firstRow="1" w:lastRow="0" w:firstColumn="1" w:lastColumn="0" w:noHBand="0" w:noVBand="1"/>
        </w:tblPrEx>
        <w:tc>
          <w:tcPr>
            <w:tcW w:w="9288" w:type="dxa"/>
            <w:gridSpan w:val="8"/>
          </w:tcPr>
          <w:p w14:paraId="7EBDE9AE" w14:textId="77777777" w:rsidR="00965831" w:rsidRPr="00965831" w:rsidRDefault="00965831" w:rsidP="00965831">
            <w:pPr>
              <w:pStyle w:val="Listenabsatz"/>
              <w:rPr>
                <w:b/>
                <w:sz w:val="16"/>
                <w:szCs w:val="16"/>
              </w:rPr>
            </w:pPr>
          </w:p>
          <w:p w14:paraId="56BAB6EA" w14:textId="77777777" w:rsidR="00EE63E4" w:rsidRPr="00EE63E4" w:rsidRDefault="00EE63E4" w:rsidP="00EE63E4">
            <w:pPr>
              <w:pStyle w:val="Listenabsatz"/>
              <w:numPr>
                <w:ilvl w:val="0"/>
                <w:numId w:val="9"/>
              </w:numPr>
              <w:rPr>
                <w:b/>
                <w:sz w:val="28"/>
                <w:szCs w:val="28"/>
              </w:rPr>
            </w:pPr>
            <w:r>
              <w:t>Synoptische Betrachtung der Resultate</w:t>
            </w:r>
          </w:p>
          <w:p w14:paraId="54080ED7" w14:textId="77777777" w:rsidR="00EE63E4" w:rsidRPr="00EE63E4" w:rsidRDefault="00EE63E4" w:rsidP="00EE63E4">
            <w:pPr>
              <w:pStyle w:val="Listenabsatz"/>
              <w:numPr>
                <w:ilvl w:val="0"/>
                <w:numId w:val="9"/>
              </w:numPr>
              <w:rPr>
                <w:b/>
                <w:sz w:val="28"/>
                <w:szCs w:val="28"/>
              </w:rPr>
            </w:pPr>
            <w:r>
              <w:t>Auswertung der gesammelten Informationen</w:t>
            </w:r>
          </w:p>
          <w:p w14:paraId="542E3428" w14:textId="77777777" w:rsidR="00EE63E4" w:rsidRPr="00965831" w:rsidRDefault="00EE63E4" w:rsidP="00EE63E4">
            <w:pPr>
              <w:pStyle w:val="Listenabsatz"/>
              <w:numPr>
                <w:ilvl w:val="0"/>
                <w:numId w:val="9"/>
              </w:numPr>
              <w:rPr>
                <w:b/>
                <w:sz w:val="28"/>
                <w:szCs w:val="28"/>
              </w:rPr>
            </w:pPr>
            <w:r>
              <w:t>Überprüfung etwaiger Vorarbeiten</w:t>
            </w:r>
          </w:p>
          <w:p w14:paraId="0B93CB82" w14:textId="77777777" w:rsidR="00965831" w:rsidRPr="00965831" w:rsidRDefault="00965831" w:rsidP="00965831">
            <w:pPr>
              <w:pStyle w:val="Listenabsatz"/>
              <w:rPr>
                <w:b/>
                <w:sz w:val="16"/>
                <w:szCs w:val="16"/>
              </w:rPr>
            </w:pPr>
          </w:p>
        </w:tc>
      </w:tr>
      <w:tr w:rsidR="00EE63E4" w14:paraId="07F5F60C" w14:textId="77777777" w:rsidTr="00EE63E4">
        <w:tblPrEx>
          <w:tblLook w:val="04A0" w:firstRow="1" w:lastRow="0" w:firstColumn="1" w:lastColumn="0" w:noHBand="0" w:noVBand="1"/>
        </w:tblPrEx>
        <w:tc>
          <w:tcPr>
            <w:tcW w:w="1526" w:type="dxa"/>
          </w:tcPr>
          <w:p w14:paraId="68562460" w14:textId="77777777" w:rsidR="00965831" w:rsidRPr="00965831" w:rsidRDefault="00965831" w:rsidP="00EE63E4">
            <w:pPr>
              <w:tabs>
                <w:tab w:val="left" w:pos="3990"/>
              </w:tabs>
              <w:rPr>
                <w:sz w:val="16"/>
                <w:szCs w:val="16"/>
              </w:rPr>
            </w:pPr>
          </w:p>
          <w:p w14:paraId="4BBE6A6A" w14:textId="77777777" w:rsidR="00EE63E4" w:rsidRDefault="00EE63E4" w:rsidP="00EE63E4">
            <w:pPr>
              <w:tabs>
                <w:tab w:val="left" w:pos="3990"/>
              </w:tabs>
              <w:rPr>
                <w:b/>
                <w:sz w:val="28"/>
                <w:szCs w:val="28"/>
              </w:rPr>
            </w:pPr>
            <w:r>
              <w:t>Begriffe bilden</w:t>
            </w:r>
            <w:r>
              <w:rPr>
                <w:b/>
                <w:sz w:val="28"/>
                <w:szCs w:val="28"/>
              </w:rPr>
              <w:tab/>
            </w:r>
          </w:p>
          <w:p w14:paraId="630541CB" w14:textId="77777777" w:rsidR="00965831" w:rsidRPr="00965831" w:rsidRDefault="00965831" w:rsidP="00EE63E4">
            <w:pPr>
              <w:tabs>
                <w:tab w:val="left" w:pos="3990"/>
              </w:tabs>
              <w:rPr>
                <w:b/>
                <w:sz w:val="16"/>
                <w:szCs w:val="16"/>
              </w:rPr>
            </w:pPr>
          </w:p>
        </w:tc>
        <w:tc>
          <w:tcPr>
            <w:tcW w:w="2126" w:type="dxa"/>
            <w:gridSpan w:val="2"/>
          </w:tcPr>
          <w:p w14:paraId="5BB9E80E" w14:textId="77777777" w:rsidR="00965831" w:rsidRPr="00965831" w:rsidRDefault="00965831" w:rsidP="00EE63E4">
            <w:pPr>
              <w:tabs>
                <w:tab w:val="left" w:pos="3990"/>
              </w:tabs>
              <w:rPr>
                <w:sz w:val="16"/>
                <w:szCs w:val="16"/>
              </w:rPr>
            </w:pPr>
          </w:p>
          <w:p w14:paraId="06083CBA" w14:textId="77777777" w:rsidR="00EE63E4" w:rsidRPr="00EE63E4" w:rsidRDefault="00EE63E4" w:rsidP="00EE63E4">
            <w:pPr>
              <w:tabs>
                <w:tab w:val="left" w:pos="3990"/>
              </w:tabs>
            </w:pPr>
            <w:r>
              <w:t>Gesetzmäßigkeiten aufdecken</w:t>
            </w:r>
          </w:p>
        </w:tc>
        <w:tc>
          <w:tcPr>
            <w:tcW w:w="2268" w:type="dxa"/>
            <w:gridSpan w:val="3"/>
          </w:tcPr>
          <w:p w14:paraId="050E64AB" w14:textId="77777777" w:rsidR="00965831" w:rsidRPr="00965831" w:rsidRDefault="00965831" w:rsidP="00EE63E4">
            <w:pPr>
              <w:tabs>
                <w:tab w:val="left" w:pos="3990"/>
              </w:tabs>
              <w:rPr>
                <w:sz w:val="16"/>
                <w:szCs w:val="16"/>
              </w:rPr>
            </w:pPr>
          </w:p>
          <w:p w14:paraId="1438B756" w14:textId="77777777" w:rsidR="00EE63E4" w:rsidRPr="00EE63E4" w:rsidRDefault="00EE63E4" w:rsidP="00EE63E4">
            <w:pPr>
              <w:tabs>
                <w:tab w:val="left" w:pos="3990"/>
              </w:tabs>
            </w:pPr>
            <w:r>
              <w:t>Theorien aufstellen</w:t>
            </w:r>
          </w:p>
        </w:tc>
        <w:tc>
          <w:tcPr>
            <w:tcW w:w="3368" w:type="dxa"/>
            <w:gridSpan w:val="2"/>
          </w:tcPr>
          <w:p w14:paraId="5EDE0F18" w14:textId="77777777" w:rsidR="00EE63E4" w:rsidRDefault="00EE63E4" w:rsidP="00EE63E4">
            <w:pPr>
              <w:tabs>
                <w:tab w:val="left" w:pos="3990"/>
              </w:tabs>
              <w:rPr>
                <w:b/>
                <w:sz w:val="28"/>
                <w:szCs w:val="28"/>
              </w:rPr>
            </w:pPr>
          </w:p>
        </w:tc>
      </w:tr>
      <w:tr w:rsidR="00965831" w14:paraId="75945D18" w14:textId="77777777" w:rsidTr="00B33F56">
        <w:tblPrEx>
          <w:tblLook w:val="04A0" w:firstRow="1" w:lastRow="0" w:firstColumn="1" w:lastColumn="0" w:noHBand="0" w:noVBand="1"/>
        </w:tblPrEx>
        <w:trPr>
          <w:trHeight w:val="547"/>
        </w:trPr>
        <w:tc>
          <w:tcPr>
            <w:tcW w:w="9288" w:type="dxa"/>
            <w:gridSpan w:val="8"/>
            <w:shd w:val="clear" w:color="auto" w:fill="C2D69B" w:themeFill="accent3" w:themeFillTint="99"/>
            <w:vAlign w:val="center"/>
          </w:tcPr>
          <w:p w14:paraId="01ECD42C" w14:textId="77777777" w:rsidR="00965831" w:rsidRDefault="00965831" w:rsidP="00965831">
            <w:pPr>
              <w:jc w:val="center"/>
              <w:rPr>
                <w:b/>
                <w:sz w:val="28"/>
                <w:szCs w:val="28"/>
              </w:rPr>
            </w:pPr>
            <w:r>
              <w:rPr>
                <w:b/>
                <w:sz w:val="28"/>
                <w:szCs w:val="28"/>
              </w:rPr>
              <w:t>E F F E K T I V I T Ä T S K O N T R O L L E</w:t>
            </w:r>
          </w:p>
        </w:tc>
      </w:tr>
      <w:tr w:rsidR="00965831" w14:paraId="621F55F9" w14:textId="77777777" w:rsidTr="00965831">
        <w:tblPrEx>
          <w:tblLook w:val="04A0" w:firstRow="1" w:lastRow="0" w:firstColumn="1" w:lastColumn="0" w:noHBand="0" w:noVBand="1"/>
        </w:tblPrEx>
        <w:trPr>
          <w:trHeight w:val="418"/>
        </w:trPr>
        <w:tc>
          <w:tcPr>
            <w:tcW w:w="5211" w:type="dxa"/>
            <w:gridSpan w:val="4"/>
            <w:vAlign w:val="center"/>
          </w:tcPr>
          <w:p w14:paraId="57C45C01" w14:textId="77777777" w:rsidR="00965831" w:rsidRPr="00965831" w:rsidRDefault="00965831" w:rsidP="00965831">
            <w:pPr>
              <w:pStyle w:val="Listenabsatz"/>
              <w:jc w:val="center"/>
            </w:pPr>
            <w:r>
              <w:t>inhaltlich</w:t>
            </w:r>
          </w:p>
        </w:tc>
        <w:tc>
          <w:tcPr>
            <w:tcW w:w="4077" w:type="dxa"/>
            <w:gridSpan w:val="4"/>
            <w:vAlign w:val="center"/>
          </w:tcPr>
          <w:p w14:paraId="230A6DB4" w14:textId="77777777" w:rsidR="00965831" w:rsidRPr="00965831" w:rsidRDefault="00965831" w:rsidP="00965831">
            <w:pPr>
              <w:ind w:left="360"/>
              <w:jc w:val="center"/>
            </w:pPr>
            <w:r>
              <w:t>organisatorisch</w:t>
            </w:r>
          </w:p>
        </w:tc>
      </w:tr>
      <w:tr w:rsidR="003D3F80" w14:paraId="70C778DD" w14:textId="77777777" w:rsidTr="00965831">
        <w:tblPrEx>
          <w:tblLook w:val="04A0" w:firstRow="1" w:lastRow="0" w:firstColumn="1" w:lastColumn="0" w:noHBand="0" w:noVBand="1"/>
        </w:tblPrEx>
        <w:tc>
          <w:tcPr>
            <w:tcW w:w="5211" w:type="dxa"/>
            <w:gridSpan w:val="4"/>
            <w:vAlign w:val="center"/>
          </w:tcPr>
          <w:p w14:paraId="67322B83" w14:textId="77777777" w:rsidR="003D3F80" w:rsidRDefault="00965831" w:rsidP="00965831">
            <w:pPr>
              <w:pStyle w:val="Listenabsatz"/>
              <w:numPr>
                <w:ilvl w:val="0"/>
                <w:numId w:val="10"/>
              </w:numPr>
            </w:pPr>
            <w:r>
              <w:t>Deckung von Lernzielen und dem tatsächlich Gelernten</w:t>
            </w:r>
          </w:p>
          <w:p w14:paraId="0ABC3CAD" w14:textId="77777777" w:rsidR="00965831" w:rsidRPr="00965831" w:rsidRDefault="00965831" w:rsidP="00965831">
            <w:pPr>
              <w:pStyle w:val="Listenabsatz"/>
              <w:numPr>
                <w:ilvl w:val="0"/>
                <w:numId w:val="10"/>
              </w:numPr>
            </w:pPr>
            <w:r>
              <w:t>Beurteilung der Relevanz des Betriebes</w:t>
            </w:r>
          </w:p>
        </w:tc>
        <w:tc>
          <w:tcPr>
            <w:tcW w:w="4077" w:type="dxa"/>
            <w:gridSpan w:val="4"/>
          </w:tcPr>
          <w:p w14:paraId="72706487" w14:textId="77777777" w:rsidR="00F448E9" w:rsidRPr="00F448E9" w:rsidRDefault="00F448E9" w:rsidP="00F448E9">
            <w:pPr>
              <w:pStyle w:val="Listenabsatz"/>
              <w:rPr>
                <w:sz w:val="16"/>
                <w:szCs w:val="16"/>
              </w:rPr>
            </w:pPr>
          </w:p>
          <w:p w14:paraId="5CCD8B46" w14:textId="77777777" w:rsidR="003D3F80" w:rsidRDefault="00F448E9" w:rsidP="00F448E9">
            <w:pPr>
              <w:pStyle w:val="Listenabsatz"/>
              <w:numPr>
                <w:ilvl w:val="0"/>
                <w:numId w:val="10"/>
              </w:numPr>
            </w:pPr>
            <w:r>
              <w:t>A</w:t>
            </w:r>
            <w:r w:rsidR="00965831">
              <w:t>ufforderung an die Schüler</w:t>
            </w:r>
          </w:p>
          <w:p w14:paraId="5464DC90" w14:textId="77777777" w:rsidR="00965831" w:rsidRDefault="00965831" w:rsidP="00965831">
            <w:pPr>
              <w:pStyle w:val="Listenabsatz"/>
              <w:numPr>
                <w:ilvl w:val="0"/>
                <w:numId w:val="10"/>
              </w:numPr>
            </w:pPr>
            <w:r>
              <w:t>Kritische Bewertung des Ablaufes</w:t>
            </w:r>
          </w:p>
          <w:p w14:paraId="3C6E5BE0" w14:textId="77777777" w:rsidR="00F448E9" w:rsidRPr="00F448E9" w:rsidRDefault="00F448E9" w:rsidP="00F448E9">
            <w:pPr>
              <w:rPr>
                <w:sz w:val="16"/>
                <w:szCs w:val="16"/>
              </w:rPr>
            </w:pPr>
          </w:p>
        </w:tc>
      </w:tr>
    </w:tbl>
    <w:p w14:paraId="2F74A3FB" w14:textId="77777777" w:rsidR="00E909AA" w:rsidRDefault="00F448E9" w:rsidP="008D6F04">
      <w:pPr>
        <w:spacing w:after="0" w:line="240" w:lineRule="auto"/>
        <w:rPr>
          <w:b/>
          <w:i/>
          <w:sz w:val="16"/>
          <w:szCs w:val="16"/>
        </w:rPr>
      </w:pPr>
      <w:r>
        <w:rPr>
          <w:b/>
          <w:i/>
          <w:sz w:val="16"/>
          <w:szCs w:val="16"/>
        </w:rPr>
        <w:t xml:space="preserve">Nach Knirsch 1979, </w:t>
      </w:r>
      <w:proofErr w:type="spellStart"/>
      <w:r>
        <w:rPr>
          <w:b/>
          <w:i/>
          <w:sz w:val="16"/>
          <w:szCs w:val="16"/>
        </w:rPr>
        <w:t>Gieger</w:t>
      </w:r>
      <w:proofErr w:type="spellEnd"/>
      <w:r>
        <w:rPr>
          <w:b/>
          <w:i/>
          <w:sz w:val="16"/>
          <w:szCs w:val="16"/>
        </w:rPr>
        <w:t xml:space="preserve"> und </w:t>
      </w:r>
      <w:proofErr w:type="spellStart"/>
      <w:r>
        <w:rPr>
          <w:b/>
          <w:i/>
          <w:sz w:val="16"/>
          <w:szCs w:val="16"/>
        </w:rPr>
        <w:t>Pietrusky</w:t>
      </w:r>
      <w:proofErr w:type="spellEnd"/>
      <w:r>
        <w:rPr>
          <w:b/>
          <w:i/>
          <w:sz w:val="16"/>
          <w:szCs w:val="16"/>
        </w:rPr>
        <w:t xml:space="preserve"> 1981</w:t>
      </w:r>
    </w:p>
    <w:p w14:paraId="28C3AB07" w14:textId="77777777" w:rsidR="00F27CE7" w:rsidRDefault="00F27CE7" w:rsidP="00F27CE7">
      <w:pPr>
        <w:rPr>
          <w:b/>
          <w:color w:val="FF0000"/>
          <w:u w:val="single"/>
        </w:rPr>
      </w:pPr>
    </w:p>
    <w:p w14:paraId="7584F306" w14:textId="77777777" w:rsidR="00F27CE7" w:rsidRPr="00872D7F" w:rsidRDefault="00F27CE7" w:rsidP="00F27CE7">
      <w:pPr>
        <w:rPr>
          <w:b/>
          <w:color w:val="FF0000"/>
          <w:u w:val="single"/>
        </w:rPr>
      </w:pPr>
      <w:r w:rsidRPr="00872D7F">
        <w:rPr>
          <w:b/>
          <w:color w:val="FF0000"/>
          <w:u w:val="single"/>
        </w:rPr>
        <w:t>Zur Didaktik von Betriebserkundungen</w:t>
      </w:r>
    </w:p>
    <w:p w14:paraId="086C11F6" w14:textId="77777777" w:rsidR="00F27CE7" w:rsidRDefault="00F27CE7" w:rsidP="00F27CE7">
      <w:pPr>
        <w:rPr>
          <w:u w:val="single"/>
        </w:rPr>
      </w:pPr>
      <w:r>
        <w:rPr>
          <w:u w:val="single"/>
        </w:rPr>
        <w:t>Betriebserkundung als Voraussetzung für eine nachhaltige Bildung von (Grund)begriffen</w:t>
      </w:r>
    </w:p>
    <w:p w14:paraId="34F9C9AF" w14:textId="77777777" w:rsidR="00F27CE7" w:rsidRDefault="00F27CE7" w:rsidP="00F27CE7">
      <w:r>
        <w:t xml:space="preserve">Dadurch, dass mit abstrakten Begriffen Handlungen, Abläufe, … verbunden werden können, fällt es den </w:t>
      </w:r>
      <w:proofErr w:type="spellStart"/>
      <w:r>
        <w:t>SchülerInnen</w:t>
      </w:r>
      <w:proofErr w:type="spellEnd"/>
      <w:r>
        <w:t xml:space="preserve"> leichter, sich auch später auf einen Rückgriff der Begriffe besinnen können. Derartige affirmative Begriffe könnten sein: Produktionsfaktor, Arbeitsteilung, Rationalisierung, Innovation, ….</w:t>
      </w:r>
    </w:p>
    <w:p w14:paraId="6DBB04B4" w14:textId="77777777" w:rsidR="00F27CE7" w:rsidRDefault="00F27CE7" w:rsidP="00F27CE7">
      <w:pPr>
        <w:rPr>
          <w:u w:val="single"/>
        </w:rPr>
      </w:pPr>
      <w:r>
        <w:rPr>
          <w:u w:val="single"/>
        </w:rPr>
        <w:t>Betriebserkundung als „Blick in die Zukunft“</w:t>
      </w:r>
    </w:p>
    <w:p w14:paraId="3AB06E31" w14:textId="77777777" w:rsidR="00F27CE7" w:rsidRDefault="00F27CE7" w:rsidP="00F27CE7">
      <w:r>
        <w:t>Vor allem wenn Kernbereiche des Strukturwandels der Wirtschaft, wie Umweltorientierung, Verflechtung mit dem Welthandel oder die Einführung neuer Produktionsweisen sichtbar gemacht werden können. In diesem Zusammenhang können auch wirtschafts- und sozialpolitische Vorstellungen angesprochen werden, die den Strukturwandel unterstützen sollen. Damit leisten Betriebserkundungen konkrete Beiträge zur Politischen Bildung.</w:t>
      </w:r>
    </w:p>
    <w:p w14:paraId="1D8030EF" w14:textId="77777777" w:rsidR="00F27CE7" w:rsidRPr="003B26F0" w:rsidRDefault="00F27CE7" w:rsidP="00F27CE7">
      <w:pPr>
        <w:rPr>
          <w:u w:val="single"/>
        </w:rPr>
      </w:pPr>
      <w:r>
        <w:rPr>
          <w:u w:val="single"/>
        </w:rPr>
        <w:t>Betriebserkundung als „Fenster zur Arbeits- und Berufswelt“</w:t>
      </w:r>
    </w:p>
    <w:p w14:paraId="59E20036" w14:textId="77777777" w:rsidR="00F27CE7" w:rsidRDefault="00F27CE7" w:rsidP="00F27CE7">
      <w:r w:rsidRPr="00D47563">
        <w:t xml:space="preserve">Ist vor allem in der 7. </w:t>
      </w:r>
      <w:r>
        <w:t>u</w:t>
      </w:r>
      <w:r w:rsidRPr="00D47563">
        <w:t>nd 8. Schulstufe von Bedeutung</w:t>
      </w:r>
      <w:r>
        <w:t>, sollte aber bei jeder Betriebserkundung mit involviert werden.</w:t>
      </w:r>
    </w:p>
    <w:p w14:paraId="4E2F0B15" w14:textId="77777777" w:rsidR="00F27CE7" w:rsidRDefault="00F27CE7" w:rsidP="00F27CE7">
      <w:pPr>
        <w:rPr>
          <w:u w:val="single"/>
        </w:rPr>
      </w:pPr>
      <w:r>
        <w:rPr>
          <w:u w:val="single"/>
        </w:rPr>
        <w:t>Betriebserkundung als Erkundung der „Umgebung des Betriebes“</w:t>
      </w:r>
    </w:p>
    <w:p w14:paraId="7DC8FAF1" w14:textId="77777777" w:rsidR="00F27CE7" w:rsidRDefault="00F27CE7" w:rsidP="00F27CE7">
      <w:r>
        <w:t>Die konkrete Raumsituation sollte ins Visier genommen werden: Stando</w:t>
      </w:r>
      <w:r w:rsidR="007204DC">
        <w:t xml:space="preserve">rtfaktoren, Verständnis für </w:t>
      </w:r>
      <w:r>
        <w:t xml:space="preserve">ökonomischen Aktivitäten  wecken. Gleichzeitig kann der </w:t>
      </w:r>
      <w:proofErr w:type="spellStart"/>
      <w:r>
        <w:t>Nahraum</w:t>
      </w:r>
      <w:proofErr w:type="spellEnd"/>
      <w:r>
        <w:t xml:space="preserve"> der Schule unter topografische</w:t>
      </w:r>
      <w:r w:rsidR="007204DC">
        <w:t>n</w:t>
      </w:r>
      <w:r>
        <w:t>, geografische</w:t>
      </w:r>
      <w:r w:rsidR="007204DC">
        <w:t>n</w:t>
      </w:r>
      <w:r>
        <w:t xml:space="preserve"> und soziökonomische</w:t>
      </w:r>
      <w:r w:rsidR="007204DC">
        <w:t>n</w:t>
      </w:r>
      <w:r>
        <w:t xml:space="preserve"> Aspekten betrachtet werden.</w:t>
      </w:r>
    </w:p>
    <w:p w14:paraId="224FF959" w14:textId="77777777" w:rsidR="00F27CE7" w:rsidRDefault="00F27CE7" w:rsidP="00F27CE7">
      <w:pPr>
        <w:rPr>
          <w:u w:val="single"/>
        </w:rPr>
      </w:pPr>
      <w:r>
        <w:rPr>
          <w:u w:val="single"/>
        </w:rPr>
        <w:t>Betriebserkundung als ein fächerübergreifendes Unterrichtsvorhaben</w:t>
      </w:r>
    </w:p>
    <w:p w14:paraId="711D804E" w14:textId="77777777" w:rsidR="00F27CE7" w:rsidRDefault="00F27CE7" w:rsidP="00F27CE7">
      <w:r>
        <w:t>Betriebe sind Ausschnitte einer unmittelbar erfahrbaren Wirklichkeit und konzentrieren sich nicht nur auf ein Fach sondern zwingen zum fächerübergreifenden Unterricht. Auch die SchülerInneninteressen sind bereichernd für derartige Unterrichtsformen.</w:t>
      </w:r>
    </w:p>
    <w:p w14:paraId="13D01A4A" w14:textId="77777777" w:rsidR="00F27CE7" w:rsidRDefault="00F27CE7" w:rsidP="00F27CE7">
      <w:pPr>
        <w:rPr>
          <w:b/>
        </w:rPr>
      </w:pPr>
      <w:r>
        <w:rPr>
          <w:b/>
        </w:rPr>
        <w:t>Zu beachten ist außerdem, dass die Lehrplanforderungen Beachtung finden, dass die Betriebe dazu ihre Bereitschaft zeigen und nicht in erster Linie ihre Selbstdarstellung offerieren und das Kriterium der Repräsentationsfunktion des Betriebes für einen bestimmten Wirtschaftszweig berücksichtigt wird.</w:t>
      </w:r>
    </w:p>
    <w:p w14:paraId="318D365E" w14:textId="77777777" w:rsidR="00F27CE7" w:rsidRDefault="00F27CE7" w:rsidP="00F27CE7">
      <w:pPr>
        <w:rPr>
          <w:b/>
        </w:rPr>
      </w:pPr>
    </w:p>
    <w:p w14:paraId="116B7171" w14:textId="77777777" w:rsidR="00F27CE7" w:rsidRPr="00946E11" w:rsidRDefault="00F27CE7" w:rsidP="00F27CE7">
      <w:pPr>
        <w:rPr>
          <w:b/>
          <w:color w:val="FF0000"/>
          <w:u w:val="single"/>
        </w:rPr>
      </w:pPr>
      <w:r w:rsidRPr="00946E11">
        <w:rPr>
          <w:b/>
          <w:color w:val="FF0000"/>
          <w:u w:val="single"/>
        </w:rPr>
        <w:t>Didaktischer Ort</w:t>
      </w:r>
    </w:p>
    <w:p w14:paraId="61EBC5DA" w14:textId="77777777" w:rsidR="00F27CE7" w:rsidRDefault="00F27CE7" w:rsidP="00F27CE7">
      <w:r>
        <w:t>Betriebserkund</w:t>
      </w:r>
      <w:r w:rsidR="007204DC">
        <w:t>ung</w:t>
      </w:r>
      <w:r>
        <w:t xml:space="preserve">en können sowohl der Einstieg in ein Thema sein, können aber auch in der Erarbeitungsphase eingesetzt werden oder zur Vertiefung und Festigung des Gelernten dienen. </w:t>
      </w:r>
    </w:p>
    <w:p w14:paraId="2D12392D" w14:textId="77777777" w:rsidR="00F27CE7" w:rsidRDefault="00F27CE7" w:rsidP="00F27CE7">
      <w:r>
        <w:rPr>
          <w:b/>
        </w:rPr>
        <w:t xml:space="preserve">Einstieg: </w:t>
      </w:r>
      <w:r>
        <w:t>zur Erweiterung des Fragehorizontes</w:t>
      </w:r>
      <w:r w:rsidR="007204DC">
        <w:t xml:space="preserve"> - </w:t>
      </w:r>
      <w:r>
        <w:t>eher in der Sekundarstufe II.</w:t>
      </w:r>
    </w:p>
    <w:p w14:paraId="2F284C4A" w14:textId="77777777" w:rsidR="00F27CE7" w:rsidRDefault="00F27CE7" w:rsidP="00F27CE7">
      <w:r>
        <w:rPr>
          <w:b/>
        </w:rPr>
        <w:t xml:space="preserve">Erarbeitungsphase: </w:t>
      </w:r>
      <w:r>
        <w:t>ist je nach Thema immer einsetzbar</w:t>
      </w:r>
    </w:p>
    <w:p w14:paraId="38037DA9" w14:textId="77777777" w:rsidR="00F27CE7" w:rsidRDefault="00F27CE7" w:rsidP="00F27CE7">
      <w:r>
        <w:rPr>
          <w:b/>
        </w:rPr>
        <w:t xml:space="preserve">Festigung und Vertiefung: </w:t>
      </w:r>
      <w:r>
        <w:t>ist als häufigste Art dieser Unterrichtsform zu sehen und wird meist als Ergänzung zum Schulbuch gesehen.</w:t>
      </w:r>
    </w:p>
    <w:p w14:paraId="78F8A0DF" w14:textId="77777777" w:rsidR="00F27CE7" w:rsidRDefault="00F27CE7" w:rsidP="00F27CE7">
      <w:pPr>
        <w:rPr>
          <w:b/>
          <w:color w:val="FF0000"/>
          <w:u w:val="single"/>
        </w:rPr>
      </w:pPr>
    </w:p>
    <w:p w14:paraId="75407B1A" w14:textId="77777777" w:rsidR="00F27CE7" w:rsidRDefault="00F27CE7" w:rsidP="00F27CE7">
      <w:pPr>
        <w:rPr>
          <w:b/>
          <w:color w:val="FF0000"/>
          <w:u w:val="single"/>
        </w:rPr>
      </w:pPr>
      <w:r>
        <w:rPr>
          <w:b/>
          <w:color w:val="FF0000"/>
          <w:u w:val="single"/>
        </w:rPr>
        <w:t>Ablaufschema einer Betriebserkundung</w:t>
      </w:r>
    </w:p>
    <w:p w14:paraId="45BF8A75" w14:textId="77777777" w:rsidR="00F27CE7" w:rsidRDefault="00F27CE7" w:rsidP="00F27CE7">
      <w:pPr>
        <w:pStyle w:val="Listenabsatz"/>
        <w:numPr>
          <w:ilvl w:val="0"/>
          <w:numId w:val="11"/>
        </w:numPr>
        <w:rPr>
          <w:b/>
          <w:u w:val="single"/>
        </w:rPr>
      </w:pPr>
      <w:r w:rsidRPr="00946E11">
        <w:rPr>
          <w:b/>
          <w:u w:val="single"/>
        </w:rPr>
        <w:t>Planung</w:t>
      </w:r>
    </w:p>
    <w:p w14:paraId="602F87A3" w14:textId="77777777" w:rsidR="00F27CE7" w:rsidRDefault="00F27CE7" w:rsidP="00F27CE7">
      <w:r>
        <w:t>Betriebserkundungen sollten mit dem Lehrstoff in Einklang gebracht werden und genau dann stattfinden, wenn es dieser verlangt (nicht als Lückenbüßer in den letzten Schulwochen)</w:t>
      </w:r>
    </w:p>
    <w:p w14:paraId="1A736FF4" w14:textId="77777777" w:rsidR="00F27CE7" w:rsidRDefault="00F27CE7" w:rsidP="00F27CE7">
      <w:pPr>
        <w:pStyle w:val="Listenabsatz"/>
        <w:numPr>
          <w:ilvl w:val="0"/>
          <w:numId w:val="11"/>
        </w:numPr>
        <w:rPr>
          <w:b/>
          <w:u w:val="single"/>
        </w:rPr>
      </w:pPr>
      <w:r>
        <w:rPr>
          <w:b/>
          <w:u w:val="single"/>
        </w:rPr>
        <w:t>Dauer</w:t>
      </w:r>
    </w:p>
    <w:p w14:paraId="599AA128" w14:textId="77777777" w:rsidR="00F27CE7" w:rsidRDefault="00F27CE7" w:rsidP="00F27CE7">
      <w:r>
        <w:t>Durch sporadische Durchführung von Betriebserkundungen werden  häufig zu viele Inhalte in eine Erkundung verpackt und es wird nicht darauf geachtet, dass der Aufenthalt in einem Betrieb mit zahlreichen ungewohnten Eindrücken verbunden ist, wodurch die Konzentration auf bestimmte Inhalte erschwert wird. Daher sind häufigere und kürzere Aufenthalte in Betrieben sicher ertragreicher und zielführender. In der Sekundarstufe I sollte</w:t>
      </w:r>
      <w:r w:rsidR="007204DC">
        <w:t>n</w:t>
      </w:r>
      <w:r>
        <w:t xml:space="preserve"> Betriebserkundungen nicht länger als zwei bis drei Stunden dauern.</w:t>
      </w:r>
    </w:p>
    <w:p w14:paraId="1C255A3E" w14:textId="77777777" w:rsidR="00F27CE7" w:rsidRDefault="00F27CE7" w:rsidP="00F27CE7">
      <w:pPr>
        <w:pStyle w:val="Listenabsatz"/>
        <w:numPr>
          <w:ilvl w:val="0"/>
          <w:numId w:val="11"/>
        </w:numPr>
        <w:rPr>
          <w:b/>
          <w:u w:val="single"/>
        </w:rPr>
      </w:pPr>
      <w:r>
        <w:rPr>
          <w:b/>
          <w:u w:val="single"/>
        </w:rPr>
        <w:t>Vorbereitung</w:t>
      </w:r>
    </w:p>
    <w:p w14:paraId="6003C6C7" w14:textId="77777777" w:rsidR="00F27CE7" w:rsidRDefault="00F27CE7" w:rsidP="00F27CE7">
      <w:r>
        <w:t xml:space="preserve">Jede Betriebserkundung konfrontiert die </w:t>
      </w:r>
      <w:proofErr w:type="spellStart"/>
      <w:r>
        <w:t>SchülerInnen</w:t>
      </w:r>
      <w:proofErr w:type="spellEnd"/>
      <w:r>
        <w:t xml:space="preserve"> mit einer</w:t>
      </w:r>
      <w:r w:rsidR="007204DC">
        <w:t xml:space="preserve"> </w:t>
      </w:r>
      <w:r>
        <w:t>Menge neuer Eindrücke</w:t>
      </w:r>
      <w:r w:rsidR="007204DC">
        <w:t xml:space="preserve"> </w:t>
      </w:r>
      <w:r>
        <w:t xml:space="preserve">und so wird oft der Blick auf das Wesentliche verstellt. Es ist daher unbedingt notwendig, dass in der Vorbereitung inhaltliche Grobraster erarbeitet werden, in denen sich die Eindrücke und Beobachtungen während der Betriebserkundung einordnen lassen. Diese Themen sollten aber auch unbedingt mit dem Betrieb abgesprochen werden, damit sie bei der Führung durch den Betrieb Berücksichtigung finden. </w:t>
      </w:r>
    </w:p>
    <w:p w14:paraId="0BED9A5C" w14:textId="77777777" w:rsidR="00F27CE7" w:rsidRDefault="00F27CE7" w:rsidP="00F27CE7">
      <w:pPr>
        <w:pStyle w:val="Listenabsatz"/>
        <w:numPr>
          <w:ilvl w:val="0"/>
          <w:numId w:val="11"/>
        </w:numPr>
        <w:rPr>
          <w:b/>
          <w:u w:val="single"/>
        </w:rPr>
      </w:pPr>
      <w:r>
        <w:rPr>
          <w:b/>
          <w:u w:val="single"/>
        </w:rPr>
        <w:t>Du</w:t>
      </w:r>
      <w:r w:rsidR="007204DC">
        <w:rPr>
          <w:b/>
          <w:u w:val="single"/>
        </w:rPr>
        <w:t>r</w:t>
      </w:r>
      <w:r>
        <w:rPr>
          <w:b/>
          <w:u w:val="single"/>
        </w:rPr>
        <w:t>chführung</w:t>
      </w:r>
    </w:p>
    <w:p w14:paraId="35477BA3" w14:textId="77777777" w:rsidR="00F27CE7" w:rsidRDefault="00F27CE7" w:rsidP="00F27CE7">
      <w:r>
        <w:t xml:space="preserve">Soweit es irgendwie möglich ist, sollten die </w:t>
      </w:r>
      <w:proofErr w:type="spellStart"/>
      <w:r>
        <w:t>SchülerInnen</w:t>
      </w:r>
      <w:proofErr w:type="spellEnd"/>
      <w:r>
        <w:t xml:space="preserve"> selbstständig Informationen und Eindrücke im Betrieb sammeln. Günstig wäre dabei die Mitnahme eines Fotoapparates und unter Umständen sogar ein</w:t>
      </w:r>
      <w:r w:rsidR="007204DC">
        <w:t>es</w:t>
      </w:r>
      <w:r>
        <w:t xml:space="preserve"> Diktafon</w:t>
      </w:r>
      <w:r w:rsidR="007204DC">
        <w:t>s</w:t>
      </w:r>
      <w:r>
        <w:t xml:space="preserve"> (Vorbereitung auf die Erstellung einer Fachbereichsarbeit)</w:t>
      </w:r>
    </w:p>
    <w:p w14:paraId="125EE93F" w14:textId="77777777" w:rsidR="00F27CE7" w:rsidRDefault="00F27CE7" w:rsidP="00F27CE7">
      <w:pPr>
        <w:pStyle w:val="Listenabsatz"/>
        <w:numPr>
          <w:ilvl w:val="0"/>
          <w:numId w:val="11"/>
        </w:numPr>
        <w:rPr>
          <w:b/>
          <w:u w:val="single"/>
        </w:rPr>
      </w:pPr>
      <w:r>
        <w:rPr>
          <w:b/>
          <w:u w:val="single"/>
        </w:rPr>
        <w:t>Nachbereitung (Reflexion)</w:t>
      </w:r>
    </w:p>
    <w:p w14:paraId="5E26BEDF" w14:textId="77777777" w:rsidR="00F27CE7" w:rsidRDefault="00F27CE7" w:rsidP="00F27CE7">
      <w:r>
        <w:t xml:space="preserve">Eine Betriebserkundung bedarf immer einer Nachbereitung, einer Reflexion in Form der Betrachtung und Auswertung der gesammelten Informationen. Dieser Teil entspricht der gemeinsamen Arbeit im Verlaufe einer Gruppenarbeit: Zahlen auswerten und in Tabellen eintragen, Symbole besprechen, Skizzen anfertigen, ….                                                                             Die Resultate dieser Arbeit können als Dokumentation den Abschluss einer Betriebserkundung bilden und in Schaukästen ausgestellt werden oder den </w:t>
      </w:r>
      <w:proofErr w:type="spellStart"/>
      <w:r>
        <w:t>MitschülerInnen</w:t>
      </w:r>
      <w:proofErr w:type="spellEnd"/>
      <w:r>
        <w:t xml:space="preserve"> und Eltern präsentiert werden. Wichtiger ist jedoch das Bilden von Begriffen und deren Gebrauch, um damit den Beitrag zur Entwicklung des Denkens und Urteilens zu leisten.</w:t>
      </w:r>
    </w:p>
    <w:p w14:paraId="0F755891" w14:textId="77777777" w:rsidR="00F27CE7" w:rsidRPr="000F2C1A" w:rsidRDefault="00F27CE7" w:rsidP="008D6F04">
      <w:pPr>
        <w:spacing w:after="0" w:line="240" w:lineRule="auto"/>
      </w:pPr>
    </w:p>
    <w:sectPr w:rsidR="00F27CE7" w:rsidRPr="000F2C1A" w:rsidSect="00B33F56">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45pt;height:11.45pt" o:bullet="t">
        <v:imagedata r:id="rId1" o:title="mso2AEE"/>
      </v:shape>
    </w:pict>
  </w:numPicBullet>
  <w:abstractNum w:abstractNumId="0">
    <w:nsid w:val="03D11F78"/>
    <w:multiLevelType w:val="hybridMultilevel"/>
    <w:tmpl w:val="BD0CEF44"/>
    <w:lvl w:ilvl="0" w:tplc="3F143C0A">
      <w:start w:val="1"/>
      <w:numFmt w:val="bullet"/>
      <w:lvlText w:val=""/>
      <w:lvlJc w:val="left"/>
      <w:pPr>
        <w:ind w:left="720" w:hanging="360"/>
      </w:pPr>
      <w:rPr>
        <w:rFonts w:ascii="Wingdings" w:eastAsiaTheme="minorHAns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C71035D"/>
    <w:multiLevelType w:val="hybridMultilevel"/>
    <w:tmpl w:val="88C464C4"/>
    <w:lvl w:ilvl="0" w:tplc="8D3A602A">
      <w:start w:val="1"/>
      <w:numFmt w:val="bullet"/>
      <w:lvlText w:val=""/>
      <w:lvlJc w:val="left"/>
      <w:pPr>
        <w:ind w:left="1080" w:hanging="360"/>
      </w:pPr>
      <w:rPr>
        <w:rFonts w:ascii="Wingdings" w:eastAsiaTheme="minorHAnsi" w:hAnsi="Wingdings"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nsid w:val="14372F77"/>
    <w:multiLevelType w:val="hybridMultilevel"/>
    <w:tmpl w:val="CFA2226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169E6D0A"/>
    <w:multiLevelType w:val="hybridMultilevel"/>
    <w:tmpl w:val="FDB4A8B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E1B24DD"/>
    <w:multiLevelType w:val="hybridMultilevel"/>
    <w:tmpl w:val="53D0DDEE"/>
    <w:lvl w:ilvl="0" w:tplc="6220BE12">
      <w:start w:val="1"/>
      <w:numFmt w:val="bullet"/>
      <w:lvlText w:val=""/>
      <w:lvlJc w:val="left"/>
      <w:pPr>
        <w:ind w:left="720" w:hanging="360"/>
      </w:pPr>
      <w:rPr>
        <w:rFonts w:ascii="Wingdings" w:eastAsiaTheme="minorHAns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237C0CFE"/>
    <w:multiLevelType w:val="hybridMultilevel"/>
    <w:tmpl w:val="FD44DDD8"/>
    <w:lvl w:ilvl="0" w:tplc="A76C60A4">
      <w:start w:val="1"/>
      <w:numFmt w:val="lowerLetter"/>
      <w:lvlText w:val="%1)"/>
      <w:lvlJc w:val="left"/>
      <w:pPr>
        <w:ind w:left="1065" w:hanging="360"/>
      </w:pPr>
      <w:rPr>
        <w:rFonts w:hint="default"/>
      </w:rPr>
    </w:lvl>
    <w:lvl w:ilvl="1" w:tplc="0C070019" w:tentative="1">
      <w:start w:val="1"/>
      <w:numFmt w:val="lowerLetter"/>
      <w:lvlText w:val="%2."/>
      <w:lvlJc w:val="left"/>
      <w:pPr>
        <w:ind w:left="1785" w:hanging="360"/>
      </w:pPr>
    </w:lvl>
    <w:lvl w:ilvl="2" w:tplc="0C07001B" w:tentative="1">
      <w:start w:val="1"/>
      <w:numFmt w:val="lowerRoman"/>
      <w:lvlText w:val="%3."/>
      <w:lvlJc w:val="right"/>
      <w:pPr>
        <w:ind w:left="2505" w:hanging="180"/>
      </w:pPr>
    </w:lvl>
    <w:lvl w:ilvl="3" w:tplc="0C07000F" w:tentative="1">
      <w:start w:val="1"/>
      <w:numFmt w:val="decimal"/>
      <w:lvlText w:val="%4."/>
      <w:lvlJc w:val="left"/>
      <w:pPr>
        <w:ind w:left="3225" w:hanging="360"/>
      </w:pPr>
    </w:lvl>
    <w:lvl w:ilvl="4" w:tplc="0C070019" w:tentative="1">
      <w:start w:val="1"/>
      <w:numFmt w:val="lowerLetter"/>
      <w:lvlText w:val="%5."/>
      <w:lvlJc w:val="left"/>
      <w:pPr>
        <w:ind w:left="3945" w:hanging="360"/>
      </w:pPr>
    </w:lvl>
    <w:lvl w:ilvl="5" w:tplc="0C07001B" w:tentative="1">
      <w:start w:val="1"/>
      <w:numFmt w:val="lowerRoman"/>
      <w:lvlText w:val="%6."/>
      <w:lvlJc w:val="right"/>
      <w:pPr>
        <w:ind w:left="4665" w:hanging="180"/>
      </w:pPr>
    </w:lvl>
    <w:lvl w:ilvl="6" w:tplc="0C07000F" w:tentative="1">
      <w:start w:val="1"/>
      <w:numFmt w:val="decimal"/>
      <w:lvlText w:val="%7."/>
      <w:lvlJc w:val="left"/>
      <w:pPr>
        <w:ind w:left="5385" w:hanging="360"/>
      </w:pPr>
    </w:lvl>
    <w:lvl w:ilvl="7" w:tplc="0C070019" w:tentative="1">
      <w:start w:val="1"/>
      <w:numFmt w:val="lowerLetter"/>
      <w:lvlText w:val="%8."/>
      <w:lvlJc w:val="left"/>
      <w:pPr>
        <w:ind w:left="6105" w:hanging="360"/>
      </w:pPr>
    </w:lvl>
    <w:lvl w:ilvl="8" w:tplc="0C07001B" w:tentative="1">
      <w:start w:val="1"/>
      <w:numFmt w:val="lowerRoman"/>
      <w:lvlText w:val="%9."/>
      <w:lvlJc w:val="right"/>
      <w:pPr>
        <w:ind w:left="6825" w:hanging="180"/>
      </w:pPr>
    </w:lvl>
  </w:abstractNum>
  <w:abstractNum w:abstractNumId="6">
    <w:nsid w:val="2677699D"/>
    <w:multiLevelType w:val="hybridMultilevel"/>
    <w:tmpl w:val="1950663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DE97BC3"/>
    <w:multiLevelType w:val="hybridMultilevel"/>
    <w:tmpl w:val="B92C5E2E"/>
    <w:lvl w:ilvl="0" w:tplc="0C070007">
      <w:start w:val="1"/>
      <w:numFmt w:val="bullet"/>
      <w:lvlText w:val=""/>
      <w:lvlPicBulletId w:val="0"/>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48DF5354"/>
    <w:multiLevelType w:val="hybridMultilevel"/>
    <w:tmpl w:val="24F8A50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4CAB06E9"/>
    <w:multiLevelType w:val="hybridMultilevel"/>
    <w:tmpl w:val="7A72E41E"/>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55863E0A"/>
    <w:multiLevelType w:val="hybridMultilevel"/>
    <w:tmpl w:val="0786F4D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711F04A4"/>
    <w:multiLevelType w:val="hybridMultilevel"/>
    <w:tmpl w:val="0786F4D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7F3E47D2"/>
    <w:multiLevelType w:val="hybridMultilevel"/>
    <w:tmpl w:val="01D49FA2"/>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
  </w:num>
  <w:num w:numId="4">
    <w:abstractNumId w:val="0"/>
  </w:num>
  <w:num w:numId="5">
    <w:abstractNumId w:val="1"/>
  </w:num>
  <w:num w:numId="6">
    <w:abstractNumId w:val="4"/>
  </w:num>
  <w:num w:numId="7">
    <w:abstractNumId w:val="3"/>
  </w:num>
  <w:num w:numId="8">
    <w:abstractNumId w:val="8"/>
  </w:num>
  <w:num w:numId="9">
    <w:abstractNumId w:val="12"/>
  </w:num>
  <w:num w:numId="10">
    <w:abstractNumId w:val="7"/>
  </w:num>
  <w:num w:numId="11">
    <w:abstractNumId w:val="1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2"/>
  </w:compat>
  <w:rsids>
    <w:rsidRoot w:val="00783F59"/>
    <w:rsid w:val="00006F7F"/>
    <w:rsid w:val="0004283C"/>
    <w:rsid w:val="000E3C46"/>
    <w:rsid w:val="000F2C1A"/>
    <w:rsid w:val="00151D74"/>
    <w:rsid w:val="00317049"/>
    <w:rsid w:val="00342B62"/>
    <w:rsid w:val="003A1F2A"/>
    <w:rsid w:val="003B26F0"/>
    <w:rsid w:val="003D3F80"/>
    <w:rsid w:val="004E640B"/>
    <w:rsid w:val="00533B3E"/>
    <w:rsid w:val="005D28C6"/>
    <w:rsid w:val="00680238"/>
    <w:rsid w:val="006F4E51"/>
    <w:rsid w:val="007204DC"/>
    <w:rsid w:val="00783F59"/>
    <w:rsid w:val="007D657E"/>
    <w:rsid w:val="00802921"/>
    <w:rsid w:val="00805E4D"/>
    <w:rsid w:val="00826914"/>
    <w:rsid w:val="00836599"/>
    <w:rsid w:val="00872D7F"/>
    <w:rsid w:val="0087591B"/>
    <w:rsid w:val="008D6F04"/>
    <w:rsid w:val="009131B1"/>
    <w:rsid w:val="00915CFE"/>
    <w:rsid w:val="00946E11"/>
    <w:rsid w:val="00965831"/>
    <w:rsid w:val="0098799B"/>
    <w:rsid w:val="009B482E"/>
    <w:rsid w:val="009D5BF9"/>
    <w:rsid w:val="00A86AE9"/>
    <w:rsid w:val="00A91B23"/>
    <w:rsid w:val="00B33F56"/>
    <w:rsid w:val="00B742F7"/>
    <w:rsid w:val="00B871C1"/>
    <w:rsid w:val="00CD7C15"/>
    <w:rsid w:val="00D47563"/>
    <w:rsid w:val="00DE01BD"/>
    <w:rsid w:val="00E909AA"/>
    <w:rsid w:val="00EE63E4"/>
    <w:rsid w:val="00F27CE7"/>
    <w:rsid w:val="00F448E9"/>
    <w:rsid w:val="00F51A60"/>
    <w:rsid w:val="00FC31D3"/>
    <w:rsid w:val="00FD3A7D"/>
    <w:rsid w:val="00FD798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D5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28"/>
        <w:sz w:val="24"/>
        <w:szCs w:val="24"/>
        <w:lang w:val="de-AT"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659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6E11"/>
    <w:pPr>
      <w:ind w:left="720"/>
      <w:contextualSpacing/>
    </w:pPr>
  </w:style>
  <w:style w:type="table" w:styleId="Tabellenraster">
    <w:name w:val="Table Grid"/>
    <w:basedOn w:val="NormaleTabelle"/>
    <w:uiPriority w:val="59"/>
    <w:rsid w:val="00E909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663A1-B7B1-B44F-B605-2AF9EA029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951</Words>
  <Characters>5996</Characters>
  <Application>Microsoft Macintosh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Eidenberger</dc:creator>
  <cp:lastModifiedBy>Microsoft Office-Anwender</cp:lastModifiedBy>
  <cp:revision>3</cp:revision>
  <dcterms:created xsi:type="dcterms:W3CDTF">2018-05-28T09:23:00Z</dcterms:created>
  <dcterms:modified xsi:type="dcterms:W3CDTF">2018-06-04T14:50:00Z</dcterms:modified>
</cp:coreProperties>
</file>