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1A" w:rsidRPr="00823982" w:rsidRDefault="00CF1851" w:rsidP="003F7ECD">
      <w:pPr>
        <w:pStyle w:val="Autorenname"/>
      </w:pPr>
      <w:r>
        <w:t>Alexander Lacher</w:t>
      </w:r>
    </w:p>
    <w:p w:rsidR="008507F0" w:rsidRDefault="00CF1851" w:rsidP="0041304A">
      <w:pPr>
        <w:pStyle w:val="Beitragstitel"/>
      </w:pPr>
      <w:r>
        <w:t>Wohnst du noch, oder lebst du schon?</w:t>
      </w:r>
    </w:p>
    <w:p w:rsidR="00B22021" w:rsidRDefault="003F7ECD" w:rsidP="003F7ECD">
      <w:pPr>
        <w:pStyle w:val="SZusammenfassung"/>
      </w:pPr>
      <w:r>
        <w:t>Zusammenfassung</w:t>
      </w:r>
      <w:r w:rsidR="00B22021">
        <w:t xml:space="preserve"> </w:t>
      </w:r>
    </w:p>
    <w:p w:rsidR="00B22021" w:rsidRDefault="007B7B57" w:rsidP="004B4721">
      <w:r>
        <w:t xml:space="preserve">In dieser Unterrichtsstunde sollen Schüler/Schülerinnen </w:t>
      </w:r>
      <w:r w:rsidR="00F32FDA">
        <w:t>d</w:t>
      </w:r>
      <w:r w:rsidR="0063538A">
        <w:t xml:space="preserve">as Thema Wohnungsmarkt </w:t>
      </w:r>
      <w:r w:rsidR="00F32FDA">
        <w:t>genauer b</w:t>
      </w:r>
      <w:r w:rsidR="00CF1851">
        <w:t>e</w:t>
      </w:r>
      <w:r w:rsidR="00F32FDA">
        <w:t xml:space="preserve">leuchten. </w:t>
      </w:r>
      <w:r w:rsidR="0063538A">
        <w:t>ist für den Schulunterricht in vieler Hinsicht relevant. Zum einen können gewisse Themenbereiche des Lehrplans, wie zum Beispiel die Wechselwirkung zwischen Angebot und Nachfrage. Zum anderen einen w</w:t>
      </w:r>
      <w:r w:rsidR="007775B4">
        <w:t>ichtigen Bezug zum zukünftigen L</w:t>
      </w:r>
      <w:r w:rsidR="0063538A">
        <w:t xml:space="preserve">eben. Jeder Schüler/jede Schülerin wird (voraussichtlich) einen Wohnraum für sich (und seine Familie) suchen.  </w:t>
      </w:r>
      <w:r>
        <w:t>Daher ist natürlich auch di</w:t>
      </w:r>
      <w:r w:rsidR="00F32FDA">
        <w:t>e</w:t>
      </w:r>
      <w:r>
        <w:t xml:space="preserve"> Frage der Finanzierung von Be</w:t>
      </w:r>
      <w:r w:rsidR="00CF1851">
        <w:t xml:space="preserve">deutung. </w:t>
      </w:r>
      <w:r w:rsidR="00CF1851">
        <w:rPr>
          <w:lang w:val="de-AT"/>
        </w:rPr>
        <w:t>Sie sollten erkennen, dass es eine Möglichk</w:t>
      </w:r>
      <w:r w:rsidR="007775B4">
        <w:rPr>
          <w:lang w:val="de-AT"/>
        </w:rPr>
        <w:t>eit für jeden gibt, einen Wohnraum zu erwerben</w:t>
      </w:r>
      <w:r w:rsidR="00CF1851">
        <w:rPr>
          <w:lang w:val="de-AT"/>
        </w:rPr>
        <w:t xml:space="preserve"> und dieser finanzielle Aufwand meist mit Fremdkapital bewältigt wird. Nach der Bearbeitung von Angebot/Nachfrage bezüglich des Wohnungsmarktes sollen die Schüler im Internet nach Wohnungsangeboten suchen und einen Finanzplan erstellen.</w:t>
      </w:r>
    </w:p>
    <w:p w:rsidR="00823982" w:rsidRPr="00823982" w:rsidRDefault="00823982" w:rsidP="0041304A">
      <w:pPr>
        <w:pStyle w:val="SZusammenfassung"/>
      </w:pPr>
      <w:r w:rsidRPr="00823982">
        <w:t>Unterrichtsskizze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06"/>
      </w:tblGrid>
      <w:tr w:rsidR="008507F0" w:rsidTr="00A36099">
        <w:tc>
          <w:tcPr>
            <w:tcW w:w="1809" w:type="dxa"/>
          </w:tcPr>
          <w:p w:rsidR="008507F0" w:rsidRDefault="008507F0">
            <w:r>
              <w:t>Schulstufe</w:t>
            </w:r>
          </w:p>
        </w:tc>
        <w:tc>
          <w:tcPr>
            <w:tcW w:w="7403" w:type="dxa"/>
          </w:tcPr>
          <w:p w:rsidR="008507F0" w:rsidRDefault="00A407BC">
            <w:r>
              <w:t>7</w:t>
            </w:r>
            <w:r w:rsidR="00CF1851">
              <w:t>. Schulstufe</w:t>
            </w:r>
            <w:r w:rsidR="00A36099">
              <w:t xml:space="preserve"> </w:t>
            </w:r>
          </w:p>
        </w:tc>
      </w:tr>
      <w:tr w:rsidR="008507F0" w:rsidTr="00A36099">
        <w:tc>
          <w:tcPr>
            <w:tcW w:w="1809" w:type="dxa"/>
          </w:tcPr>
          <w:p w:rsidR="008507F0" w:rsidRDefault="008507F0">
            <w:r>
              <w:t>Gegenstand</w:t>
            </w:r>
          </w:p>
        </w:tc>
        <w:tc>
          <w:tcPr>
            <w:tcW w:w="7403" w:type="dxa"/>
          </w:tcPr>
          <w:p w:rsidR="008507F0" w:rsidRDefault="00CF1851">
            <w:r>
              <w:t>Geographie und Wirtschaftskunde</w:t>
            </w:r>
          </w:p>
        </w:tc>
      </w:tr>
      <w:tr w:rsidR="008507F0" w:rsidTr="00A36099">
        <w:tc>
          <w:tcPr>
            <w:tcW w:w="1809" w:type="dxa"/>
          </w:tcPr>
          <w:p w:rsidR="008507F0" w:rsidRDefault="008507F0">
            <w:r>
              <w:t>Lehrplanbezug</w:t>
            </w:r>
          </w:p>
        </w:tc>
        <w:tc>
          <w:tcPr>
            <w:tcW w:w="7403" w:type="dxa"/>
          </w:tcPr>
          <w:p w:rsidR="00A407BC" w:rsidRPr="007775B4" w:rsidRDefault="00A407BC" w:rsidP="007775B4">
            <w:pPr>
              <w:pStyle w:val="Listenabsatz"/>
              <w:numPr>
                <w:ilvl w:val="0"/>
                <w:numId w:val="2"/>
              </w:numPr>
              <w:rPr>
                <w:lang w:val="de-AT"/>
              </w:rPr>
            </w:pPr>
            <w:r>
              <w:t>Erfassen grundlegender Zusammenhänge der Marktprozesse.</w:t>
            </w:r>
          </w:p>
        </w:tc>
      </w:tr>
      <w:tr w:rsidR="008507F0" w:rsidTr="00A36099">
        <w:tc>
          <w:tcPr>
            <w:tcW w:w="1809" w:type="dxa"/>
          </w:tcPr>
          <w:p w:rsidR="008507F0" w:rsidRDefault="008507F0">
            <w:r>
              <w:t>Lernziele</w:t>
            </w:r>
          </w:p>
        </w:tc>
        <w:tc>
          <w:tcPr>
            <w:tcW w:w="7403" w:type="dxa"/>
          </w:tcPr>
          <w:p w:rsidR="00CF1851" w:rsidRPr="00A407BC" w:rsidRDefault="00CF1851" w:rsidP="00A407BC">
            <w:pPr>
              <w:pStyle w:val="Listenabsatz"/>
              <w:numPr>
                <w:ilvl w:val="0"/>
                <w:numId w:val="3"/>
              </w:numPr>
              <w:rPr>
                <w:lang w:val="de-AT"/>
              </w:rPr>
            </w:pPr>
            <w:r w:rsidRPr="00A407BC">
              <w:rPr>
                <w:lang w:val="de-AT"/>
              </w:rPr>
              <w:t>Der/die S/S soll den Wohnungsmarkt analysieren können und dabei teure und günstige Immobilien/Wohnungen erkennen.</w:t>
            </w:r>
          </w:p>
          <w:p w:rsidR="008507F0" w:rsidRDefault="00CF1851" w:rsidP="00A407BC">
            <w:pPr>
              <w:pStyle w:val="Listenabsatz"/>
              <w:numPr>
                <w:ilvl w:val="0"/>
                <w:numId w:val="3"/>
              </w:numPr>
            </w:pPr>
            <w:r w:rsidRPr="00A407BC">
              <w:rPr>
                <w:lang w:val="de-AT"/>
              </w:rPr>
              <w:t>Der/die S/S soll die Finanzierungsmöglichkeiten einer Immobilie/Wohnung kennen und bewerten welche in bestimmten Lebenssituationen passender sind.</w:t>
            </w:r>
          </w:p>
        </w:tc>
      </w:tr>
      <w:tr w:rsidR="008507F0" w:rsidTr="00A36099">
        <w:tc>
          <w:tcPr>
            <w:tcW w:w="1809" w:type="dxa"/>
          </w:tcPr>
          <w:p w:rsidR="008507F0" w:rsidRDefault="008507F0">
            <w:r>
              <w:t>Dauer</w:t>
            </w:r>
          </w:p>
        </w:tc>
        <w:tc>
          <w:tcPr>
            <w:tcW w:w="7403" w:type="dxa"/>
          </w:tcPr>
          <w:p w:rsidR="008507F0" w:rsidRDefault="00797467" w:rsidP="00CF1851">
            <w:r>
              <w:t>2</w:t>
            </w:r>
            <w:r w:rsidR="00CF1851">
              <w:t xml:space="preserve"> Unterrichtseinheit</w:t>
            </w:r>
            <w:r>
              <w:t>en</w:t>
            </w:r>
          </w:p>
        </w:tc>
      </w:tr>
      <w:tr w:rsidR="008507F0" w:rsidTr="00A36099">
        <w:tc>
          <w:tcPr>
            <w:tcW w:w="1809" w:type="dxa"/>
          </w:tcPr>
          <w:p w:rsidR="008507F0" w:rsidRDefault="008507F0">
            <w:r>
              <w:t>Medien</w:t>
            </w:r>
          </w:p>
        </w:tc>
        <w:tc>
          <w:tcPr>
            <w:tcW w:w="7403" w:type="dxa"/>
          </w:tcPr>
          <w:p w:rsidR="008507F0" w:rsidRDefault="00797467" w:rsidP="00784B88">
            <w:r>
              <w:t xml:space="preserve">Computer, </w:t>
            </w:r>
            <w:r w:rsidR="00CF1851">
              <w:t xml:space="preserve">Internet, </w:t>
            </w:r>
            <w:r w:rsidR="00784B88">
              <w:t>eventuell Zeitungen</w:t>
            </w:r>
            <w:r>
              <w:t>, Tafel</w:t>
            </w:r>
          </w:p>
        </w:tc>
      </w:tr>
    </w:tbl>
    <w:p w:rsidR="003F7ECD" w:rsidRDefault="003F7ECD" w:rsidP="0041304A">
      <w:pPr>
        <w:pStyle w:val="SZusammenfassung"/>
      </w:pPr>
      <w:r w:rsidRPr="003F7ECD">
        <w:t>Konzeptwissen</w:t>
      </w:r>
      <w:r w:rsidR="00784B88">
        <w:t>:</w:t>
      </w:r>
    </w:p>
    <w:p w:rsidR="003F7ECD" w:rsidRDefault="00784B88" w:rsidP="00784B88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E7C8DA" wp14:editId="75112DC8">
            <wp:simplePos x="0" y="0"/>
            <wp:positionH relativeFrom="column">
              <wp:posOffset>-1099820</wp:posOffset>
            </wp:positionH>
            <wp:positionV relativeFrom="paragraph">
              <wp:posOffset>-107950</wp:posOffset>
            </wp:positionV>
            <wp:extent cx="6762750" cy="5762625"/>
            <wp:effectExtent l="0" t="0" r="0" b="9525"/>
            <wp:wrapTight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88" w:rsidRDefault="00784B88">
      <w:pPr>
        <w:overflowPunct/>
        <w:autoSpaceDE/>
        <w:autoSpaceDN/>
        <w:adjustRightInd/>
        <w:spacing w:after="200" w:line="276" w:lineRule="auto"/>
        <w:jc w:val="left"/>
        <w:textAlignment w:val="auto"/>
        <w:sectPr w:rsidR="00784B88" w:rsidSect="0041304A">
          <w:pgSz w:w="11906" w:h="16838" w:code="9"/>
          <w:pgMar w:top="1985" w:right="2268" w:bottom="3799" w:left="2268" w:header="1304" w:footer="3402" w:gutter="0"/>
          <w:cols w:space="708"/>
          <w:docGrid w:linePitch="360"/>
        </w:sectPr>
      </w:pPr>
    </w:p>
    <w:p w:rsidR="003F7ECD" w:rsidRPr="00B22021" w:rsidRDefault="003F7ECD" w:rsidP="0041304A">
      <w:pPr>
        <w:pStyle w:val="SZusammenfassung"/>
      </w:pPr>
      <w:r w:rsidRPr="00B22021">
        <w:lastRenderedPageBreak/>
        <w:t>Unterrichtsplanung</w:t>
      </w:r>
      <w:r>
        <w:t xml:space="preserve"> / -ablauf</w:t>
      </w:r>
    </w:p>
    <w:tbl>
      <w:tblPr>
        <w:tblStyle w:val="Tabellenraster"/>
        <w:tblW w:w="1499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985"/>
        <w:gridCol w:w="2126"/>
        <w:gridCol w:w="2126"/>
      </w:tblGrid>
      <w:tr w:rsidR="00784B88" w:rsidTr="00797467">
        <w:tc>
          <w:tcPr>
            <w:tcW w:w="1384" w:type="dxa"/>
          </w:tcPr>
          <w:p w:rsidR="00784B88" w:rsidRPr="00512DFC" w:rsidRDefault="00784B88" w:rsidP="00405B57">
            <w:pPr>
              <w:pStyle w:val="KeinLeerraum"/>
              <w:jc w:val="center"/>
              <w:rPr>
                <w:rFonts w:ascii="Times New Roman" w:hAnsi="Times New Roman" w:cs="Times New Roman"/>
                <w:b/>
              </w:rPr>
            </w:pPr>
            <w:r w:rsidRPr="00512DFC">
              <w:rPr>
                <w:rFonts w:ascii="Times New Roman" w:hAnsi="Times New Roman" w:cs="Times New Roman"/>
                <w:b/>
              </w:rPr>
              <w:t>Zeit</w:t>
            </w:r>
          </w:p>
        </w:tc>
        <w:tc>
          <w:tcPr>
            <w:tcW w:w="7371" w:type="dxa"/>
          </w:tcPr>
          <w:p w:rsidR="00784B88" w:rsidRPr="00512DFC" w:rsidRDefault="00784B88" w:rsidP="00405B57">
            <w:pPr>
              <w:pStyle w:val="KeinLeerraum"/>
              <w:jc w:val="center"/>
              <w:rPr>
                <w:rFonts w:ascii="Times New Roman" w:hAnsi="Times New Roman" w:cs="Times New Roman"/>
                <w:b/>
              </w:rPr>
            </w:pPr>
            <w:r w:rsidRPr="00512DFC">
              <w:rPr>
                <w:rFonts w:ascii="Times New Roman" w:hAnsi="Times New Roman" w:cs="Times New Roman"/>
                <w:b/>
              </w:rPr>
              <w:t>Inhalt</w:t>
            </w:r>
          </w:p>
        </w:tc>
        <w:tc>
          <w:tcPr>
            <w:tcW w:w="1985" w:type="dxa"/>
          </w:tcPr>
          <w:p w:rsidR="00784B88" w:rsidRPr="00512DFC" w:rsidRDefault="00784B88" w:rsidP="00405B57">
            <w:pPr>
              <w:pStyle w:val="KeinLeerraum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Lehrer</w:t>
            </w:r>
          </w:p>
        </w:tc>
        <w:tc>
          <w:tcPr>
            <w:tcW w:w="2126" w:type="dxa"/>
          </w:tcPr>
          <w:p w:rsidR="00784B88" w:rsidRDefault="00784B88" w:rsidP="00405B57">
            <w:pPr>
              <w:pStyle w:val="KeinLeerraum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Schüler</w:t>
            </w:r>
          </w:p>
          <w:p w:rsidR="00784B88" w:rsidRPr="00512DFC" w:rsidRDefault="00784B88" w:rsidP="00784B88">
            <w:pPr>
              <w:pStyle w:val="KeinLeerrau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84B88" w:rsidRPr="00512DFC" w:rsidRDefault="00784B88" w:rsidP="005F0A23">
            <w:pPr>
              <w:pStyle w:val="KeinLeerraum"/>
              <w:jc w:val="center"/>
              <w:rPr>
                <w:rFonts w:ascii="Times New Roman" w:hAnsi="Times New Roman" w:cs="Times New Roman"/>
                <w:b/>
              </w:rPr>
            </w:pPr>
            <w:r w:rsidRPr="00512DFC">
              <w:rPr>
                <w:rFonts w:ascii="Times New Roman" w:hAnsi="Times New Roman" w:cs="Times New Roman"/>
                <w:b/>
              </w:rPr>
              <w:t>Medien/ Materialien</w:t>
            </w:r>
          </w:p>
        </w:tc>
      </w:tr>
      <w:tr w:rsidR="00784B88" w:rsidTr="00797467">
        <w:tc>
          <w:tcPr>
            <w:tcW w:w="1384" w:type="dxa"/>
          </w:tcPr>
          <w:p w:rsidR="00784B88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B88" w:rsidRPr="00512DFC">
              <w:rPr>
                <w:rFonts w:ascii="Times New Roman" w:hAnsi="Times New Roman" w:cs="Times New Roman"/>
              </w:rPr>
              <w:t xml:space="preserve"> Minuten</w:t>
            </w:r>
          </w:p>
        </w:tc>
        <w:tc>
          <w:tcPr>
            <w:tcW w:w="7371" w:type="dxa"/>
          </w:tcPr>
          <w:p w:rsidR="00784B88" w:rsidRPr="00381F7D" w:rsidRDefault="00784B88" w:rsidP="00784B88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</w:t>
            </w:r>
            <w:r w:rsidR="007775B4">
              <w:rPr>
                <w:rFonts w:ascii="Times New Roman" w:hAnsi="Times New Roman" w:cs="Times New Roman"/>
              </w:rPr>
              <w:t>rüßung und Inhalt der nächsten S</w:t>
            </w:r>
            <w:r>
              <w:rPr>
                <w:rFonts w:ascii="Times New Roman" w:hAnsi="Times New Roman" w:cs="Times New Roman"/>
              </w:rPr>
              <w:t>tunden erklären</w:t>
            </w:r>
          </w:p>
        </w:tc>
        <w:tc>
          <w:tcPr>
            <w:tcW w:w="1985" w:type="dxa"/>
          </w:tcPr>
          <w:p w:rsidR="00784B88" w:rsidRPr="00512DFC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Lehrervortrag</w:t>
            </w:r>
          </w:p>
        </w:tc>
        <w:tc>
          <w:tcPr>
            <w:tcW w:w="2126" w:type="dxa"/>
          </w:tcPr>
          <w:p w:rsidR="00784B88" w:rsidRPr="00512DFC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4B88" w:rsidRPr="00512DFC" w:rsidRDefault="00784B88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4B88" w:rsidTr="00797467">
        <w:tc>
          <w:tcPr>
            <w:tcW w:w="1384" w:type="dxa"/>
          </w:tcPr>
          <w:p w:rsidR="00784B88" w:rsidRPr="00512DFC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Minuten</w:t>
            </w:r>
          </w:p>
        </w:tc>
        <w:tc>
          <w:tcPr>
            <w:tcW w:w="7371" w:type="dxa"/>
          </w:tcPr>
          <w:p w:rsidR="00784B88" w:rsidRPr="00381F7D" w:rsidRDefault="00784B88" w:rsidP="00AF0DD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Schüler/innen suchen auf Onlinewohnungsmärkten nach Angeboten</w:t>
            </w:r>
            <w:r w:rsidR="00AF0DD3">
              <w:rPr>
                <w:rFonts w:ascii="Times New Roman" w:hAnsi="Times New Roman" w:cs="Times New Roman"/>
              </w:rPr>
              <w:t xml:space="preserve"> in einer städtischen Region; die Internetseite können von der Lehrperson vorgegeben werden</w:t>
            </w:r>
          </w:p>
        </w:tc>
        <w:tc>
          <w:tcPr>
            <w:tcW w:w="1985" w:type="dxa"/>
          </w:tcPr>
          <w:p w:rsidR="00784B88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Beratende Funktion</w:t>
            </w:r>
          </w:p>
        </w:tc>
        <w:tc>
          <w:tcPr>
            <w:tcW w:w="2126" w:type="dxa"/>
          </w:tcPr>
          <w:p w:rsidR="00784B88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Einzelarbeit</w:t>
            </w:r>
          </w:p>
        </w:tc>
        <w:tc>
          <w:tcPr>
            <w:tcW w:w="2126" w:type="dxa"/>
          </w:tcPr>
          <w:p w:rsidR="00784B88" w:rsidRPr="00512DFC" w:rsidRDefault="00784B88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784B88" w:rsidTr="00797467">
        <w:tc>
          <w:tcPr>
            <w:tcW w:w="1384" w:type="dxa"/>
          </w:tcPr>
          <w:p w:rsidR="00784B88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Minuten</w:t>
            </w:r>
          </w:p>
        </w:tc>
        <w:tc>
          <w:tcPr>
            <w:tcW w:w="7371" w:type="dxa"/>
          </w:tcPr>
          <w:p w:rsidR="00784B88" w:rsidRPr="00512DFC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Vergleich der Ergebnisse </w:t>
            </w:r>
          </w:p>
        </w:tc>
        <w:tc>
          <w:tcPr>
            <w:tcW w:w="1985" w:type="dxa"/>
          </w:tcPr>
          <w:p w:rsidR="00784B88" w:rsidRPr="00512DFC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512DFC">
              <w:rPr>
                <w:rFonts w:ascii="Times New Roman" w:hAnsi="Times New Roman" w:cs="Times New Roman"/>
              </w:rPr>
              <w:t>Lehrer- Schüler- Gespräch, Plenum</w:t>
            </w:r>
          </w:p>
        </w:tc>
        <w:tc>
          <w:tcPr>
            <w:tcW w:w="2126" w:type="dxa"/>
          </w:tcPr>
          <w:p w:rsidR="00784B88" w:rsidRPr="00512DFC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4B88" w:rsidRPr="00512DFC" w:rsidRDefault="00784B88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DD3" w:rsidTr="00797467">
        <w:tc>
          <w:tcPr>
            <w:tcW w:w="1384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Minuten</w:t>
            </w:r>
          </w:p>
        </w:tc>
        <w:tc>
          <w:tcPr>
            <w:tcW w:w="7371" w:type="dxa"/>
          </w:tcPr>
          <w:p w:rsidR="00AF0DD3" w:rsidRPr="00381F7D" w:rsidRDefault="00AF0DD3" w:rsidP="00AF0DD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Schüler/innen suchen auf Onlinewohnungsmärkten nach Angeboten in einer ländlichen Region; die Internetseite können von der Lehrperson vorgegeben werden</w:t>
            </w:r>
          </w:p>
        </w:tc>
        <w:tc>
          <w:tcPr>
            <w:tcW w:w="1985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Beratende Funktion</w:t>
            </w:r>
          </w:p>
        </w:tc>
        <w:tc>
          <w:tcPr>
            <w:tcW w:w="2126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Einzelarbeit</w:t>
            </w:r>
          </w:p>
        </w:tc>
        <w:tc>
          <w:tcPr>
            <w:tcW w:w="2126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AF0DD3" w:rsidTr="00797467">
        <w:tc>
          <w:tcPr>
            <w:tcW w:w="1384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Minuten</w:t>
            </w:r>
          </w:p>
        </w:tc>
        <w:tc>
          <w:tcPr>
            <w:tcW w:w="7371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Vergleich der Ergebnisse </w:t>
            </w:r>
          </w:p>
        </w:tc>
        <w:tc>
          <w:tcPr>
            <w:tcW w:w="1985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512DFC">
              <w:rPr>
                <w:rFonts w:ascii="Times New Roman" w:hAnsi="Times New Roman" w:cs="Times New Roman"/>
              </w:rPr>
              <w:t>Lehrer- Schüler- Gespräch, Plenum</w:t>
            </w:r>
          </w:p>
        </w:tc>
        <w:tc>
          <w:tcPr>
            <w:tcW w:w="2126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D3" w:rsidRPr="00512DFC" w:rsidRDefault="00AF0DD3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DD3" w:rsidTr="00797467">
        <w:trPr>
          <w:trHeight w:val="624"/>
        </w:trPr>
        <w:tc>
          <w:tcPr>
            <w:tcW w:w="1384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Minuten</w:t>
            </w:r>
          </w:p>
        </w:tc>
        <w:tc>
          <w:tcPr>
            <w:tcW w:w="7371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Hausübung: Schüler/innen sollen zu Hause auch in Zeitungen nach Wohnungsangeboten suchen</w:t>
            </w:r>
          </w:p>
        </w:tc>
        <w:tc>
          <w:tcPr>
            <w:tcW w:w="1985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Lehrervortrag</w:t>
            </w:r>
          </w:p>
        </w:tc>
        <w:tc>
          <w:tcPr>
            <w:tcW w:w="2126" w:type="dxa"/>
          </w:tcPr>
          <w:p w:rsidR="00AF0DD3" w:rsidRPr="00512DFC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D3" w:rsidRPr="00512DFC" w:rsidRDefault="00AF0DD3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Zeitung</w:t>
            </w:r>
          </w:p>
        </w:tc>
      </w:tr>
      <w:tr w:rsidR="00784B88" w:rsidTr="00797467">
        <w:tc>
          <w:tcPr>
            <w:tcW w:w="1384" w:type="dxa"/>
            <w:tcBorders>
              <w:top w:val="single" w:sz="18" w:space="0" w:color="auto"/>
            </w:tcBorders>
          </w:tcPr>
          <w:p w:rsidR="00784B88" w:rsidRDefault="00AF0DD3" w:rsidP="00AF0DD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B88">
              <w:rPr>
                <w:rFonts w:ascii="Times New Roman" w:hAnsi="Times New Roman" w:cs="Times New Roman"/>
              </w:rPr>
              <w:t xml:space="preserve"> Minuten 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:rsidR="00784B88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Kurzer Rückblick und Ausblick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84B88" w:rsidRDefault="00784B88" w:rsidP="00AF0DD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Lehrer</w:t>
            </w:r>
            <w:r w:rsidR="00AF0DD3">
              <w:rPr>
                <w:rFonts w:ascii="Times New Roman" w:hAnsi="Times New Roman" w:cs="Times New Roman"/>
              </w:rPr>
              <w:t>vortrag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84B88" w:rsidRDefault="00784B88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84B88" w:rsidRDefault="00784B88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DD3" w:rsidTr="00797467">
        <w:tc>
          <w:tcPr>
            <w:tcW w:w="1384" w:type="dxa"/>
          </w:tcPr>
          <w:p w:rsidR="00AF0DD3" w:rsidRPr="00340418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15 Minuten </w:t>
            </w:r>
          </w:p>
        </w:tc>
        <w:tc>
          <w:tcPr>
            <w:tcW w:w="7371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Schülerinnen sollen mit Hilfe von Excel den durchschnittlichen Preis eines Quadratmeter in den gefundenen Wohnungen berechnen</w:t>
            </w:r>
          </w:p>
        </w:tc>
        <w:tc>
          <w:tcPr>
            <w:tcW w:w="1985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Beratende Funktion</w:t>
            </w: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Einzelarbeit</w:t>
            </w:r>
          </w:p>
        </w:tc>
        <w:tc>
          <w:tcPr>
            <w:tcW w:w="2126" w:type="dxa"/>
          </w:tcPr>
          <w:p w:rsidR="00AF0DD3" w:rsidRDefault="00AF0DD3" w:rsidP="005F0A2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Computer, Excel</w:t>
            </w:r>
          </w:p>
        </w:tc>
      </w:tr>
      <w:tr w:rsidR="00AF0DD3" w:rsidTr="00797467">
        <w:tc>
          <w:tcPr>
            <w:tcW w:w="1384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Minuten</w:t>
            </w:r>
          </w:p>
        </w:tc>
        <w:tc>
          <w:tcPr>
            <w:tcW w:w="7371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Unterschiede zwischen ländlichen und städtischen Regionen in Kleingruppen besprechen</w:t>
            </w:r>
          </w:p>
        </w:tc>
        <w:tc>
          <w:tcPr>
            <w:tcW w:w="1985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Gruppenarbeit</w:t>
            </w: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DD3" w:rsidTr="00797467">
        <w:tc>
          <w:tcPr>
            <w:tcW w:w="1384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Minuten</w:t>
            </w:r>
          </w:p>
        </w:tc>
        <w:tc>
          <w:tcPr>
            <w:tcW w:w="7371" w:type="dxa"/>
          </w:tcPr>
          <w:p w:rsidR="00AF0DD3" w:rsidRDefault="00AF0DD3" w:rsidP="00AF0DD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Präsentation der Ergebnisse</w:t>
            </w:r>
          </w:p>
        </w:tc>
        <w:tc>
          <w:tcPr>
            <w:tcW w:w="1985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Plenum</w:t>
            </w: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Tafel</w:t>
            </w:r>
          </w:p>
        </w:tc>
      </w:tr>
      <w:tr w:rsidR="00AF0DD3" w:rsidTr="00797467">
        <w:tc>
          <w:tcPr>
            <w:tcW w:w="1384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Minuten</w:t>
            </w:r>
          </w:p>
        </w:tc>
        <w:tc>
          <w:tcPr>
            <w:tcW w:w="7371" w:type="dxa"/>
          </w:tcPr>
          <w:p w:rsidR="00AF0DD3" w:rsidRDefault="00AF0DD3" w:rsidP="00AF0DD3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Schüler sollen sich eine Wohnung aussuchen und einen Finanzierungsplan </w:t>
            </w:r>
            <w:r w:rsidR="00797467">
              <w:rPr>
                <w:rFonts w:ascii="Times New Roman" w:hAnsi="Times New Roman" w:cs="Times New Roman"/>
              </w:rPr>
              <w:t xml:space="preserve">(mit Hilfe von Excel) </w:t>
            </w:r>
            <w:r>
              <w:rPr>
                <w:rFonts w:ascii="Times New Roman" w:hAnsi="Times New Roman" w:cs="Times New Roman"/>
              </w:rPr>
              <w:t>erstellen; die Lehrperson kann fiktive Zinssätze festlegen, kann aber auch den Auftrag erteilen im Internet nach Kreditangeboten zu suchen</w:t>
            </w:r>
          </w:p>
        </w:tc>
        <w:tc>
          <w:tcPr>
            <w:tcW w:w="1985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Lehrer- Schüler- Gespräch</w:t>
            </w: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D3" w:rsidRDefault="00AF0DD3" w:rsidP="00405B57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Internet, Excel</w:t>
            </w:r>
          </w:p>
        </w:tc>
      </w:tr>
    </w:tbl>
    <w:p w:rsidR="00784B88" w:rsidRDefault="00784B88" w:rsidP="003F7ECD">
      <w:pPr>
        <w:sectPr w:rsidR="00784B88" w:rsidSect="00797467">
          <w:pgSz w:w="16838" w:h="11906" w:orient="landscape" w:code="9"/>
          <w:pgMar w:top="1701" w:right="3799" w:bottom="2268" w:left="1985" w:header="680" w:footer="1134" w:gutter="0"/>
          <w:cols w:space="708"/>
          <w:docGrid w:linePitch="360"/>
        </w:sectPr>
      </w:pPr>
    </w:p>
    <w:p w:rsidR="003F7ECD" w:rsidRDefault="003F7ECD" w:rsidP="00797467">
      <w:pPr>
        <w:pStyle w:val="SZusammenfassung"/>
        <w:ind w:left="0" w:firstLine="0"/>
      </w:pPr>
      <w:r w:rsidRPr="00B22021">
        <w:lastRenderedPageBreak/>
        <w:t>Unterrichts</w:t>
      </w:r>
      <w:r>
        <w:t>ressourcen (inkl. Erwartungshorizont)</w:t>
      </w:r>
      <w:r w:rsidR="00770F95">
        <w:t>:</w:t>
      </w:r>
    </w:p>
    <w:p w:rsidR="00770F95" w:rsidRDefault="00770F95" w:rsidP="00770F95">
      <w:pPr>
        <w:jc w:val="left"/>
      </w:pPr>
      <w:r>
        <w:t>Zusätzliche (</w:t>
      </w:r>
      <w:proofErr w:type="spellStart"/>
      <w:r>
        <w:t>Arbeits</w:t>
      </w:r>
      <w:proofErr w:type="spellEnd"/>
      <w:r>
        <w:t>)materialen werden nicht benötigt. Für den Ablauf könnte man den Schüler/innen allerdings ein Blatt mit den Arbeitsaufträgen austeilen, welches in der zweiten Datei beiligt.</w:t>
      </w:r>
    </w:p>
    <w:p w:rsidR="00770F95" w:rsidRPr="00B22021" w:rsidRDefault="00770F95" w:rsidP="00797467">
      <w:pPr>
        <w:pStyle w:val="SZusammenfassung"/>
        <w:ind w:left="0" w:firstLine="0"/>
      </w:pPr>
      <w:bookmarkStart w:id="0" w:name="_GoBack"/>
      <w:bookmarkEnd w:id="0"/>
    </w:p>
    <w:sectPr w:rsidR="00770F95" w:rsidRPr="00B22021" w:rsidSect="0041304A">
      <w:pgSz w:w="11906" w:h="16838" w:code="9"/>
      <w:pgMar w:top="1985" w:right="2268" w:bottom="3799" w:left="2268" w:header="1304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18" w:rsidRDefault="00573018" w:rsidP="00784B88">
      <w:pPr>
        <w:spacing w:after="0"/>
      </w:pPr>
      <w:r>
        <w:separator/>
      </w:r>
    </w:p>
  </w:endnote>
  <w:endnote w:type="continuationSeparator" w:id="0">
    <w:p w:rsidR="00573018" w:rsidRDefault="00573018" w:rsidP="00784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18" w:rsidRDefault="00573018" w:rsidP="00784B88">
      <w:pPr>
        <w:spacing w:after="0"/>
      </w:pPr>
      <w:r>
        <w:separator/>
      </w:r>
    </w:p>
  </w:footnote>
  <w:footnote w:type="continuationSeparator" w:id="0">
    <w:p w:rsidR="00573018" w:rsidRDefault="00573018" w:rsidP="00784B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5E4"/>
    <w:multiLevelType w:val="hybridMultilevel"/>
    <w:tmpl w:val="56AC8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83A"/>
    <w:multiLevelType w:val="hybridMultilevel"/>
    <w:tmpl w:val="42A89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83"/>
    <w:multiLevelType w:val="hybridMultilevel"/>
    <w:tmpl w:val="D50A5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87E17"/>
    <w:multiLevelType w:val="hybridMultilevel"/>
    <w:tmpl w:val="11F6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A"/>
    <w:rsid w:val="000B57F7"/>
    <w:rsid w:val="001D42D7"/>
    <w:rsid w:val="001E2F4F"/>
    <w:rsid w:val="002350E0"/>
    <w:rsid w:val="002D5B61"/>
    <w:rsid w:val="003B5664"/>
    <w:rsid w:val="003F7ECD"/>
    <w:rsid w:val="0041304A"/>
    <w:rsid w:val="004B4721"/>
    <w:rsid w:val="00573018"/>
    <w:rsid w:val="00604F38"/>
    <w:rsid w:val="00621D49"/>
    <w:rsid w:val="0063538A"/>
    <w:rsid w:val="006753BE"/>
    <w:rsid w:val="007211DD"/>
    <w:rsid w:val="0072751A"/>
    <w:rsid w:val="00770F95"/>
    <w:rsid w:val="007775B4"/>
    <w:rsid w:val="00784B88"/>
    <w:rsid w:val="00786D3A"/>
    <w:rsid w:val="007902D4"/>
    <w:rsid w:val="00797467"/>
    <w:rsid w:val="007B7B57"/>
    <w:rsid w:val="00823982"/>
    <w:rsid w:val="008507F0"/>
    <w:rsid w:val="008F6AEF"/>
    <w:rsid w:val="00936D75"/>
    <w:rsid w:val="00A36099"/>
    <w:rsid w:val="00A407BC"/>
    <w:rsid w:val="00A7638E"/>
    <w:rsid w:val="00AE4474"/>
    <w:rsid w:val="00AF0DD3"/>
    <w:rsid w:val="00B22021"/>
    <w:rsid w:val="00BF6548"/>
    <w:rsid w:val="00C902BD"/>
    <w:rsid w:val="00CF1851"/>
    <w:rsid w:val="00E03BBD"/>
    <w:rsid w:val="00ED7BC0"/>
    <w:rsid w:val="00F32FDA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EC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F7ECD"/>
    <w:pPr>
      <w:keepNext/>
      <w:tabs>
        <w:tab w:val="left" w:pos="510"/>
      </w:tabs>
      <w:spacing w:before="480"/>
      <w:ind w:left="510" w:hanging="510"/>
      <w:jc w:val="left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3F7ECD"/>
    <w:pPr>
      <w:keepNext/>
      <w:tabs>
        <w:tab w:val="left" w:pos="510"/>
      </w:tabs>
      <w:spacing w:before="240"/>
      <w:ind w:left="510" w:hanging="51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F7ECD"/>
    <w:pPr>
      <w:keepNext/>
      <w:tabs>
        <w:tab w:val="left" w:pos="510"/>
      </w:tabs>
      <w:spacing w:before="240"/>
      <w:ind w:left="510" w:hanging="510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achTab">
    <w:name w:val="Absatz nach Tab."/>
    <w:basedOn w:val="Standard"/>
    <w:rsid w:val="003F7ECD"/>
    <w:pPr>
      <w:spacing w:before="360"/>
    </w:pPr>
  </w:style>
  <w:style w:type="paragraph" w:customStyle="1" w:styleId="Beitragstitel">
    <w:name w:val="Beitragstitel"/>
    <w:basedOn w:val="Standard"/>
    <w:rsid w:val="003F7ECD"/>
    <w:pPr>
      <w:tabs>
        <w:tab w:val="left" w:pos="851"/>
      </w:tabs>
      <w:spacing w:after="240"/>
      <w:jc w:val="center"/>
    </w:pPr>
    <w:rPr>
      <w:b/>
      <w:sz w:val="28"/>
    </w:rPr>
  </w:style>
  <w:style w:type="paragraph" w:customStyle="1" w:styleId="Autorenname">
    <w:name w:val="Autorenname"/>
    <w:basedOn w:val="Beitragstitel"/>
    <w:rsid w:val="003F7ECD"/>
    <w:rPr>
      <w:b w:val="0"/>
      <w:sz w:val="20"/>
    </w:rPr>
  </w:style>
  <w:style w:type="paragraph" w:styleId="Beschriftung">
    <w:name w:val="caption"/>
    <w:basedOn w:val="Standard"/>
    <w:next w:val="Standard"/>
    <w:qFormat/>
    <w:rsid w:val="003F7ECD"/>
    <w:pPr>
      <w:tabs>
        <w:tab w:val="left" w:pos="1701"/>
      </w:tabs>
      <w:spacing w:before="120"/>
      <w:ind w:left="567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semiHidden/>
    <w:rsid w:val="003F7ECD"/>
    <w:pPr>
      <w:tabs>
        <w:tab w:val="left" w:pos="198"/>
      </w:tabs>
      <w:ind w:left="198" w:hanging="198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3F7EC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F7ECD"/>
    <w:rPr>
      <w:rFonts w:ascii="Times New Roman" w:eastAsia="Times New Roman" w:hAnsi="Times New Roman" w:cs="Times New Roman"/>
      <w:b/>
      <w:kern w:val="28"/>
      <w:sz w:val="2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F7ECD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F7ECD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uzeile">
    <w:name w:val="footer"/>
    <w:basedOn w:val="Standard"/>
    <w:link w:val="FuzeileZchn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Graphik">
    <w:name w:val="Graphik"/>
    <w:basedOn w:val="Standard"/>
    <w:rsid w:val="003F7ECD"/>
    <w:pPr>
      <w:spacing w:before="360"/>
      <w:jc w:val="center"/>
    </w:pPr>
  </w:style>
  <w:style w:type="character" w:styleId="Hyperlink">
    <w:name w:val="Hyperlink"/>
    <w:basedOn w:val="Absatz-Standardschriftart"/>
    <w:rsid w:val="003F7ECD"/>
    <w:rPr>
      <w:smallCaps/>
      <w:color w:val="auto"/>
      <w:u w:val="none"/>
    </w:rPr>
  </w:style>
  <w:style w:type="paragraph" w:styleId="Kopfzeile">
    <w:name w:val="header"/>
    <w:basedOn w:val="Standard"/>
    <w:link w:val="KopfzeileZchn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Literaturliste">
    <w:name w:val="Literaturliste"/>
    <w:basedOn w:val="Standard"/>
    <w:rsid w:val="003F7ECD"/>
    <w:pPr>
      <w:ind w:left="284" w:hanging="284"/>
    </w:pPr>
  </w:style>
  <w:style w:type="character" w:styleId="Seitenzahl">
    <w:name w:val="page number"/>
    <w:basedOn w:val="Absatz-Standardschriftart"/>
    <w:rsid w:val="003F7ECD"/>
    <w:rPr>
      <w:sz w:val="18"/>
    </w:rPr>
  </w:style>
  <w:style w:type="paragraph" w:styleId="Sprechblasentext">
    <w:name w:val="Balloon Text"/>
    <w:basedOn w:val="Standard"/>
    <w:link w:val="SprechblasentextZchn"/>
    <w:semiHidden/>
    <w:rsid w:val="003F7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7ECD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abellenberschrift">
    <w:name w:val="Tabellenüberschrift"/>
    <w:basedOn w:val="Standard"/>
    <w:rsid w:val="003F7ECD"/>
    <w:pPr>
      <w:tabs>
        <w:tab w:val="left" w:pos="851"/>
      </w:tabs>
      <w:spacing w:before="360"/>
      <w:ind w:left="851" w:hanging="851"/>
    </w:pPr>
  </w:style>
  <w:style w:type="paragraph" w:customStyle="1" w:styleId="SZusammenfassung">
    <w:name w:val="ÜSZusammenfassung"/>
    <w:basedOn w:val="berschrift1"/>
    <w:rsid w:val="003F7ECD"/>
    <w:pPr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3F7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F7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enabsatz">
    <w:name w:val="List Paragraph"/>
    <w:basedOn w:val="Standard"/>
    <w:uiPriority w:val="34"/>
    <w:qFormat/>
    <w:rsid w:val="00CF1851"/>
    <w:pPr>
      <w:ind w:left="720"/>
      <w:contextualSpacing/>
    </w:pPr>
  </w:style>
  <w:style w:type="paragraph" w:styleId="KeinLeerraum">
    <w:name w:val="No Spacing"/>
    <w:uiPriority w:val="1"/>
    <w:qFormat/>
    <w:rsid w:val="00784B88"/>
    <w:pPr>
      <w:spacing w:after="0" w:line="240" w:lineRule="auto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784B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EC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F7ECD"/>
    <w:pPr>
      <w:keepNext/>
      <w:tabs>
        <w:tab w:val="left" w:pos="510"/>
      </w:tabs>
      <w:spacing w:before="480"/>
      <w:ind w:left="510" w:hanging="510"/>
      <w:jc w:val="left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3F7ECD"/>
    <w:pPr>
      <w:keepNext/>
      <w:tabs>
        <w:tab w:val="left" w:pos="510"/>
      </w:tabs>
      <w:spacing w:before="240"/>
      <w:ind w:left="510" w:hanging="51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F7ECD"/>
    <w:pPr>
      <w:keepNext/>
      <w:tabs>
        <w:tab w:val="left" w:pos="510"/>
      </w:tabs>
      <w:spacing w:before="240"/>
      <w:ind w:left="510" w:hanging="510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achTab">
    <w:name w:val="Absatz nach Tab."/>
    <w:basedOn w:val="Standard"/>
    <w:rsid w:val="003F7ECD"/>
    <w:pPr>
      <w:spacing w:before="360"/>
    </w:pPr>
  </w:style>
  <w:style w:type="paragraph" w:customStyle="1" w:styleId="Beitragstitel">
    <w:name w:val="Beitragstitel"/>
    <w:basedOn w:val="Standard"/>
    <w:rsid w:val="003F7ECD"/>
    <w:pPr>
      <w:tabs>
        <w:tab w:val="left" w:pos="851"/>
      </w:tabs>
      <w:spacing w:after="240"/>
      <w:jc w:val="center"/>
    </w:pPr>
    <w:rPr>
      <w:b/>
      <w:sz w:val="28"/>
    </w:rPr>
  </w:style>
  <w:style w:type="paragraph" w:customStyle="1" w:styleId="Autorenname">
    <w:name w:val="Autorenname"/>
    <w:basedOn w:val="Beitragstitel"/>
    <w:rsid w:val="003F7ECD"/>
    <w:rPr>
      <w:b w:val="0"/>
      <w:sz w:val="20"/>
    </w:rPr>
  </w:style>
  <w:style w:type="paragraph" w:styleId="Beschriftung">
    <w:name w:val="caption"/>
    <w:basedOn w:val="Standard"/>
    <w:next w:val="Standard"/>
    <w:qFormat/>
    <w:rsid w:val="003F7ECD"/>
    <w:pPr>
      <w:tabs>
        <w:tab w:val="left" w:pos="1701"/>
      </w:tabs>
      <w:spacing w:before="120"/>
      <w:ind w:left="567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semiHidden/>
    <w:rsid w:val="003F7ECD"/>
    <w:pPr>
      <w:tabs>
        <w:tab w:val="left" w:pos="198"/>
      </w:tabs>
      <w:ind w:left="198" w:hanging="198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3F7EC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F7ECD"/>
    <w:rPr>
      <w:rFonts w:ascii="Times New Roman" w:eastAsia="Times New Roman" w:hAnsi="Times New Roman" w:cs="Times New Roman"/>
      <w:b/>
      <w:kern w:val="28"/>
      <w:sz w:val="2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F7ECD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F7ECD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uzeile">
    <w:name w:val="footer"/>
    <w:basedOn w:val="Standard"/>
    <w:link w:val="FuzeileZchn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Graphik">
    <w:name w:val="Graphik"/>
    <w:basedOn w:val="Standard"/>
    <w:rsid w:val="003F7ECD"/>
    <w:pPr>
      <w:spacing w:before="360"/>
      <w:jc w:val="center"/>
    </w:pPr>
  </w:style>
  <w:style w:type="character" w:styleId="Hyperlink">
    <w:name w:val="Hyperlink"/>
    <w:basedOn w:val="Absatz-Standardschriftart"/>
    <w:rsid w:val="003F7ECD"/>
    <w:rPr>
      <w:smallCaps/>
      <w:color w:val="auto"/>
      <w:u w:val="none"/>
    </w:rPr>
  </w:style>
  <w:style w:type="paragraph" w:styleId="Kopfzeile">
    <w:name w:val="header"/>
    <w:basedOn w:val="Standard"/>
    <w:link w:val="KopfzeileZchn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Literaturliste">
    <w:name w:val="Literaturliste"/>
    <w:basedOn w:val="Standard"/>
    <w:rsid w:val="003F7ECD"/>
    <w:pPr>
      <w:ind w:left="284" w:hanging="284"/>
    </w:pPr>
  </w:style>
  <w:style w:type="character" w:styleId="Seitenzahl">
    <w:name w:val="page number"/>
    <w:basedOn w:val="Absatz-Standardschriftart"/>
    <w:rsid w:val="003F7ECD"/>
    <w:rPr>
      <w:sz w:val="18"/>
    </w:rPr>
  </w:style>
  <w:style w:type="paragraph" w:styleId="Sprechblasentext">
    <w:name w:val="Balloon Text"/>
    <w:basedOn w:val="Standard"/>
    <w:link w:val="SprechblasentextZchn"/>
    <w:semiHidden/>
    <w:rsid w:val="003F7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7ECD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abellenberschrift">
    <w:name w:val="Tabellenüberschrift"/>
    <w:basedOn w:val="Standard"/>
    <w:rsid w:val="003F7ECD"/>
    <w:pPr>
      <w:tabs>
        <w:tab w:val="left" w:pos="851"/>
      </w:tabs>
      <w:spacing w:before="360"/>
      <w:ind w:left="851" w:hanging="851"/>
    </w:pPr>
  </w:style>
  <w:style w:type="paragraph" w:customStyle="1" w:styleId="SZusammenfassung">
    <w:name w:val="ÜSZusammenfassung"/>
    <w:basedOn w:val="berschrift1"/>
    <w:rsid w:val="003F7ECD"/>
    <w:pPr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3F7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F7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enabsatz">
    <w:name w:val="List Paragraph"/>
    <w:basedOn w:val="Standard"/>
    <w:uiPriority w:val="34"/>
    <w:qFormat/>
    <w:rsid w:val="00CF1851"/>
    <w:pPr>
      <w:ind w:left="720"/>
      <w:contextualSpacing/>
    </w:pPr>
  </w:style>
  <w:style w:type="paragraph" w:styleId="KeinLeerraum">
    <w:name w:val="No Spacing"/>
    <w:uiPriority w:val="1"/>
    <w:qFormat/>
    <w:rsid w:val="00784B88"/>
    <w:pPr>
      <w:spacing w:after="0" w:line="240" w:lineRule="auto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784B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_~1\AppData\Local\Temp\wirtschaftsPublikation_unterrichtsbeispiele_vorlage0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wirtschaftsPublikation_unterrichtsbeispiele_vorlage06</Template>
  <TotalTime>0</TotalTime>
  <Pages>4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alex_lacher@gmx.at</dc:creator>
  <cp:lastModifiedBy>alex_lacher@gmx.at</cp:lastModifiedBy>
  <cp:revision>8</cp:revision>
  <cp:lastPrinted>2013-06-13T07:33:00Z</cp:lastPrinted>
  <dcterms:created xsi:type="dcterms:W3CDTF">2013-12-09T16:36:00Z</dcterms:created>
  <dcterms:modified xsi:type="dcterms:W3CDTF">2013-12-12T14:06:00Z</dcterms:modified>
</cp:coreProperties>
</file>