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852" w:rsidRPr="00A814A2" w:rsidRDefault="00FC5852" w:rsidP="00FC5852">
      <w:pPr>
        <w:pStyle w:val="Unterrichtsreihe"/>
        <w:pBdr>
          <w:top w:val="single" w:sz="4" w:space="1" w:color="auto"/>
          <w:left w:val="single" w:sz="4" w:space="4" w:color="auto"/>
          <w:bottom w:val="single" w:sz="4" w:space="1" w:color="auto"/>
          <w:right w:val="single" w:sz="4" w:space="4" w:color="auto"/>
        </w:pBdr>
        <w:shd w:val="pct10" w:color="auto" w:fill="auto"/>
        <w:rPr>
          <w:rFonts w:ascii="Arial" w:hAnsi="Arial" w:cs="Arial"/>
          <w:szCs w:val="32"/>
        </w:rPr>
      </w:pPr>
      <w:r w:rsidRPr="00A814A2">
        <w:rPr>
          <w:rFonts w:ascii="Arial" w:hAnsi="Arial" w:cs="Arial"/>
          <w:szCs w:val="32"/>
        </w:rPr>
        <w:t>Didaktische Materialien</w:t>
      </w:r>
    </w:p>
    <w:p w:rsidR="00FC5852" w:rsidRPr="00A814A2" w:rsidRDefault="00FC5852" w:rsidP="00FC5852">
      <w:pPr>
        <w:pStyle w:val="Unterrichtsreihe"/>
        <w:pBdr>
          <w:top w:val="single" w:sz="4" w:space="1" w:color="auto"/>
          <w:left w:val="single" w:sz="4" w:space="4" w:color="auto"/>
          <w:bottom w:val="single" w:sz="4" w:space="1" w:color="auto"/>
          <w:right w:val="single" w:sz="4" w:space="4" w:color="auto"/>
        </w:pBdr>
        <w:shd w:val="pct10" w:color="auto" w:fill="auto"/>
        <w:rPr>
          <w:rFonts w:ascii="Arial" w:hAnsi="Arial" w:cs="Arial"/>
          <w:sz w:val="24"/>
          <w:szCs w:val="24"/>
        </w:rPr>
      </w:pPr>
      <w:r w:rsidRPr="00A814A2">
        <w:rPr>
          <w:rFonts w:ascii="Arial" w:hAnsi="Arial" w:cs="Arial"/>
          <w:sz w:val="24"/>
          <w:szCs w:val="24"/>
        </w:rPr>
        <w:t>zum</w:t>
      </w:r>
    </w:p>
    <w:p w:rsidR="00FC5852" w:rsidRPr="004222FF" w:rsidRDefault="00FC5852" w:rsidP="00FC5852">
      <w:pPr>
        <w:pStyle w:val="Unterrichtsreihe"/>
        <w:pBdr>
          <w:top w:val="single" w:sz="4" w:space="1" w:color="auto"/>
          <w:left w:val="single" w:sz="4" w:space="4" w:color="auto"/>
          <w:bottom w:val="single" w:sz="4" w:space="1" w:color="auto"/>
          <w:right w:val="single" w:sz="4" w:space="4" w:color="auto"/>
        </w:pBdr>
        <w:shd w:val="pct10" w:color="auto" w:fill="auto"/>
        <w:rPr>
          <w:szCs w:val="32"/>
        </w:rPr>
      </w:pPr>
      <w:r w:rsidRPr="00A814A2">
        <w:rPr>
          <w:rFonts w:ascii="Arial" w:hAnsi="Arial" w:cs="Arial"/>
          <w:szCs w:val="32"/>
        </w:rPr>
        <w:t>Modul „</w:t>
      </w:r>
      <w:r w:rsidR="004B7CD0" w:rsidRPr="00A814A2">
        <w:rPr>
          <w:rFonts w:ascii="Arial" w:hAnsi="Arial" w:cs="Arial"/>
          <w:szCs w:val="32"/>
        </w:rPr>
        <w:t>Unternehme</w:t>
      </w:r>
      <w:r w:rsidR="00285DF3">
        <w:rPr>
          <w:rFonts w:ascii="Arial" w:hAnsi="Arial" w:cs="Arial"/>
          <w:szCs w:val="32"/>
        </w:rPr>
        <w:t>nsgründung -</w:t>
      </w:r>
      <w:r w:rsidR="004B7CD0" w:rsidRPr="00A814A2">
        <w:rPr>
          <w:rFonts w:ascii="Arial" w:hAnsi="Arial" w:cs="Arial"/>
          <w:szCs w:val="32"/>
        </w:rPr>
        <w:t xml:space="preserve"> Wahl der</w:t>
      </w:r>
      <w:r w:rsidR="008311FB">
        <w:rPr>
          <w:rFonts w:ascii="Arial" w:hAnsi="Arial" w:cs="Arial"/>
          <w:szCs w:val="32"/>
        </w:rPr>
        <w:t xml:space="preserve"> Rechtsform (</w:t>
      </w:r>
      <w:r w:rsidR="00285DF3">
        <w:rPr>
          <w:rFonts w:ascii="Arial" w:hAnsi="Arial" w:cs="Arial"/>
          <w:szCs w:val="32"/>
        </w:rPr>
        <w:t>Einzelunter</w:t>
      </w:r>
      <w:r w:rsidR="008311FB">
        <w:rPr>
          <w:rFonts w:ascii="Arial" w:hAnsi="Arial" w:cs="Arial"/>
          <w:szCs w:val="32"/>
        </w:rPr>
        <w:t>nehmung, Personengesellschaften)</w:t>
      </w:r>
      <w:r w:rsidR="004D6C3F" w:rsidRPr="004222FF">
        <w:rPr>
          <w:szCs w:val="32"/>
        </w:rPr>
        <w:t>“</w:t>
      </w:r>
    </w:p>
    <w:p w:rsidR="00FC5852" w:rsidRPr="001B10FD" w:rsidRDefault="00FC5852" w:rsidP="00FC5852">
      <w:pPr>
        <w:pStyle w:val="Unterrichtsreihe"/>
        <w:spacing w:line="480" w:lineRule="auto"/>
        <w:ind w:left="720"/>
        <w:jc w:val="left"/>
        <w:rPr>
          <w:sz w:val="16"/>
          <w:szCs w:val="16"/>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7371"/>
        <w:gridCol w:w="1560"/>
      </w:tblGrid>
      <w:tr w:rsidR="00FC5852" w:rsidRPr="00B215BE">
        <w:trPr>
          <w:tblHeader/>
        </w:trPr>
        <w:tc>
          <w:tcPr>
            <w:tcW w:w="567" w:type="dxa"/>
            <w:shd w:val="pct25" w:color="000000" w:fill="FFFFFF"/>
            <w:vAlign w:val="center"/>
          </w:tcPr>
          <w:p w:rsidR="00FC5852" w:rsidRPr="00B215BE" w:rsidRDefault="00FC5852" w:rsidP="00FC5852">
            <w:pPr>
              <w:pStyle w:val="Tabellenkopf"/>
              <w:spacing w:after="0"/>
              <w:jc w:val="center"/>
              <w:rPr>
                <w:rFonts w:ascii="Arial" w:hAnsi="Arial" w:cs="Arial"/>
                <w:sz w:val="22"/>
                <w:szCs w:val="22"/>
              </w:rPr>
            </w:pPr>
            <w:r w:rsidRPr="00B215BE">
              <w:rPr>
                <w:rFonts w:ascii="Arial" w:hAnsi="Arial" w:cs="Arial"/>
                <w:sz w:val="22"/>
                <w:szCs w:val="22"/>
              </w:rPr>
              <w:t>Nr.</w:t>
            </w:r>
          </w:p>
        </w:tc>
        <w:tc>
          <w:tcPr>
            <w:tcW w:w="7371" w:type="dxa"/>
            <w:shd w:val="pct25" w:color="000000" w:fill="FFFFFF"/>
            <w:vAlign w:val="center"/>
          </w:tcPr>
          <w:p w:rsidR="00FC5852" w:rsidRPr="00B215BE" w:rsidRDefault="00FC5852" w:rsidP="00FC5852">
            <w:pPr>
              <w:pStyle w:val="Tabellenkopf"/>
              <w:spacing w:after="0"/>
              <w:jc w:val="center"/>
              <w:rPr>
                <w:rFonts w:ascii="Arial" w:hAnsi="Arial" w:cs="Arial"/>
                <w:sz w:val="22"/>
                <w:szCs w:val="22"/>
              </w:rPr>
            </w:pPr>
            <w:r w:rsidRPr="00B215BE">
              <w:rPr>
                <w:rFonts w:ascii="Arial" w:hAnsi="Arial" w:cs="Arial"/>
                <w:sz w:val="22"/>
                <w:szCs w:val="22"/>
              </w:rPr>
              <w:t>Themenfeld</w:t>
            </w:r>
          </w:p>
        </w:tc>
        <w:tc>
          <w:tcPr>
            <w:tcW w:w="1560" w:type="dxa"/>
            <w:shd w:val="pct25" w:color="000000" w:fill="FFFFFF"/>
            <w:vAlign w:val="center"/>
          </w:tcPr>
          <w:p w:rsidR="00FC5852" w:rsidRPr="00B215BE" w:rsidRDefault="00FC5852" w:rsidP="00FC5852">
            <w:pPr>
              <w:pStyle w:val="Tabellenkopf"/>
              <w:spacing w:after="0"/>
              <w:jc w:val="center"/>
              <w:rPr>
                <w:rFonts w:ascii="Arial" w:hAnsi="Arial" w:cs="Arial"/>
                <w:sz w:val="22"/>
                <w:szCs w:val="22"/>
              </w:rPr>
            </w:pPr>
            <w:r w:rsidRPr="00B215BE">
              <w:rPr>
                <w:rFonts w:ascii="Arial" w:hAnsi="Arial" w:cs="Arial"/>
                <w:sz w:val="22"/>
                <w:szCs w:val="22"/>
              </w:rPr>
              <w:t>Zeitbedarf / UE</w:t>
            </w:r>
          </w:p>
        </w:tc>
      </w:tr>
      <w:tr w:rsidR="00FC5852" w:rsidRPr="00B215BE">
        <w:tc>
          <w:tcPr>
            <w:tcW w:w="567" w:type="dxa"/>
            <w:vAlign w:val="center"/>
          </w:tcPr>
          <w:p w:rsidR="00FC5852" w:rsidRPr="00B215BE" w:rsidRDefault="008311FB" w:rsidP="00FC5852">
            <w:pPr>
              <w:pStyle w:val="Tabelleninhalt"/>
              <w:spacing w:before="60" w:after="60"/>
              <w:jc w:val="center"/>
              <w:rPr>
                <w:rFonts w:ascii="Arial" w:hAnsi="Arial" w:cs="Arial"/>
                <w:szCs w:val="22"/>
              </w:rPr>
            </w:pPr>
            <w:r>
              <w:rPr>
                <w:rFonts w:ascii="Arial" w:hAnsi="Arial" w:cs="Arial"/>
                <w:szCs w:val="22"/>
              </w:rPr>
              <w:t>1</w:t>
            </w:r>
          </w:p>
        </w:tc>
        <w:tc>
          <w:tcPr>
            <w:tcW w:w="7371" w:type="dxa"/>
          </w:tcPr>
          <w:p w:rsidR="00FC5852" w:rsidRPr="00B215BE" w:rsidRDefault="004222FF" w:rsidP="00FC5852">
            <w:pPr>
              <w:pStyle w:val="Tabelleninhalt"/>
              <w:spacing w:before="60" w:after="60"/>
              <w:rPr>
                <w:rFonts w:ascii="Arial" w:hAnsi="Arial" w:cs="Arial"/>
                <w:szCs w:val="22"/>
              </w:rPr>
            </w:pPr>
            <w:r w:rsidRPr="00B215BE">
              <w:rPr>
                <w:rFonts w:ascii="Arial" w:hAnsi="Arial" w:cs="Arial"/>
                <w:szCs w:val="22"/>
              </w:rPr>
              <w:t>Rechtsform</w:t>
            </w:r>
            <w:r w:rsidR="00C4351A" w:rsidRPr="00B215BE">
              <w:rPr>
                <w:rFonts w:ascii="Arial" w:hAnsi="Arial" w:cs="Arial"/>
                <w:szCs w:val="22"/>
              </w:rPr>
              <w:t>en der Unternehmung</w:t>
            </w:r>
            <w:r w:rsidRPr="00B215BE">
              <w:rPr>
                <w:rFonts w:ascii="Arial" w:hAnsi="Arial" w:cs="Arial"/>
                <w:szCs w:val="22"/>
              </w:rPr>
              <w:t xml:space="preserve"> (Einzelunternehmung, OG, KG, Stille Gesellschaft )</w:t>
            </w:r>
          </w:p>
        </w:tc>
        <w:tc>
          <w:tcPr>
            <w:tcW w:w="1560" w:type="dxa"/>
            <w:vAlign w:val="center"/>
          </w:tcPr>
          <w:p w:rsidR="00FC5852" w:rsidRPr="00B215BE" w:rsidRDefault="00786434" w:rsidP="004D6C3F">
            <w:pPr>
              <w:pStyle w:val="Tabelleninhalt"/>
              <w:spacing w:before="60" w:after="60"/>
              <w:jc w:val="center"/>
              <w:rPr>
                <w:rFonts w:ascii="Arial" w:hAnsi="Arial" w:cs="Arial"/>
                <w:szCs w:val="22"/>
              </w:rPr>
            </w:pPr>
            <w:r>
              <w:rPr>
                <w:rFonts w:ascii="Arial" w:hAnsi="Arial" w:cs="Arial"/>
                <w:szCs w:val="22"/>
              </w:rPr>
              <w:t xml:space="preserve">2 - </w:t>
            </w:r>
            <w:r w:rsidR="00814F5A">
              <w:rPr>
                <w:rFonts w:ascii="Arial" w:hAnsi="Arial" w:cs="Arial"/>
                <w:szCs w:val="22"/>
              </w:rPr>
              <w:t>3</w:t>
            </w:r>
          </w:p>
        </w:tc>
      </w:tr>
      <w:tr w:rsidR="00FC5852" w:rsidRPr="00B215BE">
        <w:tc>
          <w:tcPr>
            <w:tcW w:w="567" w:type="dxa"/>
            <w:vAlign w:val="center"/>
          </w:tcPr>
          <w:p w:rsidR="00FC5852" w:rsidRPr="00B215BE" w:rsidRDefault="008311FB" w:rsidP="00FC5852">
            <w:pPr>
              <w:pStyle w:val="Tabelleninhalt"/>
              <w:spacing w:before="60" w:after="60"/>
              <w:jc w:val="center"/>
              <w:rPr>
                <w:rFonts w:ascii="Arial" w:hAnsi="Arial" w:cs="Arial"/>
                <w:szCs w:val="22"/>
              </w:rPr>
            </w:pPr>
            <w:r>
              <w:rPr>
                <w:rFonts w:ascii="Arial" w:hAnsi="Arial" w:cs="Arial"/>
                <w:szCs w:val="22"/>
              </w:rPr>
              <w:t>2</w:t>
            </w:r>
          </w:p>
        </w:tc>
        <w:tc>
          <w:tcPr>
            <w:tcW w:w="7371" w:type="dxa"/>
          </w:tcPr>
          <w:p w:rsidR="00FC5852" w:rsidRPr="00B215BE" w:rsidRDefault="008311FB" w:rsidP="00FC5852">
            <w:pPr>
              <w:pStyle w:val="Tabelleninhalt"/>
              <w:spacing w:before="60" w:after="60"/>
              <w:rPr>
                <w:rFonts w:ascii="Arial" w:hAnsi="Arial" w:cs="Arial"/>
                <w:szCs w:val="22"/>
              </w:rPr>
            </w:pPr>
            <w:r>
              <w:rPr>
                <w:rFonts w:ascii="Arial" w:hAnsi="Arial" w:cs="Arial"/>
                <w:szCs w:val="22"/>
              </w:rPr>
              <w:t xml:space="preserve">Kapitalgesellschaften (Gesellschaft mbH, Aktiengesellschaft) </w:t>
            </w:r>
          </w:p>
        </w:tc>
        <w:tc>
          <w:tcPr>
            <w:tcW w:w="1560" w:type="dxa"/>
            <w:vAlign w:val="center"/>
          </w:tcPr>
          <w:p w:rsidR="00FC5852" w:rsidRPr="00B215BE" w:rsidRDefault="00FC5852" w:rsidP="004D6C3F">
            <w:pPr>
              <w:pStyle w:val="Tabelleninhalt"/>
              <w:spacing w:before="60" w:after="60"/>
              <w:jc w:val="center"/>
              <w:rPr>
                <w:rFonts w:ascii="Arial" w:hAnsi="Arial" w:cs="Arial"/>
                <w:szCs w:val="22"/>
              </w:rPr>
            </w:pPr>
          </w:p>
        </w:tc>
      </w:tr>
    </w:tbl>
    <w:p w:rsidR="008311FB" w:rsidRDefault="008311FB" w:rsidP="00C4351A">
      <w:pPr>
        <w:pStyle w:val="Unterrichtsreihe"/>
        <w:jc w:val="left"/>
        <w:rPr>
          <w:b w:val="0"/>
          <w:sz w:val="22"/>
        </w:rPr>
      </w:pPr>
    </w:p>
    <w:p w:rsidR="004222FF" w:rsidRPr="008311FB" w:rsidRDefault="004222FF" w:rsidP="00C4351A">
      <w:pPr>
        <w:pStyle w:val="Unterrichtsreihe"/>
        <w:jc w:val="left"/>
        <w:rPr>
          <w:rFonts w:ascii="Arial" w:hAnsi="Arial" w:cs="Arial"/>
          <w:sz w:val="34"/>
          <w:szCs w:val="32"/>
        </w:rPr>
      </w:pPr>
      <w:r w:rsidRPr="008311FB">
        <w:rPr>
          <w:rFonts w:ascii="Arial" w:hAnsi="Arial" w:cs="Arial"/>
          <w:sz w:val="34"/>
          <w:szCs w:val="32"/>
        </w:rPr>
        <w:t>Themenfeld „</w:t>
      </w:r>
      <w:r w:rsidR="00C4351A" w:rsidRPr="008311FB">
        <w:rPr>
          <w:rFonts w:ascii="Arial" w:hAnsi="Arial" w:cs="Arial"/>
          <w:sz w:val="34"/>
          <w:szCs w:val="32"/>
        </w:rPr>
        <w:t>Rechtsformen der Unternehmung</w:t>
      </w:r>
      <w:r w:rsidRPr="008311FB">
        <w:rPr>
          <w:rFonts w:ascii="Arial" w:hAnsi="Arial" w:cs="Arial"/>
          <w:sz w:val="34"/>
          <w:szCs w:val="32"/>
        </w:rPr>
        <w:t>“</w:t>
      </w:r>
      <w:r w:rsidR="008311FB" w:rsidRPr="008311FB">
        <w:rPr>
          <w:rFonts w:ascii="Arial" w:hAnsi="Arial" w:cs="Arial"/>
          <w:sz w:val="34"/>
          <w:szCs w:val="32"/>
        </w:rPr>
        <w:t xml:space="preserve"> (Teil 1)</w:t>
      </w:r>
    </w:p>
    <w:p w:rsidR="008311FB" w:rsidRPr="008311FB" w:rsidRDefault="008311FB" w:rsidP="00C4351A">
      <w:pPr>
        <w:pStyle w:val="Unterrichtsreihe"/>
        <w:jc w:val="left"/>
        <w:rPr>
          <w:rFonts w:ascii="Arial" w:hAnsi="Arial" w:cs="Arial"/>
          <w:sz w:val="24"/>
          <w:szCs w:val="24"/>
        </w:rPr>
      </w:pPr>
      <w:r>
        <w:rPr>
          <w:rFonts w:ascii="Arial" w:hAnsi="Arial" w:cs="Arial"/>
          <w:sz w:val="24"/>
          <w:szCs w:val="24"/>
        </w:rPr>
        <w:t>(Einzelunternehmung, OG, KG, Stille Gesellschaft)</w:t>
      </w:r>
    </w:p>
    <w:p w:rsidR="004222FF" w:rsidRPr="008311FB" w:rsidRDefault="004222FF" w:rsidP="008311FB">
      <w:pPr>
        <w:pStyle w:val="a"/>
        <w:numPr>
          <w:ilvl w:val="0"/>
          <w:numId w:val="0"/>
        </w:numPr>
        <w:ind w:left="720" w:hanging="720"/>
        <w:jc w:val="both"/>
        <w:rPr>
          <w:rFonts w:ascii="Arial" w:hAnsi="Arial" w:cs="Arial"/>
          <w:sz w:val="28"/>
          <w:szCs w:val="28"/>
        </w:rPr>
      </w:pPr>
      <w:bookmarkStart w:id="0" w:name="_Toc48641146"/>
      <w:bookmarkStart w:id="1" w:name="_Toc52377761"/>
      <w:r w:rsidRPr="008311FB">
        <w:rPr>
          <w:rFonts w:ascii="Arial" w:hAnsi="Arial" w:cs="Arial"/>
          <w:sz w:val="28"/>
          <w:szCs w:val="28"/>
        </w:rPr>
        <w:t>Informationen für Lehrer</w:t>
      </w:r>
      <w:r w:rsidR="008311FB">
        <w:rPr>
          <w:rFonts w:ascii="Arial" w:hAnsi="Arial" w:cs="Arial"/>
          <w:sz w:val="28"/>
          <w:szCs w:val="28"/>
        </w:rPr>
        <w:t>/i</w:t>
      </w:r>
      <w:r w:rsidRPr="008311FB">
        <w:rPr>
          <w:rFonts w:ascii="Arial" w:hAnsi="Arial" w:cs="Arial"/>
          <w:sz w:val="28"/>
          <w:szCs w:val="28"/>
        </w:rPr>
        <w:t>nnen</w:t>
      </w:r>
      <w:bookmarkEnd w:id="0"/>
      <w:bookmarkEnd w:id="1"/>
    </w:p>
    <w:p w:rsidR="004222FF" w:rsidRPr="00B215BE" w:rsidRDefault="004222FF" w:rsidP="004222FF">
      <w:pPr>
        <w:pStyle w:val="berschrift1"/>
        <w:numPr>
          <w:ilvl w:val="0"/>
          <w:numId w:val="0"/>
        </w:numPr>
        <w:spacing w:before="120"/>
        <w:jc w:val="both"/>
        <w:rPr>
          <w:rFonts w:ascii="Arial" w:hAnsi="Arial" w:cs="Arial"/>
        </w:rPr>
      </w:pPr>
      <w:bookmarkStart w:id="2" w:name="_Toc52377762"/>
      <w:r w:rsidRPr="00B215BE">
        <w:rPr>
          <w:rFonts w:ascii="Arial" w:hAnsi="Arial" w:cs="Arial"/>
        </w:rPr>
        <w:t xml:space="preserve">Informationen zu </w:t>
      </w:r>
      <w:bookmarkEnd w:id="2"/>
      <w:r w:rsidRPr="00B215BE">
        <w:rPr>
          <w:rFonts w:ascii="Arial" w:hAnsi="Arial" w:cs="Arial"/>
        </w:rPr>
        <w:t xml:space="preserve">diesem </w:t>
      </w:r>
      <w:r w:rsidR="00C4351A" w:rsidRPr="00B215BE">
        <w:rPr>
          <w:rFonts w:ascii="Arial" w:hAnsi="Arial" w:cs="Arial"/>
        </w:rPr>
        <w:t>Themenfeld</w:t>
      </w:r>
    </w:p>
    <w:p w:rsidR="00B004B4" w:rsidRDefault="002828C9" w:rsidP="00A814A2">
      <w:pPr>
        <w:jc w:val="both"/>
        <w:rPr>
          <w:rFonts w:cs="Arial"/>
          <w:szCs w:val="22"/>
        </w:rPr>
      </w:pPr>
      <w:r w:rsidRPr="00B215BE">
        <w:rPr>
          <w:rFonts w:cs="Arial"/>
          <w:szCs w:val="22"/>
        </w:rPr>
        <w:t>Das Zusammenleben der Menschen wird durch zahlreiche Gesetze geregelt. Für jeden</w:t>
      </w:r>
      <w:r w:rsidR="00BB765F">
        <w:rPr>
          <w:rFonts w:cs="Arial"/>
          <w:szCs w:val="22"/>
        </w:rPr>
        <w:t>,</w:t>
      </w:r>
      <w:r w:rsidRPr="00B215BE">
        <w:rPr>
          <w:rFonts w:cs="Arial"/>
          <w:szCs w:val="22"/>
        </w:rPr>
        <w:t xml:space="preserve"> der am Wirtschaftsleben teilnimmt, ist es wesentlich, zumindest die wichtigsten rechtlichen Bestimmungen zu kennen. </w:t>
      </w:r>
      <w:r w:rsidR="007A0F43" w:rsidRPr="00B215BE">
        <w:rPr>
          <w:rFonts w:cs="Arial"/>
          <w:szCs w:val="22"/>
        </w:rPr>
        <w:t xml:space="preserve">Der Themenkomplex „Rechtliche </w:t>
      </w:r>
      <w:r w:rsidR="008732E1" w:rsidRPr="00B215BE">
        <w:rPr>
          <w:rFonts w:cs="Arial"/>
          <w:szCs w:val="22"/>
        </w:rPr>
        <w:t>Grundlagen der Unter</w:t>
      </w:r>
      <w:r w:rsidR="00A814A2">
        <w:rPr>
          <w:rFonts w:cs="Arial"/>
          <w:szCs w:val="22"/>
        </w:rPr>
        <w:t>-</w:t>
      </w:r>
      <w:r w:rsidR="008732E1" w:rsidRPr="00B215BE">
        <w:rPr>
          <w:rFonts w:cs="Arial"/>
          <w:szCs w:val="22"/>
        </w:rPr>
        <w:t>nehmung</w:t>
      </w:r>
      <w:r w:rsidR="007A0F43" w:rsidRPr="00B215BE">
        <w:rPr>
          <w:rFonts w:cs="Arial"/>
          <w:szCs w:val="22"/>
        </w:rPr>
        <w:t>“, der selbst wiederum eine Fülle von Fragen umfasst</w:t>
      </w:r>
      <w:r w:rsidR="00B215BE">
        <w:rPr>
          <w:rFonts w:cs="Arial"/>
          <w:szCs w:val="22"/>
        </w:rPr>
        <w:t xml:space="preserve"> (z</w:t>
      </w:r>
      <w:r w:rsidR="00B004B4">
        <w:rPr>
          <w:rFonts w:cs="Arial"/>
          <w:szCs w:val="22"/>
        </w:rPr>
        <w:t>.B.: W</w:t>
      </w:r>
      <w:r w:rsidR="00B004B4" w:rsidRPr="00B215BE">
        <w:rPr>
          <w:rFonts w:cs="Arial"/>
          <w:szCs w:val="22"/>
        </w:rPr>
        <w:t>er ist ein Unter</w:t>
      </w:r>
      <w:r w:rsidR="00A814A2">
        <w:rPr>
          <w:rFonts w:cs="Arial"/>
          <w:szCs w:val="22"/>
        </w:rPr>
        <w:t>-</w:t>
      </w:r>
      <w:r w:rsidR="00B004B4" w:rsidRPr="00B215BE">
        <w:rPr>
          <w:rFonts w:cs="Arial"/>
          <w:szCs w:val="22"/>
        </w:rPr>
        <w:t>nehmer?</w:t>
      </w:r>
      <w:r w:rsidR="00B004B4">
        <w:rPr>
          <w:rFonts w:cs="Arial"/>
          <w:szCs w:val="22"/>
        </w:rPr>
        <w:t xml:space="preserve"> D</w:t>
      </w:r>
      <w:r w:rsidR="00B004B4" w:rsidRPr="00B215BE">
        <w:rPr>
          <w:rFonts w:cs="Arial"/>
          <w:szCs w:val="22"/>
        </w:rPr>
        <w:t>arf jeder Angestellte  Waren verkaufen  bzw. Dienstleistungen anbieten?</w:t>
      </w:r>
      <w:r w:rsidR="00B004B4">
        <w:rPr>
          <w:rFonts w:cs="Arial"/>
          <w:szCs w:val="22"/>
        </w:rPr>
        <w:t xml:space="preserve"> Wer haftet, wenn ein Unternehmen seine Schulden nicht mehr bezahlen kann? Was bedeuten Begriffe wie „e.U.“, „OG“, „KG“?) </w:t>
      </w:r>
      <w:r w:rsidR="007A0F43" w:rsidRPr="00B215BE">
        <w:rPr>
          <w:rFonts w:cs="Arial"/>
          <w:szCs w:val="22"/>
        </w:rPr>
        <w:t xml:space="preserve">ist zweifelsohne ein sehr wichtiger </w:t>
      </w:r>
      <w:r w:rsidR="008732E1" w:rsidRPr="00B215BE">
        <w:rPr>
          <w:rFonts w:cs="Arial"/>
          <w:szCs w:val="22"/>
        </w:rPr>
        <w:t>Fragen</w:t>
      </w:r>
      <w:r w:rsidR="00B004B4">
        <w:rPr>
          <w:rFonts w:cs="Arial"/>
          <w:szCs w:val="22"/>
        </w:rPr>
        <w:t>bereich.</w:t>
      </w:r>
    </w:p>
    <w:p w:rsidR="00B004B4" w:rsidRPr="00E05C47" w:rsidRDefault="00B004B4" w:rsidP="00A814A2">
      <w:pPr>
        <w:jc w:val="both"/>
        <w:rPr>
          <w:rFonts w:cs="Arial"/>
          <w:sz w:val="16"/>
          <w:szCs w:val="16"/>
        </w:rPr>
      </w:pPr>
    </w:p>
    <w:p w:rsidR="008311FB" w:rsidRDefault="00B004B4" w:rsidP="00A814A2">
      <w:pPr>
        <w:jc w:val="both"/>
        <w:rPr>
          <w:rFonts w:cs="Arial"/>
          <w:szCs w:val="22"/>
        </w:rPr>
      </w:pPr>
      <w:r>
        <w:rPr>
          <w:rFonts w:cs="Arial"/>
          <w:szCs w:val="22"/>
        </w:rPr>
        <w:t xml:space="preserve">Wer sich für die berufliche Selbständigkeit entschließt, ist in der Regel auch mit der Frage konfrontiert, in </w:t>
      </w:r>
      <w:r w:rsidRPr="00E05C47">
        <w:rPr>
          <w:rFonts w:cs="Arial"/>
          <w:b/>
          <w:szCs w:val="22"/>
        </w:rPr>
        <w:t>welcher Rechtsform</w:t>
      </w:r>
      <w:r>
        <w:rPr>
          <w:rFonts w:cs="Arial"/>
          <w:szCs w:val="22"/>
        </w:rPr>
        <w:t xml:space="preserve"> er die zukünftige unternehmerische Tätigkeit </w:t>
      </w:r>
      <w:r w:rsidR="00BB765F">
        <w:rPr>
          <w:rFonts w:cs="Arial"/>
          <w:szCs w:val="22"/>
        </w:rPr>
        <w:t xml:space="preserve">ausüben soll. </w:t>
      </w:r>
      <w:r w:rsidR="00E05C47">
        <w:rPr>
          <w:rFonts w:cs="Arial"/>
          <w:szCs w:val="22"/>
        </w:rPr>
        <w:t>Die Wahl der optimalen Rechtsform gehört zu den wichtigsten und auch zu den schwierigsten unternehmerischen Entscheidungen. Bei der Rechtsformenwahl sind eine Reihe verschiedener Entscheidungskriterien zu beachten, auf die im Rahmen dieser Einheit nicht weiter eingegangen wird.</w:t>
      </w:r>
    </w:p>
    <w:p w:rsidR="008311FB" w:rsidRDefault="008311FB" w:rsidP="00A814A2">
      <w:pPr>
        <w:jc w:val="both"/>
        <w:rPr>
          <w:rFonts w:cs="Arial"/>
          <w:szCs w:val="22"/>
        </w:rPr>
      </w:pPr>
    </w:p>
    <w:p w:rsidR="008311FB" w:rsidRPr="008311FB" w:rsidRDefault="008311FB" w:rsidP="00A814A2">
      <w:pPr>
        <w:jc w:val="both"/>
        <w:rPr>
          <w:rFonts w:cs="Arial"/>
          <w:b/>
          <w:szCs w:val="22"/>
        </w:rPr>
      </w:pPr>
      <w:r w:rsidRPr="008311FB">
        <w:rPr>
          <w:rFonts w:cs="Arial"/>
          <w:b/>
          <w:szCs w:val="22"/>
        </w:rPr>
        <w:t xml:space="preserve">Hinweis: AHS-Lehrplan, 7. Klasse </w:t>
      </w:r>
    </w:p>
    <w:p w:rsidR="009E2E4B" w:rsidRDefault="008311FB" w:rsidP="00A814A2">
      <w:pPr>
        <w:jc w:val="both"/>
        <w:rPr>
          <w:rFonts w:cs="Arial"/>
          <w:b/>
          <w:szCs w:val="22"/>
        </w:rPr>
      </w:pPr>
      <w:r w:rsidRPr="008311FB">
        <w:rPr>
          <w:rFonts w:cs="Arial"/>
          <w:b/>
          <w:szCs w:val="22"/>
        </w:rPr>
        <w:t>Lernziel: „Schritte zu einer Unternehmensgründung beschreiben“</w:t>
      </w:r>
    </w:p>
    <w:p w:rsidR="00B215BE" w:rsidRPr="008311FB" w:rsidRDefault="009E2E4B" w:rsidP="00A814A2">
      <w:pPr>
        <w:jc w:val="both"/>
        <w:rPr>
          <w:rFonts w:cs="Arial"/>
          <w:b/>
          <w:szCs w:val="22"/>
        </w:rPr>
      </w:pPr>
      <w:r>
        <w:rPr>
          <w:rFonts w:cs="Arial"/>
          <w:b/>
          <w:szCs w:val="22"/>
        </w:rPr>
        <w:t>Lehrbuch „global 7“: S. 130/131</w:t>
      </w:r>
      <w:r w:rsidR="00E05C47" w:rsidRPr="008311FB">
        <w:rPr>
          <w:rFonts w:cs="Arial"/>
          <w:b/>
          <w:szCs w:val="22"/>
        </w:rPr>
        <w:t xml:space="preserve"> </w:t>
      </w:r>
      <w:r w:rsidR="00B215BE" w:rsidRPr="008311FB">
        <w:rPr>
          <w:rFonts w:cs="Arial"/>
          <w:b/>
          <w:szCs w:val="22"/>
        </w:rPr>
        <w:t xml:space="preserve"> </w:t>
      </w:r>
    </w:p>
    <w:p w:rsidR="004222FF" w:rsidRPr="00A17A55" w:rsidRDefault="004222FF" w:rsidP="004222FF">
      <w:pPr>
        <w:pStyle w:val="berschrift1"/>
        <w:numPr>
          <w:ilvl w:val="0"/>
          <w:numId w:val="0"/>
        </w:numPr>
        <w:jc w:val="both"/>
        <w:rPr>
          <w:rFonts w:ascii="Arial" w:hAnsi="Arial" w:cs="Arial"/>
        </w:rPr>
      </w:pPr>
      <w:bookmarkStart w:id="3" w:name="_Toc52377765"/>
      <w:r w:rsidRPr="00A17A55">
        <w:rPr>
          <w:rFonts w:ascii="Arial" w:hAnsi="Arial" w:cs="Arial"/>
        </w:rPr>
        <w:t>Lehrziele</w:t>
      </w:r>
      <w:bookmarkEnd w:id="3"/>
    </w:p>
    <w:p w:rsidR="004222FF" w:rsidRDefault="004222FF" w:rsidP="00A17A55">
      <w:pPr>
        <w:pStyle w:val="Textkrper"/>
        <w:ind w:left="0"/>
        <w:jc w:val="both"/>
        <w:rPr>
          <w:rFonts w:ascii="Arial" w:hAnsi="Arial" w:cs="Arial"/>
        </w:rPr>
      </w:pPr>
      <w:r w:rsidRPr="00A17A55">
        <w:rPr>
          <w:rFonts w:ascii="Arial" w:hAnsi="Arial" w:cs="Arial"/>
        </w:rPr>
        <w:t>Die SchülerInnen sollen</w:t>
      </w:r>
      <w:r w:rsidR="00A17A55">
        <w:rPr>
          <w:rFonts w:ascii="Arial" w:hAnsi="Arial" w:cs="Arial"/>
        </w:rPr>
        <w:t xml:space="preserve"> </w:t>
      </w:r>
      <w:r w:rsidRPr="00A17A55">
        <w:rPr>
          <w:rFonts w:ascii="Arial" w:hAnsi="Arial" w:cs="Arial"/>
        </w:rPr>
        <w:t>...</w:t>
      </w:r>
    </w:p>
    <w:p w:rsidR="006B7954" w:rsidRDefault="006B7954" w:rsidP="006B7954">
      <w:pPr>
        <w:numPr>
          <w:ilvl w:val="0"/>
          <w:numId w:val="10"/>
        </w:numPr>
        <w:rPr>
          <w:szCs w:val="22"/>
        </w:rPr>
      </w:pPr>
      <w:r>
        <w:rPr>
          <w:szCs w:val="22"/>
        </w:rPr>
        <w:t>die Rechtsformen – Einzelunternehmung, OG, KG, Stille Gesellschaft – in Bezug auf die Haftung, die Geschäftsführung, die Kapitalbeschaffung, die Mitbestimmungs-möglichkeiten der Arbeitnehmer und die Eintragung ins Firmenbuch unter Berücksichtigung der rechtlichen Änderungen unterscheiden.</w:t>
      </w:r>
    </w:p>
    <w:p w:rsidR="006B7954" w:rsidRDefault="006B7954" w:rsidP="006B7954">
      <w:pPr>
        <w:numPr>
          <w:ilvl w:val="0"/>
          <w:numId w:val="10"/>
        </w:numPr>
        <w:rPr>
          <w:szCs w:val="22"/>
        </w:rPr>
      </w:pPr>
      <w:r>
        <w:rPr>
          <w:szCs w:val="22"/>
        </w:rPr>
        <w:t>die wesentlichen Rechte und Pflichten der Gesellschafter der OG, der Komplemen-täre, der Kommanditisten und der Stillen Gesellschafter erläutern.</w:t>
      </w:r>
    </w:p>
    <w:p w:rsidR="006B7954" w:rsidRDefault="006B7954" w:rsidP="006B7954">
      <w:pPr>
        <w:numPr>
          <w:ilvl w:val="0"/>
          <w:numId w:val="10"/>
        </w:numPr>
        <w:rPr>
          <w:szCs w:val="22"/>
        </w:rPr>
      </w:pPr>
      <w:r>
        <w:rPr>
          <w:szCs w:val="22"/>
        </w:rPr>
        <w:t xml:space="preserve">bei jeder der genannten Gesellschaftsformen wichtige Vor- und Nachteile für die Eigentümer, die Beteiligten, sowie für die Arbeitnehmer darstellen. </w:t>
      </w:r>
    </w:p>
    <w:p w:rsidR="005727D1" w:rsidRPr="00551F4F" w:rsidRDefault="006B7954" w:rsidP="00551F4F">
      <w:pPr>
        <w:numPr>
          <w:ilvl w:val="0"/>
          <w:numId w:val="10"/>
        </w:numPr>
        <w:rPr>
          <w:szCs w:val="22"/>
        </w:rPr>
      </w:pPr>
      <w:r>
        <w:t>in Form einfacher Beispiele die maßgeblichen Bestimmungsgründe für die Wahl der genannten Rechtsformen veranschaulichen.</w:t>
      </w:r>
      <w:bookmarkStart w:id="4" w:name="_Toc52377763"/>
      <w:bookmarkStart w:id="5" w:name="_Toc52377766"/>
    </w:p>
    <w:p w:rsidR="00B40D14" w:rsidRPr="005727D1" w:rsidRDefault="00BC3671" w:rsidP="005727D1">
      <w:pPr>
        <w:pStyle w:val="Textkrper"/>
        <w:ind w:left="0"/>
        <w:jc w:val="both"/>
        <w:rPr>
          <w:rFonts w:ascii="Arial" w:hAnsi="Arial" w:cs="Arial"/>
          <w:sz w:val="28"/>
          <w:szCs w:val="28"/>
        </w:rPr>
      </w:pPr>
      <w:r w:rsidRPr="005727D1">
        <w:rPr>
          <w:rFonts w:ascii="Arial" w:hAnsi="Arial" w:cs="Arial"/>
          <w:sz w:val="28"/>
          <w:szCs w:val="28"/>
        </w:rPr>
        <w:lastRenderedPageBreak/>
        <w:t>Unterrichts</w:t>
      </w:r>
      <w:bookmarkEnd w:id="5"/>
      <w:r w:rsidRPr="005727D1">
        <w:rPr>
          <w:rFonts w:ascii="Arial" w:hAnsi="Arial" w:cs="Arial"/>
          <w:sz w:val="28"/>
          <w:szCs w:val="28"/>
        </w:rPr>
        <w:t>planung</w:t>
      </w:r>
      <w:r w:rsidR="00543296">
        <w:rPr>
          <w:rFonts w:ascii="Arial" w:hAnsi="Arial" w:cs="Arial"/>
          <w:sz w:val="28"/>
          <w:szCs w:val="28"/>
        </w:rPr>
        <w:t xml:space="preserve">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0"/>
        <w:gridCol w:w="1134"/>
        <w:gridCol w:w="1418"/>
        <w:gridCol w:w="567"/>
      </w:tblGrid>
      <w:tr w:rsidR="00B40D14">
        <w:trPr>
          <w:tblHeader/>
        </w:trPr>
        <w:tc>
          <w:tcPr>
            <w:tcW w:w="567" w:type="dxa"/>
            <w:shd w:val="pct25" w:color="000000" w:fill="FFFFFF"/>
            <w:vAlign w:val="center"/>
          </w:tcPr>
          <w:p w:rsidR="00B40D14" w:rsidRPr="002A7670" w:rsidRDefault="00BC3671">
            <w:pPr>
              <w:pStyle w:val="Tabellenkopf"/>
              <w:spacing w:after="0"/>
              <w:jc w:val="center"/>
              <w:rPr>
                <w:rFonts w:ascii="Arial" w:hAnsi="Arial" w:cs="Arial"/>
                <w:sz w:val="24"/>
                <w:szCs w:val="24"/>
              </w:rPr>
            </w:pPr>
            <w:r w:rsidRPr="002A7670">
              <w:rPr>
                <w:rFonts w:ascii="Arial" w:hAnsi="Arial" w:cs="Arial"/>
                <w:sz w:val="24"/>
                <w:szCs w:val="24"/>
              </w:rPr>
              <w:t>Nr.</w:t>
            </w:r>
          </w:p>
        </w:tc>
        <w:tc>
          <w:tcPr>
            <w:tcW w:w="5670" w:type="dxa"/>
            <w:shd w:val="pct25" w:color="000000" w:fill="FFFFFF"/>
            <w:vAlign w:val="center"/>
          </w:tcPr>
          <w:p w:rsidR="00B40D14" w:rsidRPr="002A7670" w:rsidRDefault="00BC3671">
            <w:pPr>
              <w:pStyle w:val="Tabellenkopf"/>
              <w:spacing w:after="0"/>
              <w:jc w:val="center"/>
              <w:rPr>
                <w:rFonts w:ascii="Arial" w:hAnsi="Arial" w:cs="Arial"/>
                <w:sz w:val="24"/>
                <w:szCs w:val="24"/>
              </w:rPr>
            </w:pPr>
            <w:r w:rsidRPr="002A7670">
              <w:rPr>
                <w:rFonts w:ascii="Arial" w:hAnsi="Arial" w:cs="Arial"/>
                <w:sz w:val="24"/>
                <w:szCs w:val="24"/>
              </w:rPr>
              <w:t>Aktivität</w:t>
            </w:r>
          </w:p>
        </w:tc>
        <w:tc>
          <w:tcPr>
            <w:tcW w:w="1134" w:type="dxa"/>
            <w:shd w:val="pct25" w:color="000000" w:fill="FFFFFF"/>
            <w:vAlign w:val="center"/>
          </w:tcPr>
          <w:p w:rsidR="00B40D14" w:rsidRPr="002A7670" w:rsidRDefault="00BC3671">
            <w:pPr>
              <w:pStyle w:val="Tabellenkopf"/>
              <w:spacing w:after="0"/>
              <w:jc w:val="center"/>
              <w:rPr>
                <w:rFonts w:ascii="Arial" w:hAnsi="Arial" w:cs="Arial"/>
                <w:sz w:val="24"/>
                <w:szCs w:val="24"/>
              </w:rPr>
            </w:pPr>
            <w:r w:rsidRPr="002A7670">
              <w:rPr>
                <w:rFonts w:ascii="Arial" w:hAnsi="Arial" w:cs="Arial"/>
                <w:sz w:val="24"/>
                <w:szCs w:val="24"/>
              </w:rPr>
              <w:t>Medium</w:t>
            </w:r>
          </w:p>
        </w:tc>
        <w:tc>
          <w:tcPr>
            <w:tcW w:w="1418" w:type="dxa"/>
            <w:shd w:val="pct25" w:color="000000" w:fill="FFFFFF"/>
            <w:vAlign w:val="center"/>
          </w:tcPr>
          <w:p w:rsidR="00B40D14" w:rsidRPr="002A7670" w:rsidRDefault="00BC3671">
            <w:pPr>
              <w:pStyle w:val="Tabellenkopf"/>
              <w:spacing w:after="0"/>
              <w:jc w:val="center"/>
              <w:rPr>
                <w:rFonts w:ascii="Arial" w:hAnsi="Arial" w:cs="Arial"/>
                <w:sz w:val="24"/>
                <w:szCs w:val="24"/>
              </w:rPr>
            </w:pPr>
            <w:r w:rsidRPr="002A7670">
              <w:rPr>
                <w:rFonts w:ascii="Arial" w:hAnsi="Arial" w:cs="Arial"/>
                <w:sz w:val="24"/>
                <w:szCs w:val="24"/>
              </w:rPr>
              <w:t>Sozialform</w:t>
            </w:r>
          </w:p>
        </w:tc>
        <w:tc>
          <w:tcPr>
            <w:tcW w:w="567" w:type="dxa"/>
            <w:shd w:val="pct25" w:color="000000" w:fill="FFFFFF"/>
            <w:vAlign w:val="center"/>
          </w:tcPr>
          <w:p w:rsidR="00B40D14" w:rsidRPr="002A7670" w:rsidRDefault="00BC3671">
            <w:pPr>
              <w:pStyle w:val="Tabellenkopf"/>
              <w:spacing w:after="0"/>
              <w:jc w:val="center"/>
              <w:rPr>
                <w:rFonts w:ascii="Arial" w:hAnsi="Arial" w:cs="Arial"/>
                <w:sz w:val="24"/>
                <w:szCs w:val="24"/>
              </w:rPr>
            </w:pPr>
            <w:r w:rsidRPr="002A7670">
              <w:rPr>
                <w:rFonts w:ascii="Arial" w:hAnsi="Arial" w:cs="Arial"/>
                <w:sz w:val="24"/>
                <w:szCs w:val="24"/>
              </w:rPr>
              <w:t>Zeit/</w:t>
            </w:r>
            <w:r w:rsidRPr="002A7670">
              <w:rPr>
                <w:rFonts w:ascii="Arial" w:hAnsi="Arial" w:cs="Arial"/>
                <w:sz w:val="24"/>
                <w:szCs w:val="24"/>
              </w:rPr>
              <w:br/>
              <w:t>Min.</w:t>
            </w:r>
          </w:p>
        </w:tc>
      </w:tr>
      <w:tr w:rsidR="00B40D14">
        <w:trPr>
          <w:trHeight w:val="1275"/>
        </w:trPr>
        <w:tc>
          <w:tcPr>
            <w:tcW w:w="567" w:type="dxa"/>
            <w:vAlign w:val="center"/>
          </w:tcPr>
          <w:p w:rsidR="00B40D14" w:rsidRDefault="00C533F1">
            <w:pPr>
              <w:pStyle w:val="Tabelleninhalt"/>
              <w:jc w:val="center"/>
            </w:pPr>
            <w:r>
              <w:t>1</w:t>
            </w:r>
          </w:p>
        </w:tc>
        <w:tc>
          <w:tcPr>
            <w:tcW w:w="5670" w:type="dxa"/>
          </w:tcPr>
          <w:p w:rsidR="00084F2B" w:rsidRPr="00084F2B" w:rsidRDefault="00BD4FD4" w:rsidP="00BD4FD4">
            <w:pPr>
              <w:pStyle w:val="Tabelleninhalt"/>
              <w:rPr>
                <w:rFonts w:ascii="Arial" w:hAnsi="Arial" w:cs="Arial"/>
                <w:sz w:val="20"/>
              </w:rPr>
            </w:pPr>
            <w:r>
              <w:rPr>
                <w:rFonts w:ascii="Arial" w:hAnsi="Arial" w:cs="Arial"/>
                <w:b/>
                <w:sz w:val="20"/>
              </w:rPr>
              <w:t>Einstieg</w:t>
            </w:r>
            <w:r w:rsidR="00084F2B" w:rsidRPr="00084F2B">
              <w:rPr>
                <w:rFonts w:ascii="Arial" w:hAnsi="Arial" w:cs="Arial"/>
                <w:b/>
                <w:sz w:val="20"/>
              </w:rPr>
              <w:t xml:space="preserve">: </w:t>
            </w:r>
            <w:r w:rsidR="00084F2B">
              <w:rPr>
                <w:rFonts w:ascii="Arial" w:hAnsi="Arial" w:cs="Arial"/>
                <w:sz w:val="20"/>
              </w:rPr>
              <w:t>Die Schüler erhalten vor Behandlung des Themas den Auftrag, die Rechtsformen der Unternehmen ihrer Ortschaft (in Städten der jeweiligen Wohngegend) punktuell zu erheben</w:t>
            </w:r>
          </w:p>
        </w:tc>
        <w:tc>
          <w:tcPr>
            <w:tcW w:w="1134" w:type="dxa"/>
            <w:vAlign w:val="center"/>
          </w:tcPr>
          <w:p w:rsidR="00B40D14" w:rsidRPr="00084F2B" w:rsidRDefault="00B40D14">
            <w:pPr>
              <w:pStyle w:val="Tabelleninhalt"/>
              <w:rPr>
                <w:rFonts w:ascii="Arial" w:hAnsi="Arial" w:cs="Arial"/>
                <w:sz w:val="20"/>
              </w:rPr>
            </w:pPr>
          </w:p>
        </w:tc>
        <w:tc>
          <w:tcPr>
            <w:tcW w:w="1418" w:type="dxa"/>
            <w:vAlign w:val="center"/>
          </w:tcPr>
          <w:p w:rsidR="00B40D14" w:rsidRDefault="00B40D14">
            <w:pPr>
              <w:pStyle w:val="Tabelleninhalt"/>
              <w:rPr>
                <w:rFonts w:ascii="Arial" w:hAnsi="Arial" w:cs="Arial"/>
                <w:sz w:val="20"/>
              </w:rPr>
            </w:pPr>
          </w:p>
          <w:p w:rsidR="00084F2B" w:rsidRDefault="00084F2B">
            <w:pPr>
              <w:pStyle w:val="Tabelleninhalt"/>
              <w:rPr>
                <w:rFonts w:ascii="Arial" w:hAnsi="Arial" w:cs="Arial"/>
                <w:sz w:val="20"/>
              </w:rPr>
            </w:pPr>
            <w:r>
              <w:rPr>
                <w:rFonts w:ascii="Arial" w:hAnsi="Arial" w:cs="Arial"/>
                <w:sz w:val="20"/>
              </w:rPr>
              <w:t>Gruppen- /</w:t>
            </w:r>
          </w:p>
          <w:p w:rsidR="00084F2B" w:rsidRPr="00084F2B" w:rsidRDefault="00084F2B">
            <w:pPr>
              <w:pStyle w:val="Tabelleninhalt"/>
              <w:rPr>
                <w:rFonts w:ascii="Arial" w:hAnsi="Arial" w:cs="Arial"/>
                <w:sz w:val="20"/>
              </w:rPr>
            </w:pPr>
            <w:r>
              <w:rPr>
                <w:rFonts w:ascii="Arial" w:hAnsi="Arial" w:cs="Arial"/>
                <w:sz w:val="20"/>
              </w:rPr>
              <w:t>Einzelarbeit</w:t>
            </w:r>
          </w:p>
        </w:tc>
        <w:tc>
          <w:tcPr>
            <w:tcW w:w="567" w:type="dxa"/>
            <w:vAlign w:val="center"/>
          </w:tcPr>
          <w:p w:rsidR="00B40D14" w:rsidRPr="00E571CD" w:rsidRDefault="00B40D14">
            <w:pPr>
              <w:pStyle w:val="Tabelleninhalt"/>
              <w:rPr>
                <w:rFonts w:ascii="Arial" w:hAnsi="Arial" w:cs="Arial"/>
              </w:rPr>
            </w:pPr>
          </w:p>
        </w:tc>
      </w:tr>
      <w:tr w:rsidR="00BD4FD4">
        <w:trPr>
          <w:trHeight w:val="480"/>
        </w:trPr>
        <w:tc>
          <w:tcPr>
            <w:tcW w:w="567" w:type="dxa"/>
            <w:vAlign w:val="center"/>
          </w:tcPr>
          <w:p w:rsidR="00BD4FD4" w:rsidRDefault="00BD4FD4" w:rsidP="00BD4FD4">
            <w:pPr>
              <w:pStyle w:val="Tabelleninhalt"/>
              <w:jc w:val="center"/>
            </w:pPr>
            <w:r>
              <w:t>2</w:t>
            </w:r>
          </w:p>
        </w:tc>
        <w:tc>
          <w:tcPr>
            <w:tcW w:w="5670" w:type="dxa"/>
          </w:tcPr>
          <w:p w:rsidR="00BD4FD4" w:rsidRPr="0081242E" w:rsidRDefault="0081242E" w:rsidP="00BD4FD4">
            <w:pPr>
              <w:pStyle w:val="Tabelleninhalt"/>
              <w:rPr>
                <w:rFonts w:ascii="Arial" w:hAnsi="Arial" w:cs="Arial"/>
                <w:sz w:val="20"/>
              </w:rPr>
            </w:pPr>
            <w:r>
              <w:rPr>
                <w:rFonts w:ascii="Arial" w:hAnsi="Arial" w:cs="Arial"/>
                <w:sz w:val="20"/>
              </w:rPr>
              <w:t>Auflisten der von den Schülern erhobenen Rechtsformen und erste kurze Aufarbeitung durch den Lehrer</w:t>
            </w:r>
          </w:p>
        </w:tc>
        <w:tc>
          <w:tcPr>
            <w:tcW w:w="1134" w:type="dxa"/>
            <w:vAlign w:val="center"/>
          </w:tcPr>
          <w:p w:rsidR="00BD4FD4" w:rsidRPr="00084F2B" w:rsidRDefault="0081242E">
            <w:pPr>
              <w:pStyle w:val="Tabelleninhalt"/>
              <w:rPr>
                <w:rFonts w:ascii="Arial" w:hAnsi="Arial" w:cs="Arial"/>
                <w:sz w:val="20"/>
              </w:rPr>
            </w:pPr>
            <w:r>
              <w:rPr>
                <w:rFonts w:ascii="Arial" w:hAnsi="Arial" w:cs="Arial"/>
                <w:sz w:val="20"/>
              </w:rPr>
              <w:t>Tafel</w:t>
            </w:r>
          </w:p>
        </w:tc>
        <w:tc>
          <w:tcPr>
            <w:tcW w:w="1418" w:type="dxa"/>
            <w:vAlign w:val="center"/>
          </w:tcPr>
          <w:p w:rsidR="00BD4FD4" w:rsidRDefault="0081242E" w:rsidP="00BD4FD4">
            <w:pPr>
              <w:pStyle w:val="Tabelleninhalt"/>
              <w:rPr>
                <w:rFonts w:ascii="Arial" w:hAnsi="Arial" w:cs="Arial"/>
                <w:sz w:val="20"/>
              </w:rPr>
            </w:pPr>
            <w:r>
              <w:rPr>
                <w:rFonts w:ascii="Arial" w:hAnsi="Arial" w:cs="Arial"/>
                <w:sz w:val="20"/>
              </w:rPr>
              <w:t xml:space="preserve">Klasse </w:t>
            </w:r>
          </w:p>
        </w:tc>
        <w:tc>
          <w:tcPr>
            <w:tcW w:w="567" w:type="dxa"/>
            <w:vAlign w:val="center"/>
          </w:tcPr>
          <w:p w:rsidR="00BD4FD4" w:rsidRPr="003D4C06" w:rsidRDefault="0081242E">
            <w:pPr>
              <w:pStyle w:val="Tabelleninhalt"/>
              <w:rPr>
                <w:rFonts w:ascii="Arial" w:hAnsi="Arial" w:cs="Arial"/>
                <w:sz w:val="20"/>
              </w:rPr>
            </w:pPr>
            <w:r w:rsidRPr="003D4C06">
              <w:rPr>
                <w:rFonts w:ascii="Arial" w:hAnsi="Arial" w:cs="Arial"/>
                <w:sz w:val="20"/>
              </w:rPr>
              <w:t>10</w:t>
            </w:r>
          </w:p>
        </w:tc>
      </w:tr>
      <w:tr w:rsidR="00B40D14">
        <w:tc>
          <w:tcPr>
            <w:tcW w:w="567" w:type="dxa"/>
            <w:vAlign w:val="center"/>
          </w:tcPr>
          <w:p w:rsidR="00B40D14" w:rsidRDefault="00BC3671">
            <w:pPr>
              <w:pStyle w:val="Tabelleninhalt"/>
              <w:jc w:val="center"/>
            </w:pPr>
            <w:r>
              <w:t>3</w:t>
            </w:r>
          </w:p>
        </w:tc>
        <w:tc>
          <w:tcPr>
            <w:tcW w:w="5670" w:type="dxa"/>
          </w:tcPr>
          <w:p w:rsidR="00B40D14" w:rsidRPr="00084F2B" w:rsidRDefault="0081242E">
            <w:pPr>
              <w:pStyle w:val="Tabelleninhalt"/>
              <w:rPr>
                <w:sz w:val="20"/>
              </w:rPr>
            </w:pPr>
            <w:r>
              <w:rPr>
                <w:rFonts w:ascii="Arial" w:hAnsi="Arial" w:cs="Arial"/>
                <w:sz w:val="20"/>
              </w:rPr>
              <w:t xml:space="preserve">Verteilung der einzelnen Rechtsformen </w:t>
            </w:r>
            <w:r w:rsidR="00A9039D" w:rsidRPr="00084F2B">
              <w:rPr>
                <w:rFonts w:ascii="Arial" w:hAnsi="Arial" w:cs="Arial"/>
                <w:sz w:val="20"/>
              </w:rPr>
              <w:t xml:space="preserve">mithilfe der Übersicht </w:t>
            </w:r>
            <w:r w:rsidR="00A9039D" w:rsidRPr="00084F2B">
              <w:rPr>
                <w:rFonts w:ascii="Arial" w:hAnsi="Arial" w:cs="Arial"/>
                <w:b/>
                <w:sz w:val="20"/>
              </w:rPr>
              <w:t>„Anzahl der Rechtsformen in Österreich“</w:t>
            </w:r>
          </w:p>
        </w:tc>
        <w:tc>
          <w:tcPr>
            <w:tcW w:w="1134" w:type="dxa"/>
            <w:vAlign w:val="center"/>
          </w:tcPr>
          <w:p w:rsidR="00B40D14" w:rsidRDefault="00A9039D">
            <w:pPr>
              <w:pStyle w:val="Tabelleninhalt"/>
              <w:rPr>
                <w:rFonts w:ascii="Arial" w:hAnsi="Arial" w:cs="Arial"/>
                <w:sz w:val="20"/>
              </w:rPr>
            </w:pPr>
            <w:r w:rsidRPr="00084F2B">
              <w:rPr>
                <w:rFonts w:ascii="Arial" w:hAnsi="Arial" w:cs="Arial"/>
                <w:sz w:val="20"/>
              </w:rPr>
              <w:t>OH 1</w:t>
            </w:r>
          </w:p>
          <w:p w:rsidR="005F294A" w:rsidRPr="00084F2B" w:rsidRDefault="005F294A">
            <w:pPr>
              <w:pStyle w:val="Tabelleninhalt"/>
              <w:rPr>
                <w:sz w:val="20"/>
              </w:rPr>
            </w:pPr>
            <w:r>
              <w:rPr>
                <w:rFonts w:ascii="Arial" w:hAnsi="Arial" w:cs="Arial"/>
                <w:sz w:val="20"/>
              </w:rPr>
              <w:t xml:space="preserve">AB </w:t>
            </w:r>
            <w:r w:rsidR="00786434">
              <w:rPr>
                <w:rFonts w:ascii="Arial" w:hAnsi="Arial" w:cs="Arial"/>
                <w:sz w:val="20"/>
              </w:rPr>
              <w:t>1</w:t>
            </w:r>
          </w:p>
        </w:tc>
        <w:tc>
          <w:tcPr>
            <w:tcW w:w="1418" w:type="dxa"/>
            <w:vAlign w:val="center"/>
          </w:tcPr>
          <w:p w:rsidR="00B40D14" w:rsidRPr="0081242E" w:rsidRDefault="0081242E">
            <w:pPr>
              <w:pStyle w:val="Tabelleninhalt"/>
              <w:rPr>
                <w:rFonts w:ascii="Arial" w:hAnsi="Arial" w:cs="Arial"/>
                <w:sz w:val="20"/>
              </w:rPr>
            </w:pPr>
            <w:r>
              <w:rPr>
                <w:rFonts w:ascii="Arial" w:hAnsi="Arial" w:cs="Arial"/>
                <w:sz w:val="20"/>
              </w:rPr>
              <w:t>Klasse</w:t>
            </w:r>
          </w:p>
        </w:tc>
        <w:tc>
          <w:tcPr>
            <w:tcW w:w="567" w:type="dxa"/>
            <w:vAlign w:val="center"/>
          </w:tcPr>
          <w:p w:rsidR="00B40D14" w:rsidRPr="003D4C06" w:rsidRDefault="0081242E">
            <w:pPr>
              <w:pStyle w:val="Tabelleninhalt"/>
              <w:rPr>
                <w:rFonts w:ascii="Arial" w:hAnsi="Arial" w:cs="Arial"/>
                <w:sz w:val="20"/>
              </w:rPr>
            </w:pPr>
            <w:r w:rsidRPr="003D4C06">
              <w:rPr>
                <w:rFonts w:ascii="Arial" w:hAnsi="Arial" w:cs="Arial"/>
                <w:sz w:val="20"/>
              </w:rPr>
              <w:t>10</w:t>
            </w:r>
          </w:p>
        </w:tc>
      </w:tr>
      <w:tr w:rsidR="00B40D14">
        <w:tc>
          <w:tcPr>
            <w:tcW w:w="567" w:type="dxa"/>
            <w:vAlign w:val="center"/>
          </w:tcPr>
          <w:p w:rsidR="00B40D14" w:rsidRDefault="00BC3671">
            <w:pPr>
              <w:pStyle w:val="Tabelleninhalt"/>
              <w:jc w:val="center"/>
            </w:pPr>
            <w:r>
              <w:t>4</w:t>
            </w:r>
          </w:p>
        </w:tc>
        <w:tc>
          <w:tcPr>
            <w:tcW w:w="5670" w:type="dxa"/>
          </w:tcPr>
          <w:p w:rsidR="00B40D14" w:rsidRDefault="00B978CD">
            <w:pPr>
              <w:pStyle w:val="Tabelleninhalt"/>
              <w:rPr>
                <w:rFonts w:ascii="Arial" w:hAnsi="Arial" w:cs="Arial"/>
                <w:b/>
                <w:sz w:val="20"/>
              </w:rPr>
            </w:pPr>
            <w:r>
              <w:rPr>
                <w:rFonts w:ascii="Arial" w:hAnsi="Arial" w:cs="Arial"/>
                <w:b/>
                <w:sz w:val="20"/>
              </w:rPr>
              <w:t>Einzelunternehmung</w:t>
            </w:r>
          </w:p>
          <w:p w:rsidR="00B978CD" w:rsidRDefault="00B978CD" w:rsidP="00B978CD">
            <w:pPr>
              <w:pStyle w:val="Tabelleninhalt"/>
              <w:spacing w:after="0"/>
              <w:rPr>
                <w:rFonts w:ascii="Arial" w:hAnsi="Arial" w:cs="Arial"/>
                <w:sz w:val="20"/>
              </w:rPr>
            </w:pPr>
            <w:r>
              <w:rPr>
                <w:rFonts w:ascii="Arial" w:hAnsi="Arial" w:cs="Arial"/>
                <w:b/>
                <w:sz w:val="20"/>
              </w:rPr>
              <w:t xml:space="preserve">Schritt 1 </w:t>
            </w:r>
            <w:r>
              <w:rPr>
                <w:rFonts w:ascii="Arial" w:hAnsi="Arial" w:cs="Arial"/>
                <w:sz w:val="20"/>
              </w:rPr>
              <w:t xml:space="preserve">– Austeilen und lesen des Arbeitsblattes   </w:t>
            </w:r>
          </w:p>
          <w:p w:rsidR="00B978CD" w:rsidRDefault="00B978CD" w:rsidP="00B978CD">
            <w:pPr>
              <w:pStyle w:val="Tabelleninhalt"/>
              <w:spacing w:after="0"/>
              <w:rPr>
                <w:rFonts w:ascii="Arial" w:hAnsi="Arial" w:cs="Arial"/>
                <w:b/>
                <w:sz w:val="20"/>
              </w:rPr>
            </w:pPr>
            <w:r>
              <w:rPr>
                <w:rFonts w:ascii="Arial" w:hAnsi="Arial" w:cs="Arial"/>
                <w:sz w:val="20"/>
              </w:rPr>
              <w:t xml:space="preserve">                 </w:t>
            </w:r>
            <w:r>
              <w:rPr>
                <w:rFonts w:ascii="Arial" w:hAnsi="Arial" w:cs="Arial"/>
                <w:b/>
                <w:sz w:val="20"/>
              </w:rPr>
              <w:t>„Einzelunternehmung“</w:t>
            </w:r>
          </w:p>
          <w:p w:rsidR="00B978CD" w:rsidRDefault="00B978CD" w:rsidP="00B978CD">
            <w:pPr>
              <w:pStyle w:val="Tabelleninhalt"/>
              <w:spacing w:after="0"/>
              <w:rPr>
                <w:rFonts w:ascii="Arial" w:hAnsi="Arial" w:cs="Arial"/>
                <w:sz w:val="20"/>
              </w:rPr>
            </w:pPr>
            <w:r>
              <w:rPr>
                <w:rFonts w:ascii="Arial" w:hAnsi="Arial" w:cs="Arial"/>
                <w:b/>
                <w:sz w:val="20"/>
              </w:rPr>
              <w:t xml:space="preserve">Schritt 2 </w:t>
            </w:r>
            <w:r w:rsidR="00D335BF">
              <w:rPr>
                <w:rFonts w:ascii="Arial" w:hAnsi="Arial" w:cs="Arial"/>
                <w:sz w:val="20"/>
              </w:rPr>
              <w:t xml:space="preserve">– Beantwortung der Fragestellungen </w:t>
            </w:r>
          </w:p>
          <w:p w:rsidR="00A94151" w:rsidRDefault="00A94151" w:rsidP="00B978CD">
            <w:pPr>
              <w:pStyle w:val="Tabelleninhalt"/>
              <w:spacing w:after="0"/>
              <w:rPr>
                <w:rFonts w:ascii="Arial" w:hAnsi="Arial" w:cs="Arial"/>
                <w:sz w:val="20"/>
              </w:rPr>
            </w:pPr>
            <w:r>
              <w:rPr>
                <w:rFonts w:ascii="Arial" w:hAnsi="Arial" w:cs="Arial"/>
                <w:b/>
                <w:sz w:val="20"/>
              </w:rPr>
              <w:t xml:space="preserve">Schritt 3 </w:t>
            </w:r>
            <w:r>
              <w:rPr>
                <w:rFonts w:ascii="Arial" w:hAnsi="Arial" w:cs="Arial"/>
                <w:sz w:val="20"/>
              </w:rPr>
              <w:t xml:space="preserve">– Präsentation, Besprechung der Antworten und </w:t>
            </w:r>
          </w:p>
          <w:p w:rsidR="00A94151" w:rsidRPr="00A94151" w:rsidRDefault="00A94151" w:rsidP="00B978CD">
            <w:pPr>
              <w:pStyle w:val="Tabelleninhalt"/>
              <w:spacing w:after="0"/>
              <w:rPr>
                <w:rFonts w:ascii="Arial" w:hAnsi="Arial" w:cs="Arial"/>
                <w:sz w:val="20"/>
              </w:rPr>
            </w:pPr>
            <w:r>
              <w:rPr>
                <w:rFonts w:ascii="Arial" w:hAnsi="Arial" w:cs="Arial"/>
                <w:sz w:val="20"/>
              </w:rPr>
              <w:t xml:space="preserve">                  Festhalten der Ergebnisse </w:t>
            </w:r>
          </w:p>
        </w:tc>
        <w:tc>
          <w:tcPr>
            <w:tcW w:w="1134" w:type="dxa"/>
            <w:vAlign w:val="center"/>
          </w:tcPr>
          <w:p w:rsidR="00B40D14" w:rsidRPr="00B978CD" w:rsidRDefault="00B978CD">
            <w:pPr>
              <w:pStyle w:val="Tabelleninhalt"/>
              <w:rPr>
                <w:rFonts w:ascii="Arial" w:hAnsi="Arial" w:cs="Arial"/>
                <w:sz w:val="20"/>
              </w:rPr>
            </w:pPr>
            <w:r>
              <w:rPr>
                <w:rFonts w:ascii="Arial" w:hAnsi="Arial" w:cs="Arial"/>
                <w:sz w:val="20"/>
              </w:rPr>
              <w:t xml:space="preserve">AB </w:t>
            </w:r>
            <w:r w:rsidR="00786434">
              <w:rPr>
                <w:rFonts w:ascii="Arial" w:hAnsi="Arial" w:cs="Arial"/>
                <w:sz w:val="20"/>
              </w:rPr>
              <w:t>2</w:t>
            </w:r>
          </w:p>
        </w:tc>
        <w:tc>
          <w:tcPr>
            <w:tcW w:w="1418" w:type="dxa"/>
            <w:vAlign w:val="center"/>
          </w:tcPr>
          <w:p w:rsidR="00F67421" w:rsidRDefault="00F67421">
            <w:pPr>
              <w:pStyle w:val="Tabelleninhalt"/>
              <w:rPr>
                <w:rFonts w:ascii="Arial" w:hAnsi="Arial" w:cs="Arial"/>
                <w:sz w:val="20"/>
              </w:rPr>
            </w:pPr>
          </w:p>
          <w:p w:rsidR="00F67421" w:rsidRDefault="00F67421" w:rsidP="00F67421">
            <w:pPr>
              <w:pStyle w:val="Tabelleninhalt"/>
              <w:rPr>
                <w:rFonts w:ascii="Arial" w:hAnsi="Arial" w:cs="Arial"/>
                <w:sz w:val="20"/>
              </w:rPr>
            </w:pPr>
            <w:r>
              <w:rPr>
                <w:rFonts w:ascii="Arial" w:hAnsi="Arial" w:cs="Arial"/>
                <w:sz w:val="20"/>
              </w:rPr>
              <w:t>Einzelarbeit</w:t>
            </w:r>
          </w:p>
          <w:p w:rsidR="00D335BF" w:rsidRDefault="00D335BF">
            <w:pPr>
              <w:pStyle w:val="Tabelleninhalt"/>
              <w:rPr>
                <w:rFonts w:ascii="Arial" w:hAnsi="Arial" w:cs="Arial"/>
                <w:sz w:val="20"/>
              </w:rPr>
            </w:pPr>
            <w:r>
              <w:rPr>
                <w:rFonts w:ascii="Arial" w:hAnsi="Arial" w:cs="Arial"/>
                <w:sz w:val="20"/>
              </w:rPr>
              <w:t>Einzelarbeit</w:t>
            </w:r>
          </w:p>
          <w:p w:rsidR="00F67421" w:rsidRPr="00D335BF" w:rsidRDefault="00F67421">
            <w:pPr>
              <w:pStyle w:val="Tabelleninhalt"/>
              <w:rPr>
                <w:rFonts w:ascii="Arial" w:hAnsi="Arial" w:cs="Arial"/>
                <w:sz w:val="20"/>
              </w:rPr>
            </w:pPr>
            <w:r>
              <w:rPr>
                <w:rFonts w:ascii="Arial" w:hAnsi="Arial" w:cs="Arial"/>
                <w:sz w:val="20"/>
              </w:rPr>
              <w:t>Klasse</w:t>
            </w:r>
          </w:p>
        </w:tc>
        <w:tc>
          <w:tcPr>
            <w:tcW w:w="567" w:type="dxa"/>
            <w:vAlign w:val="center"/>
          </w:tcPr>
          <w:p w:rsidR="00B40D14" w:rsidRPr="00A94151" w:rsidRDefault="000C24AC">
            <w:pPr>
              <w:pStyle w:val="Tabelleninhalt"/>
              <w:rPr>
                <w:rFonts w:ascii="Arial" w:hAnsi="Arial" w:cs="Arial"/>
                <w:sz w:val="20"/>
              </w:rPr>
            </w:pPr>
            <w:r>
              <w:rPr>
                <w:rFonts w:ascii="Arial" w:hAnsi="Arial" w:cs="Arial"/>
                <w:sz w:val="20"/>
              </w:rPr>
              <w:t>2</w:t>
            </w:r>
            <w:r w:rsidR="00A94151">
              <w:rPr>
                <w:rFonts w:ascii="Arial" w:hAnsi="Arial" w:cs="Arial"/>
                <w:sz w:val="20"/>
              </w:rPr>
              <w:t>5</w:t>
            </w:r>
          </w:p>
        </w:tc>
      </w:tr>
      <w:tr w:rsidR="00B40D14">
        <w:tc>
          <w:tcPr>
            <w:tcW w:w="567" w:type="dxa"/>
            <w:vAlign w:val="center"/>
          </w:tcPr>
          <w:p w:rsidR="00B40D14" w:rsidRDefault="00BC3671">
            <w:pPr>
              <w:pStyle w:val="Tabelleninhalt"/>
              <w:jc w:val="center"/>
            </w:pPr>
            <w:r>
              <w:t>5</w:t>
            </w:r>
          </w:p>
        </w:tc>
        <w:tc>
          <w:tcPr>
            <w:tcW w:w="5670" w:type="dxa"/>
          </w:tcPr>
          <w:p w:rsidR="00B40D14" w:rsidRDefault="000C24AC">
            <w:pPr>
              <w:pStyle w:val="Tabelleninhalt"/>
              <w:rPr>
                <w:rFonts w:ascii="Arial" w:hAnsi="Arial" w:cs="Arial"/>
                <w:b/>
                <w:sz w:val="20"/>
              </w:rPr>
            </w:pPr>
            <w:r>
              <w:rPr>
                <w:rFonts w:ascii="Arial" w:hAnsi="Arial" w:cs="Arial"/>
                <w:b/>
                <w:sz w:val="20"/>
              </w:rPr>
              <w:t>Offene (Personen)Gesellschaft (OG)</w:t>
            </w:r>
          </w:p>
          <w:p w:rsidR="000C24AC" w:rsidRPr="000C24AC" w:rsidRDefault="000C24AC">
            <w:pPr>
              <w:pStyle w:val="Tabelleninhalt"/>
              <w:rPr>
                <w:rFonts w:ascii="Arial" w:hAnsi="Arial" w:cs="Arial"/>
                <w:sz w:val="20"/>
              </w:rPr>
            </w:pPr>
            <w:r>
              <w:rPr>
                <w:rFonts w:ascii="Arial" w:hAnsi="Arial" w:cs="Arial"/>
                <w:b/>
                <w:sz w:val="20"/>
              </w:rPr>
              <w:t xml:space="preserve">Schritte 1-3 </w:t>
            </w:r>
            <w:r>
              <w:rPr>
                <w:rFonts w:ascii="Arial" w:hAnsi="Arial" w:cs="Arial"/>
                <w:sz w:val="20"/>
              </w:rPr>
              <w:t>(wie bei Aktivität Nr. 4)</w:t>
            </w:r>
          </w:p>
        </w:tc>
        <w:tc>
          <w:tcPr>
            <w:tcW w:w="1134" w:type="dxa"/>
            <w:vAlign w:val="center"/>
          </w:tcPr>
          <w:p w:rsidR="00B40D14" w:rsidRPr="000C24AC" w:rsidRDefault="000C24AC">
            <w:pPr>
              <w:pStyle w:val="Tabelleninhalt"/>
              <w:rPr>
                <w:rFonts w:ascii="Arial" w:hAnsi="Arial" w:cs="Arial"/>
                <w:sz w:val="20"/>
              </w:rPr>
            </w:pPr>
            <w:r>
              <w:rPr>
                <w:rFonts w:ascii="Arial" w:hAnsi="Arial" w:cs="Arial"/>
                <w:sz w:val="20"/>
              </w:rPr>
              <w:t xml:space="preserve">AB </w:t>
            </w:r>
            <w:r w:rsidR="00786434">
              <w:rPr>
                <w:rFonts w:ascii="Arial" w:hAnsi="Arial" w:cs="Arial"/>
                <w:sz w:val="20"/>
              </w:rPr>
              <w:t>3</w:t>
            </w:r>
          </w:p>
        </w:tc>
        <w:tc>
          <w:tcPr>
            <w:tcW w:w="1418" w:type="dxa"/>
            <w:vAlign w:val="center"/>
          </w:tcPr>
          <w:p w:rsidR="00B40D14" w:rsidRPr="000C24AC" w:rsidRDefault="000C24AC">
            <w:pPr>
              <w:pStyle w:val="Tabelleninhalt"/>
              <w:rPr>
                <w:rFonts w:ascii="Arial" w:hAnsi="Arial" w:cs="Arial"/>
                <w:sz w:val="20"/>
              </w:rPr>
            </w:pPr>
            <w:r w:rsidRPr="000C24AC">
              <w:rPr>
                <w:rFonts w:ascii="Arial" w:hAnsi="Arial" w:cs="Arial"/>
                <w:sz w:val="20"/>
              </w:rPr>
              <w:t>wie Akt. Nr. 4</w:t>
            </w:r>
          </w:p>
        </w:tc>
        <w:tc>
          <w:tcPr>
            <w:tcW w:w="567" w:type="dxa"/>
            <w:vAlign w:val="center"/>
          </w:tcPr>
          <w:p w:rsidR="00B40D14" w:rsidRPr="000C24AC" w:rsidRDefault="000C24AC">
            <w:pPr>
              <w:pStyle w:val="Tabelleninhalt"/>
              <w:rPr>
                <w:rFonts w:ascii="Arial" w:hAnsi="Arial" w:cs="Arial"/>
                <w:sz w:val="20"/>
              </w:rPr>
            </w:pPr>
            <w:r>
              <w:rPr>
                <w:rFonts w:ascii="Arial" w:hAnsi="Arial" w:cs="Arial"/>
                <w:sz w:val="20"/>
              </w:rPr>
              <w:t>25</w:t>
            </w:r>
          </w:p>
        </w:tc>
      </w:tr>
      <w:tr w:rsidR="00B40D14">
        <w:tc>
          <w:tcPr>
            <w:tcW w:w="567" w:type="dxa"/>
            <w:vAlign w:val="center"/>
          </w:tcPr>
          <w:p w:rsidR="00B40D14" w:rsidRDefault="00BC3671">
            <w:pPr>
              <w:pStyle w:val="Tabelleninhalt"/>
              <w:jc w:val="center"/>
            </w:pPr>
            <w:r>
              <w:t>6</w:t>
            </w:r>
          </w:p>
        </w:tc>
        <w:tc>
          <w:tcPr>
            <w:tcW w:w="5670" w:type="dxa"/>
          </w:tcPr>
          <w:p w:rsidR="00B40D14" w:rsidRDefault="000C24AC">
            <w:pPr>
              <w:pStyle w:val="Tabelleninhalt"/>
              <w:rPr>
                <w:rFonts w:ascii="Arial" w:hAnsi="Arial" w:cs="Arial"/>
                <w:b/>
                <w:sz w:val="20"/>
              </w:rPr>
            </w:pPr>
            <w:r>
              <w:rPr>
                <w:rFonts w:ascii="Arial" w:hAnsi="Arial" w:cs="Arial"/>
                <w:b/>
                <w:sz w:val="20"/>
              </w:rPr>
              <w:t>Kommanditgesellschaft (KG)</w:t>
            </w:r>
          </w:p>
          <w:p w:rsidR="000C24AC" w:rsidRPr="000C24AC" w:rsidRDefault="000C24AC">
            <w:pPr>
              <w:pStyle w:val="Tabelleninhalt"/>
              <w:rPr>
                <w:rFonts w:ascii="Arial" w:hAnsi="Arial" w:cs="Arial"/>
                <w:sz w:val="20"/>
              </w:rPr>
            </w:pPr>
            <w:r>
              <w:rPr>
                <w:rFonts w:ascii="Arial" w:hAnsi="Arial" w:cs="Arial"/>
                <w:b/>
                <w:sz w:val="20"/>
              </w:rPr>
              <w:t xml:space="preserve">Schritte 1-3 </w:t>
            </w:r>
            <w:r>
              <w:rPr>
                <w:rFonts w:ascii="Arial" w:hAnsi="Arial" w:cs="Arial"/>
                <w:sz w:val="20"/>
              </w:rPr>
              <w:t>(wie bei Aktivität Nr. 4)</w:t>
            </w:r>
          </w:p>
        </w:tc>
        <w:tc>
          <w:tcPr>
            <w:tcW w:w="1134" w:type="dxa"/>
            <w:vAlign w:val="center"/>
          </w:tcPr>
          <w:p w:rsidR="00B40D14" w:rsidRPr="000C24AC" w:rsidRDefault="000C24AC">
            <w:pPr>
              <w:pStyle w:val="Tabelleninhalt"/>
              <w:rPr>
                <w:rFonts w:ascii="Arial" w:hAnsi="Arial" w:cs="Arial"/>
                <w:sz w:val="20"/>
              </w:rPr>
            </w:pPr>
            <w:r>
              <w:rPr>
                <w:rFonts w:ascii="Arial" w:hAnsi="Arial" w:cs="Arial"/>
                <w:sz w:val="20"/>
              </w:rPr>
              <w:t xml:space="preserve">AB </w:t>
            </w:r>
            <w:r w:rsidR="00786434">
              <w:rPr>
                <w:rFonts w:ascii="Arial" w:hAnsi="Arial" w:cs="Arial"/>
                <w:sz w:val="20"/>
              </w:rPr>
              <w:t>4</w:t>
            </w:r>
          </w:p>
        </w:tc>
        <w:tc>
          <w:tcPr>
            <w:tcW w:w="1418" w:type="dxa"/>
            <w:vAlign w:val="center"/>
          </w:tcPr>
          <w:p w:rsidR="00B40D14" w:rsidRPr="000C24AC" w:rsidRDefault="000C24AC">
            <w:pPr>
              <w:pStyle w:val="Tabelleninhalt"/>
              <w:rPr>
                <w:rFonts w:ascii="Arial" w:hAnsi="Arial" w:cs="Arial"/>
                <w:sz w:val="20"/>
              </w:rPr>
            </w:pPr>
            <w:r>
              <w:rPr>
                <w:rFonts w:ascii="Arial" w:hAnsi="Arial" w:cs="Arial"/>
                <w:sz w:val="20"/>
              </w:rPr>
              <w:t xml:space="preserve">wie Akt. Nr. 4 </w:t>
            </w:r>
          </w:p>
        </w:tc>
        <w:tc>
          <w:tcPr>
            <w:tcW w:w="567" w:type="dxa"/>
            <w:vAlign w:val="center"/>
          </w:tcPr>
          <w:p w:rsidR="00B40D14" w:rsidRPr="000C24AC" w:rsidRDefault="000C24AC">
            <w:pPr>
              <w:pStyle w:val="Tabelleninhalt"/>
              <w:rPr>
                <w:rFonts w:ascii="Arial" w:hAnsi="Arial" w:cs="Arial"/>
                <w:sz w:val="20"/>
              </w:rPr>
            </w:pPr>
            <w:r>
              <w:rPr>
                <w:rFonts w:ascii="Arial" w:hAnsi="Arial" w:cs="Arial"/>
                <w:sz w:val="20"/>
              </w:rPr>
              <w:t>25</w:t>
            </w:r>
          </w:p>
        </w:tc>
      </w:tr>
      <w:tr w:rsidR="00B40D14">
        <w:tc>
          <w:tcPr>
            <w:tcW w:w="567" w:type="dxa"/>
            <w:vAlign w:val="center"/>
          </w:tcPr>
          <w:p w:rsidR="00B40D14" w:rsidRDefault="00BC3671">
            <w:pPr>
              <w:pStyle w:val="Tabelleninhalt"/>
              <w:jc w:val="center"/>
            </w:pPr>
            <w:r>
              <w:t>7</w:t>
            </w:r>
          </w:p>
        </w:tc>
        <w:tc>
          <w:tcPr>
            <w:tcW w:w="5670" w:type="dxa"/>
          </w:tcPr>
          <w:p w:rsidR="00B40D14" w:rsidRDefault="003D64AE">
            <w:pPr>
              <w:pStyle w:val="Tabelleninhalt"/>
              <w:rPr>
                <w:rFonts w:ascii="Arial" w:hAnsi="Arial" w:cs="Arial"/>
                <w:b/>
                <w:sz w:val="20"/>
              </w:rPr>
            </w:pPr>
            <w:r>
              <w:rPr>
                <w:rFonts w:ascii="Arial" w:hAnsi="Arial" w:cs="Arial"/>
                <w:b/>
                <w:sz w:val="20"/>
              </w:rPr>
              <w:t xml:space="preserve">Stille Gesellschaft </w:t>
            </w:r>
          </w:p>
          <w:p w:rsidR="003D64AE" w:rsidRDefault="003D64AE" w:rsidP="003D64AE">
            <w:pPr>
              <w:pStyle w:val="Tabelleninhalt"/>
              <w:spacing w:after="0"/>
              <w:rPr>
                <w:rFonts w:ascii="Arial" w:hAnsi="Arial" w:cs="Arial"/>
                <w:sz w:val="20"/>
              </w:rPr>
            </w:pPr>
            <w:r>
              <w:rPr>
                <w:rFonts w:ascii="Arial" w:hAnsi="Arial" w:cs="Arial"/>
                <w:b/>
                <w:sz w:val="20"/>
              </w:rPr>
              <w:t xml:space="preserve">Schritte 1-2 </w:t>
            </w:r>
            <w:r>
              <w:rPr>
                <w:rFonts w:ascii="Arial" w:hAnsi="Arial" w:cs="Arial"/>
                <w:sz w:val="20"/>
              </w:rPr>
              <w:t>– Hausübung</w:t>
            </w:r>
          </w:p>
          <w:p w:rsidR="003D64AE" w:rsidRDefault="003D64AE" w:rsidP="003D64AE">
            <w:pPr>
              <w:pStyle w:val="Tabelleninhalt"/>
              <w:spacing w:after="0"/>
              <w:rPr>
                <w:rFonts w:ascii="Arial" w:hAnsi="Arial" w:cs="Arial"/>
                <w:sz w:val="20"/>
              </w:rPr>
            </w:pPr>
            <w:r>
              <w:rPr>
                <w:rFonts w:ascii="Arial" w:hAnsi="Arial" w:cs="Arial"/>
                <w:b/>
                <w:sz w:val="20"/>
              </w:rPr>
              <w:t xml:space="preserve">Schritt 3 </w:t>
            </w:r>
            <w:r>
              <w:rPr>
                <w:rFonts w:ascii="Arial" w:hAnsi="Arial" w:cs="Arial"/>
                <w:sz w:val="20"/>
              </w:rPr>
              <w:t>– Präsentation, Besprechung der Antworten und</w:t>
            </w:r>
          </w:p>
          <w:p w:rsidR="003D64AE" w:rsidRPr="003D64AE" w:rsidRDefault="003D64AE">
            <w:pPr>
              <w:pStyle w:val="Tabelleninhalt"/>
              <w:rPr>
                <w:rFonts w:ascii="Arial" w:hAnsi="Arial" w:cs="Arial"/>
                <w:sz w:val="20"/>
              </w:rPr>
            </w:pPr>
            <w:r>
              <w:rPr>
                <w:rFonts w:ascii="Arial" w:hAnsi="Arial" w:cs="Arial"/>
                <w:sz w:val="20"/>
              </w:rPr>
              <w:t xml:space="preserve">                  Festhalten der Ergebnisse</w:t>
            </w:r>
          </w:p>
        </w:tc>
        <w:tc>
          <w:tcPr>
            <w:tcW w:w="1134" w:type="dxa"/>
            <w:vAlign w:val="center"/>
          </w:tcPr>
          <w:p w:rsidR="00B40D14" w:rsidRPr="003D64AE" w:rsidRDefault="003D64AE">
            <w:pPr>
              <w:pStyle w:val="Tabelleninhalt"/>
              <w:rPr>
                <w:rFonts w:ascii="Arial" w:hAnsi="Arial" w:cs="Arial"/>
                <w:sz w:val="20"/>
                <w:lang w:val="de-AT"/>
              </w:rPr>
            </w:pPr>
            <w:r>
              <w:rPr>
                <w:rFonts w:ascii="Arial" w:hAnsi="Arial" w:cs="Arial"/>
                <w:sz w:val="20"/>
                <w:lang w:val="de-AT"/>
              </w:rPr>
              <w:t xml:space="preserve">AB </w:t>
            </w:r>
            <w:r w:rsidR="00786434">
              <w:rPr>
                <w:rFonts w:ascii="Arial" w:hAnsi="Arial" w:cs="Arial"/>
                <w:sz w:val="20"/>
                <w:lang w:val="de-AT"/>
              </w:rPr>
              <w:t>5</w:t>
            </w:r>
          </w:p>
        </w:tc>
        <w:tc>
          <w:tcPr>
            <w:tcW w:w="1418" w:type="dxa"/>
            <w:vAlign w:val="center"/>
          </w:tcPr>
          <w:p w:rsidR="00F67421" w:rsidRPr="003D64AE" w:rsidRDefault="003D64AE">
            <w:pPr>
              <w:pStyle w:val="Tabelleninhalt"/>
              <w:rPr>
                <w:rFonts w:ascii="Arial" w:hAnsi="Arial" w:cs="Arial"/>
                <w:sz w:val="20"/>
                <w:lang w:val="de-AT"/>
              </w:rPr>
            </w:pPr>
            <w:r w:rsidRPr="003D64AE">
              <w:rPr>
                <w:rFonts w:ascii="Arial" w:hAnsi="Arial" w:cs="Arial"/>
                <w:sz w:val="20"/>
                <w:lang w:val="de-AT"/>
              </w:rPr>
              <w:t>Klasse</w:t>
            </w:r>
          </w:p>
        </w:tc>
        <w:tc>
          <w:tcPr>
            <w:tcW w:w="567" w:type="dxa"/>
            <w:vAlign w:val="center"/>
          </w:tcPr>
          <w:p w:rsidR="00B40D14" w:rsidRPr="003D64AE" w:rsidRDefault="003D64AE">
            <w:pPr>
              <w:pStyle w:val="Tabelleninhalt"/>
              <w:rPr>
                <w:rFonts w:ascii="Arial" w:hAnsi="Arial" w:cs="Arial"/>
                <w:sz w:val="20"/>
                <w:lang w:val="de-AT"/>
              </w:rPr>
            </w:pPr>
            <w:r>
              <w:rPr>
                <w:rFonts w:ascii="Arial" w:hAnsi="Arial" w:cs="Arial"/>
                <w:sz w:val="20"/>
                <w:lang w:val="de-AT"/>
              </w:rPr>
              <w:t>2</w:t>
            </w:r>
            <w:r w:rsidR="00FF4A15">
              <w:rPr>
                <w:rFonts w:ascii="Arial" w:hAnsi="Arial" w:cs="Arial"/>
                <w:sz w:val="20"/>
                <w:lang w:val="de-AT"/>
              </w:rPr>
              <w:t>0</w:t>
            </w:r>
          </w:p>
        </w:tc>
      </w:tr>
      <w:tr w:rsidR="00B40D14">
        <w:tc>
          <w:tcPr>
            <w:tcW w:w="567" w:type="dxa"/>
            <w:vAlign w:val="center"/>
          </w:tcPr>
          <w:p w:rsidR="00B40D14" w:rsidRDefault="00BC3671">
            <w:pPr>
              <w:pStyle w:val="Tabelleninhalt"/>
              <w:jc w:val="center"/>
            </w:pPr>
            <w:r>
              <w:t>8</w:t>
            </w:r>
          </w:p>
        </w:tc>
        <w:tc>
          <w:tcPr>
            <w:tcW w:w="5670" w:type="dxa"/>
          </w:tcPr>
          <w:p w:rsidR="00B40D14" w:rsidRDefault="003D64AE">
            <w:pPr>
              <w:pStyle w:val="Tabelleninhalt"/>
              <w:rPr>
                <w:rFonts w:ascii="Arial" w:hAnsi="Arial" w:cs="Arial"/>
                <w:b/>
                <w:sz w:val="20"/>
              </w:rPr>
            </w:pPr>
            <w:r>
              <w:rPr>
                <w:rFonts w:ascii="Arial" w:hAnsi="Arial" w:cs="Arial"/>
                <w:b/>
                <w:sz w:val="20"/>
              </w:rPr>
              <w:t>Zusammenfassung</w:t>
            </w:r>
            <w:r w:rsidR="00FF4A15">
              <w:rPr>
                <w:rFonts w:ascii="Arial" w:hAnsi="Arial" w:cs="Arial"/>
                <w:b/>
                <w:sz w:val="20"/>
              </w:rPr>
              <w:t xml:space="preserve"> </w:t>
            </w:r>
          </w:p>
          <w:p w:rsidR="00FF4A15" w:rsidRDefault="00FF4A15" w:rsidP="00FF4A15">
            <w:pPr>
              <w:pStyle w:val="Tabelleninhalt"/>
              <w:spacing w:after="0"/>
              <w:rPr>
                <w:rFonts w:ascii="Arial" w:hAnsi="Arial" w:cs="Arial"/>
                <w:sz w:val="20"/>
              </w:rPr>
            </w:pPr>
            <w:r>
              <w:rPr>
                <w:rFonts w:ascii="Arial" w:hAnsi="Arial" w:cs="Arial"/>
                <w:b/>
                <w:sz w:val="20"/>
              </w:rPr>
              <w:t xml:space="preserve">Schritt 1 – </w:t>
            </w:r>
            <w:r>
              <w:rPr>
                <w:rFonts w:ascii="Arial" w:hAnsi="Arial" w:cs="Arial"/>
                <w:sz w:val="20"/>
              </w:rPr>
              <w:t xml:space="preserve">Austeilen und Besprechen des Arbeitsblattes  </w:t>
            </w:r>
          </w:p>
          <w:p w:rsidR="00FF4A15" w:rsidRDefault="00FF4A15" w:rsidP="00FF4A15">
            <w:pPr>
              <w:pStyle w:val="Tabelleninhalt"/>
              <w:spacing w:after="0"/>
              <w:rPr>
                <w:rFonts w:ascii="Arial" w:hAnsi="Arial" w:cs="Arial"/>
                <w:b/>
                <w:sz w:val="20"/>
              </w:rPr>
            </w:pPr>
            <w:r>
              <w:rPr>
                <w:rFonts w:ascii="Arial" w:hAnsi="Arial" w:cs="Arial"/>
                <w:sz w:val="20"/>
              </w:rPr>
              <w:t xml:space="preserve">                </w:t>
            </w:r>
            <w:r>
              <w:rPr>
                <w:rFonts w:ascii="Arial" w:hAnsi="Arial" w:cs="Arial"/>
                <w:b/>
                <w:sz w:val="20"/>
              </w:rPr>
              <w:t>„Wichtige Kennzeichen der Einzelunternehmung</w:t>
            </w:r>
          </w:p>
          <w:p w:rsidR="00FF4A15" w:rsidRDefault="00FF4A15" w:rsidP="00FF4A15">
            <w:pPr>
              <w:pStyle w:val="Tabelleninhalt"/>
              <w:spacing w:after="0"/>
              <w:rPr>
                <w:rFonts w:ascii="Arial" w:hAnsi="Arial" w:cs="Arial"/>
                <w:b/>
                <w:sz w:val="20"/>
              </w:rPr>
            </w:pPr>
            <w:r>
              <w:rPr>
                <w:rFonts w:ascii="Arial" w:hAnsi="Arial" w:cs="Arial"/>
                <w:b/>
                <w:sz w:val="20"/>
              </w:rPr>
              <w:t xml:space="preserve">                 u. der Personengesellschaften“</w:t>
            </w:r>
          </w:p>
          <w:p w:rsidR="00FF4A15" w:rsidRPr="00FF4A15" w:rsidRDefault="00FF4A15" w:rsidP="00FF4A15">
            <w:pPr>
              <w:pStyle w:val="Tabelleninhalt"/>
              <w:spacing w:after="0"/>
              <w:rPr>
                <w:rFonts w:ascii="Arial" w:hAnsi="Arial" w:cs="Arial"/>
                <w:sz w:val="20"/>
              </w:rPr>
            </w:pPr>
            <w:r>
              <w:rPr>
                <w:rFonts w:ascii="Arial" w:hAnsi="Arial" w:cs="Arial"/>
                <w:b/>
                <w:sz w:val="20"/>
              </w:rPr>
              <w:t xml:space="preserve">Schritt 2 </w:t>
            </w:r>
            <w:r>
              <w:rPr>
                <w:rFonts w:ascii="Arial" w:hAnsi="Arial" w:cs="Arial"/>
                <w:sz w:val="20"/>
              </w:rPr>
              <w:t>– Besprechung der Antworten</w:t>
            </w:r>
          </w:p>
        </w:tc>
        <w:tc>
          <w:tcPr>
            <w:tcW w:w="1134" w:type="dxa"/>
            <w:vAlign w:val="center"/>
          </w:tcPr>
          <w:p w:rsidR="00B40D14" w:rsidRPr="00FF4A15" w:rsidRDefault="00786434">
            <w:pPr>
              <w:pStyle w:val="Tabelleninhalt"/>
              <w:rPr>
                <w:rFonts w:ascii="Arial" w:hAnsi="Arial" w:cs="Arial"/>
                <w:sz w:val="20"/>
              </w:rPr>
            </w:pPr>
            <w:r>
              <w:rPr>
                <w:rFonts w:ascii="Arial" w:hAnsi="Arial" w:cs="Arial"/>
                <w:sz w:val="20"/>
              </w:rPr>
              <w:t>AB 6</w:t>
            </w:r>
          </w:p>
        </w:tc>
        <w:tc>
          <w:tcPr>
            <w:tcW w:w="1418" w:type="dxa"/>
            <w:vAlign w:val="center"/>
          </w:tcPr>
          <w:p w:rsidR="00B40D14" w:rsidRPr="00FF4A15" w:rsidRDefault="00FF4A15">
            <w:pPr>
              <w:pStyle w:val="Tabelleninhalt"/>
              <w:rPr>
                <w:rFonts w:ascii="Arial" w:hAnsi="Arial" w:cs="Arial"/>
                <w:sz w:val="20"/>
              </w:rPr>
            </w:pPr>
            <w:r w:rsidRPr="00FF4A15">
              <w:rPr>
                <w:rFonts w:ascii="Arial" w:hAnsi="Arial" w:cs="Arial"/>
                <w:sz w:val="20"/>
              </w:rPr>
              <w:t>Klasse</w:t>
            </w:r>
          </w:p>
        </w:tc>
        <w:tc>
          <w:tcPr>
            <w:tcW w:w="567" w:type="dxa"/>
            <w:vAlign w:val="center"/>
          </w:tcPr>
          <w:p w:rsidR="00B40D14" w:rsidRPr="00FF4A15" w:rsidRDefault="00FF4A15">
            <w:pPr>
              <w:pStyle w:val="Tabelleninhalt"/>
              <w:rPr>
                <w:rFonts w:ascii="Arial" w:hAnsi="Arial" w:cs="Arial"/>
                <w:sz w:val="20"/>
              </w:rPr>
            </w:pPr>
            <w:r w:rsidRPr="00FF4A15">
              <w:rPr>
                <w:rFonts w:ascii="Arial" w:hAnsi="Arial" w:cs="Arial"/>
                <w:sz w:val="20"/>
              </w:rPr>
              <w:t>50</w:t>
            </w:r>
          </w:p>
        </w:tc>
      </w:tr>
    </w:tbl>
    <w:p w:rsidR="00B40D14" w:rsidRPr="00C533F1" w:rsidRDefault="00BC3671">
      <w:pPr>
        <w:pStyle w:val="berschrift1"/>
        <w:numPr>
          <w:ilvl w:val="0"/>
          <w:numId w:val="0"/>
        </w:numPr>
        <w:jc w:val="both"/>
        <w:rPr>
          <w:rFonts w:ascii="Arial" w:hAnsi="Arial" w:cs="Arial"/>
        </w:rPr>
      </w:pPr>
      <w:r w:rsidRPr="00C533F1">
        <w:rPr>
          <w:rFonts w:ascii="Arial" w:hAnsi="Arial" w:cs="Arial"/>
        </w:rPr>
        <w:t>Kommentar zur Unterrichtsplanung</w:t>
      </w:r>
    </w:p>
    <w:p w:rsidR="00110717" w:rsidRPr="008311FB" w:rsidRDefault="00110717" w:rsidP="00967DE3">
      <w:pPr>
        <w:jc w:val="both"/>
        <w:rPr>
          <w:rFonts w:cs="Arial"/>
          <w:szCs w:val="22"/>
        </w:rPr>
      </w:pPr>
      <w:r w:rsidRPr="008311FB">
        <w:rPr>
          <w:rFonts w:cs="Arial"/>
          <w:szCs w:val="22"/>
        </w:rPr>
        <w:t xml:space="preserve">Die </w:t>
      </w:r>
      <w:r w:rsidR="00E2040B" w:rsidRPr="008311FB">
        <w:rPr>
          <w:rFonts w:cs="Arial"/>
          <w:szCs w:val="22"/>
        </w:rPr>
        <w:t xml:space="preserve">restlichen – mit Karikaturen </w:t>
      </w:r>
      <w:r w:rsidRPr="008311FB">
        <w:rPr>
          <w:rFonts w:cs="Arial"/>
          <w:szCs w:val="22"/>
        </w:rPr>
        <w:t xml:space="preserve">illustrierten - Arbeitsblätter sind als </w:t>
      </w:r>
      <w:r w:rsidRPr="008311FB">
        <w:rPr>
          <w:rFonts w:cs="Arial"/>
          <w:b/>
          <w:szCs w:val="22"/>
        </w:rPr>
        <w:t>Einstieg in das Themenfeld „Rechtsformen der Unternehmung“</w:t>
      </w:r>
      <w:r w:rsidR="00CA6BD4">
        <w:rPr>
          <w:rFonts w:cs="Arial"/>
          <w:szCs w:val="22"/>
        </w:rPr>
        <w:t xml:space="preserve"> </w:t>
      </w:r>
      <w:r w:rsidR="00E2040B" w:rsidRPr="008311FB">
        <w:rPr>
          <w:rFonts w:cs="Arial"/>
          <w:szCs w:val="22"/>
        </w:rPr>
        <w:t xml:space="preserve">konzipiert. </w:t>
      </w:r>
      <w:r w:rsidRPr="008311FB">
        <w:rPr>
          <w:rFonts w:cs="Arial"/>
          <w:szCs w:val="22"/>
        </w:rPr>
        <w:t xml:space="preserve">  </w:t>
      </w:r>
    </w:p>
    <w:p w:rsidR="00110717" w:rsidRPr="008311FB" w:rsidRDefault="00110717" w:rsidP="00967DE3">
      <w:pPr>
        <w:jc w:val="both"/>
        <w:rPr>
          <w:rFonts w:cs="Arial"/>
          <w:szCs w:val="22"/>
        </w:rPr>
      </w:pPr>
    </w:p>
    <w:p w:rsidR="00B40D14" w:rsidRPr="008311FB" w:rsidRDefault="00967DE3" w:rsidP="00967DE3">
      <w:pPr>
        <w:pStyle w:val="Textkrper"/>
        <w:ind w:left="0"/>
        <w:jc w:val="both"/>
        <w:rPr>
          <w:rFonts w:ascii="Arial" w:hAnsi="Arial" w:cs="Arial"/>
          <w:szCs w:val="22"/>
        </w:rPr>
      </w:pPr>
      <w:r w:rsidRPr="008311FB">
        <w:rPr>
          <w:rFonts w:ascii="Arial" w:hAnsi="Arial" w:cs="Arial"/>
          <w:b/>
          <w:szCs w:val="22"/>
        </w:rPr>
        <w:t>ad Aktivität Nr. 2</w:t>
      </w:r>
      <w:r w:rsidR="00BC3671" w:rsidRPr="008311FB">
        <w:rPr>
          <w:rFonts w:ascii="Arial" w:hAnsi="Arial" w:cs="Arial"/>
          <w:b/>
          <w:szCs w:val="22"/>
        </w:rPr>
        <w:t>:</w:t>
      </w:r>
      <w:r w:rsidR="00BC3671" w:rsidRPr="008311FB">
        <w:rPr>
          <w:rFonts w:ascii="Arial" w:hAnsi="Arial" w:cs="Arial"/>
          <w:szCs w:val="22"/>
        </w:rPr>
        <w:t xml:space="preserve"> </w:t>
      </w:r>
    </w:p>
    <w:p w:rsidR="004B5A03" w:rsidRPr="008311FB" w:rsidRDefault="004B5A03" w:rsidP="004B5A03">
      <w:pPr>
        <w:pStyle w:val="Textkrper"/>
        <w:ind w:left="0"/>
        <w:jc w:val="both"/>
        <w:rPr>
          <w:rFonts w:ascii="Arial" w:hAnsi="Arial" w:cs="Arial"/>
          <w:szCs w:val="22"/>
        </w:rPr>
      </w:pPr>
      <w:r w:rsidRPr="008311FB">
        <w:rPr>
          <w:rFonts w:ascii="Arial" w:hAnsi="Arial" w:cs="Arial"/>
          <w:szCs w:val="22"/>
        </w:rPr>
        <w:t>Im Zusammenhang mit der Aufarbeitung der von den Schülern erhobenen Rechtsformen könnten auch folgende Zusätze kurz andiskutiert werden:</w:t>
      </w:r>
    </w:p>
    <w:p w:rsidR="004B5A03" w:rsidRPr="008311FB" w:rsidRDefault="004B5A03" w:rsidP="00027BF0">
      <w:pPr>
        <w:pStyle w:val="Textkrper"/>
        <w:numPr>
          <w:ilvl w:val="0"/>
          <w:numId w:val="12"/>
        </w:numPr>
        <w:spacing w:after="0"/>
        <w:ind w:left="714" w:hanging="357"/>
        <w:jc w:val="both"/>
        <w:rPr>
          <w:rFonts w:ascii="Arial" w:hAnsi="Arial" w:cs="Arial"/>
          <w:szCs w:val="22"/>
        </w:rPr>
      </w:pPr>
      <w:r w:rsidRPr="008311FB">
        <w:rPr>
          <w:rFonts w:ascii="Arial" w:hAnsi="Arial" w:cs="Arial"/>
          <w:szCs w:val="22"/>
        </w:rPr>
        <w:t>Warum beschränkt man sich nicht auf eine Rechtsform?</w:t>
      </w:r>
    </w:p>
    <w:p w:rsidR="004B5A03" w:rsidRPr="008311FB" w:rsidRDefault="004B5A03" w:rsidP="00027BF0">
      <w:pPr>
        <w:pStyle w:val="Textkrper"/>
        <w:numPr>
          <w:ilvl w:val="0"/>
          <w:numId w:val="12"/>
        </w:numPr>
        <w:spacing w:after="0"/>
        <w:ind w:left="714" w:hanging="357"/>
        <w:jc w:val="both"/>
        <w:rPr>
          <w:rFonts w:ascii="Arial" w:hAnsi="Arial" w:cs="Arial"/>
          <w:szCs w:val="22"/>
        </w:rPr>
      </w:pPr>
      <w:r w:rsidRPr="008311FB">
        <w:rPr>
          <w:rFonts w:ascii="Arial" w:hAnsi="Arial" w:cs="Arial"/>
          <w:szCs w:val="22"/>
        </w:rPr>
        <w:t>Was hat eigentlich die Rechtsform mit uns, den künftigen Arbeitnehmern zu tun? Ist für die Arbeitnehmer die Rechtsform des Unternehmens, in dem sie arbeiten, ohne Bedeutung?</w:t>
      </w:r>
    </w:p>
    <w:p w:rsidR="00543296" w:rsidRDefault="00543296" w:rsidP="00543296">
      <w:pPr>
        <w:pStyle w:val="Textkrper"/>
        <w:spacing w:after="0"/>
        <w:ind w:left="0"/>
        <w:jc w:val="both"/>
        <w:rPr>
          <w:rFonts w:ascii="Arial" w:hAnsi="Arial" w:cs="Arial"/>
          <w:szCs w:val="22"/>
        </w:rPr>
      </w:pPr>
    </w:p>
    <w:p w:rsidR="001B10FD" w:rsidRDefault="001B10FD" w:rsidP="00543296">
      <w:pPr>
        <w:pStyle w:val="Textkrper"/>
        <w:spacing w:after="0"/>
        <w:ind w:left="0"/>
        <w:jc w:val="both"/>
        <w:rPr>
          <w:rFonts w:ascii="Arial" w:hAnsi="Arial" w:cs="Arial"/>
          <w:szCs w:val="22"/>
        </w:rPr>
      </w:pPr>
    </w:p>
    <w:p w:rsidR="001B10FD" w:rsidRDefault="001B10FD" w:rsidP="00543296">
      <w:pPr>
        <w:pStyle w:val="Textkrper"/>
        <w:spacing w:after="0"/>
        <w:ind w:left="0"/>
        <w:jc w:val="both"/>
        <w:rPr>
          <w:rFonts w:ascii="Arial" w:hAnsi="Arial" w:cs="Arial"/>
          <w:szCs w:val="22"/>
        </w:rPr>
      </w:pPr>
    </w:p>
    <w:p w:rsidR="00CA6BD4" w:rsidRDefault="00CA6BD4" w:rsidP="00543296">
      <w:pPr>
        <w:pStyle w:val="Textkrper"/>
        <w:spacing w:after="0"/>
        <w:ind w:left="0"/>
        <w:jc w:val="both"/>
        <w:rPr>
          <w:rFonts w:ascii="Arial" w:hAnsi="Arial" w:cs="Arial"/>
          <w:szCs w:val="22"/>
        </w:rPr>
      </w:pPr>
    </w:p>
    <w:p w:rsidR="004B5A03" w:rsidRPr="008311FB" w:rsidRDefault="004B5A03" w:rsidP="004B5A03">
      <w:pPr>
        <w:pStyle w:val="Textkrper"/>
        <w:ind w:left="0"/>
        <w:jc w:val="both"/>
        <w:rPr>
          <w:rFonts w:ascii="Arial" w:hAnsi="Arial" w:cs="Arial"/>
          <w:b/>
          <w:szCs w:val="22"/>
        </w:rPr>
      </w:pPr>
      <w:r w:rsidRPr="008311FB">
        <w:rPr>
          <w:rFonts w:ascii="Arial" w:hAnsi="Arial" w:cs="Arial"/>
          <w:b/>
          <w:szCs w:val="22"/>
        </w:rPr>
        <w:lastRenderedPageBreak/>
        <w:t>ad Aktivität Nr. 4-7:</w:t>
      </w:r>
    </w:p>
    <w:p w:rsidR="004B5A03" w:rsidRPr="008311FB" w:rsidRDefault="004B5A03" w:rsidP="004B5A03">
      <w:pPr>
        <w:pStyle w:val="Textkrper"/>
        <w:ind w:left="0"/>
        <w:jc w:val="both"/>
        <w:rPr>
          <w:rFonts w:ascii="Arial" w:hAnsi="Arial" w:cs="Arial"/>
          <w:szCs w:val="22"/>
        </w:rPr>
      </w:pPr>
      <w:r w:rsidRPr="008311FB">
        <w:rPr>
          <w:rFonts w:ascii="Arial" w:hAnsi="Arial" w:cs="Arial"/>
          <w:szCs w:val="22"/>
        </w:rPr>
        <w:t xml:space="preserve">Die Erarbeitung der angegebenen Rechtsformen sollte </w:t>
      </w:r>
      <w:r w:rsidRPr="008311FB">
        <w:rPr>
          <w:rFonts w:ascii="Arial" w:hAnsi="Arial" w:cs="Arial"/>
          <w:b/>
          <w:szCs w:val="22"/>
        </w:rPr>
        <w:t xml:space="preserve">unbedingt (!) – </w:t>
      </w:r>
      <w:r w:rsidRPr="008311FB">
        <w:rPr>
          <w:rFonts w:ascii="Arial" w:hAnsi="Arial" w:cs="Arial"/>
          <w:szCs w:val="22"/>
        </w:rPr>
        <w:t xml:space="preserve">wie in der Unterrichtsplanung angegeben - </w:t>
      </w:r>
      <w:r w:rsidRPr="008311FB">
        <w:rPr>
          <w:rFonts w:ascii="Arial" w:hAnsi="Arial" w:cs="Arial"/>
          <w:b/>
          <w:szCs w:val="22"/>
        </w:rPr>
        <w:t xml:space="preserve">schrittweise </w:t>
      </w:r>
      <w:r w:rsidR="00543296" w:rsidRPr="008311FB">
        <w:rPr>
          <w:rFonts w:ascii="Arial" w:hAnsi="Arial" w:cs="Arial"/>
          <w:szCs w:val="22"/>
        </w:rPr>
        <w:t>erfolgen, wobei auch auf die Lernertragssicherung (= Festhalten der richtigen Ergebnisse) – zB auf der Rückseite der jeweiligen Arbeitsblätter – streng zu achten ist.</w:t>
      </w:r>
    </w:p>
    <w:p w:rsidR="00B40D14" w:rsidRPr="009E2E4B" w:rsidRDefault="00543296" w:rsidP="00543296">
      <w:pPr>
        <w:pStyle w:val="Textkrper"/>
        <w:ind w:left="0"/>
        <w:jc w:val="both"/>
        <w:rPr>
          <w:szCs w:val="22"/>
        </w:rPr>
      </w:pPr>
      <w:r w:rsidRPr="009E2E4B">
        <w:rPr>
          <w:rFonts w:ascii="Arial" w:hAnsi="Arial" w:cs="Arial"/>
          <w:b/>
          <w:szCs w:val="22"/>
        </w:rPr>
        <w:t>ad Aktivität Nr. 8:</w:t>
      </w:r>
      <w:r w:rsidR="00BC3671" w:rsidRPr="009E2E4B">
        <w:rPr>
          <w:szCs w:val="22"/>
        </w:rPr>
        <w:t xml:space="preserve"> </w:t>
      </w:r>
    </w:p>
    <w:p w:rsidR="00AF5480" w:rsidRPr="009E2E4B" w:rsidRDefault="00543296" w:rsidP="00AF5480">
      <w:pPr>
        <w:pStyle w:val="Textkrper"/>
        <w:ind w:left="0"/>
        <w:jc w:val="both"/>
        <w:rPr>
          <w:rFonts w:ascii="Arial" w:hAnsi="Arial" w:cs="Arial"/>
          <w:szCs w:val="22"/>
        </w:rPr>
      </w:pPr>
      <w:r w:rsidRPr="009E2E4B">
        <w:rPr>
          <w:rFonts w:ascii="Arial" w:hAnsi="Arial" w:cs="Arial"/>
          <w:szCs w:val="22"/>
        </w:rPr>
        <w:t>Eine nochmalige Zusammenfassung der wichtigsten Kennzeichen der Einzelunternehmung und der Personengesellschaften erfolgt im Rahmen eigener Übersichtsblätter.</w:t>
      </w:r>
    </w:p>
    <w:p w:rsidR="00AF5480" w:rsidRPr="00AF5480" w:rsidRDefault="00AF5480" w:rsidP="00AF5480">
      <w:pPr>
        <w:pStyle w:val="Textkrper"/>
        <w:ind w:left="0"/>
        <w:jc w:val="both"/>
        <w:rPr>
          <w:rFonts w:ascii="Arial" w:hAnsi="Arial" w:cs="Arial"/>
          <w:sz w:val="20"/>
        </w:rPr>
      </w:pPr>
    </w:p>
    <w:p w:rsidR="00B40D14" w:rsidRPr="00AF5480" w:rsidRDefault="00BC3671" w:rsidP="004D6C8C">
      <w:pPr>
        <w:pStyle w:val="Textkrper"/>
        <w:pBdr>
          <w:bottom w:val="single" w:sz="4" w:space="1" w:color="auto"/>
        </w:pBdr>
        <w:ind w:left="0"/>
        <w:jc w:val="both"/>
        <w:rPr>
          <w:rFonts w:ascii="Arial" w:hAnsi="Arial" w:cs="Arial"/>
          <w:sz w:val="32"/>
          <w:szCs w:val="32"/>
        </w:rPr>
      </w:pPr>
      <w:r w:rsidRPr="00AF5480">
        <w:rPr>
          <w:rFonts w:ascii="Arial" w:hAnsi="Arial" w:cs="Arial"/>
          <w:sz w:val="32"/>
          <w:szCs w:val="32"/>
        </w:rPr>
        <w:t>Quellenverzeichnis</w:t>
      </w:r>
    </w:p>
    <w:p w:rsidR="00543296" w:rsidRPr="009E2E4B" w:rsidRDefault="00543296" w:rsidP="00543296">
      <w:pPr>
        <w:jc w:val="both"/>
        <w:rPr>
          <w:szCs w:val="22"/>
        </w:rPr>
      </w:pPr>
      <w:r w:rsidRPr="009E2E4B">
        <w:rPr>
          <w:szCs w:val="22"/>
        </w:rPr>
        <w:t>Die Idee, die Rechtsformen anhand eines durchgehenden Beisp</w:t>
      </w:r>
      <w:r w:rsidR="00F45ADB">
        <w:rPr>
          <w:szCs w:val="22"/>
        </w:rPr>
        <w:t xml:space="preserve">iels zu veranschaulichen, wurde </w:t>
      </w:r>
      <w:r w:rsidRPr="009E2E4B">
        <w:rPr>
          <w:szCs w:val="22"/>
        </w:rPr>
        <w:t>von den beiden Autoren erstmals im Jahre 1982 publiziert (Lehrbuch „Wirtschaftskundliches Seminar für den Polytechnischen Lehrgang“, Bohmann Verlag). Die Karikaturen stammen aus der Feder von Peter Walkerstorfer.</w:t>
      </w:r>
    </w:p>
    <w:p w:rsidR="00AF5480" w:rsidRPr="00551F4F" w:rsidRDefault="00AF5480" w:rsidP="00543296">
      <w:pPr>
        <w:jc w:val="both"/>
        <w:rPr>
          <w:sz w:val="20"/>
        </w:rPr>
      </w:pPr>
    </w:p>
    <w:p w:rsidR="00AF5480" w:rsidRPr="00AF5480" w:rsidRDefault="00BC3671" w:rsidP="004D6C8C">
      <w:pPr>
        <w:pStyle w:val="a"/>
        <w:numPr>
          <w:ilvl w:val="0"/>
          <w:numId w:val="0"/>
        </w:numPr>
        <w:pBdr>
          <w:bottom w:val="single" w:sz="4" w:space="1" w:color="auto"/>
        </w:pBdr>
        <w:rPr>
          <w:rFonts w:ascii="Arial" w:hAnsi="Arial" w:cs="Arial"/>
          <w:b w:val="0"/>
        </w:rPr>
      </w:pPr>
      <w:bookmarkStart w:id="6" w:name="text1"/>
      <w:bookmarkStart w:id="7" w:name="_Toc52377769"/>
      <w:bookmarkEnd w:id="4"/>
      <w:bookmarkEnd w:id="6"/>
      <w:r w:rsidRPr="00AF5480">
        <w:rPr>
          <w:rFonts w:ascii="Arial" w:hAnsi="Arial" w:cs="Arial"/>
          <w:b w:val="0"/>
        </w:rPr>
        <w:t>Unterrichtsmaterialien</w:t>
      </w:r>
      <w:bookmarkEnd w:id="7"/>
      <w:r w:rsidR="00FE781C" w:rsidRPr="00AF5480">
        <w:rPr>
          <w:rFonts w:ascii="Arial" w:hAnsi="Arial" w:cs="Arial"/>
          <w:b w:val="0"/>
        </w:rPr>
        <w:t xml:space="preserve"> (Medien)</w:t>
      </w:r>
      <w:bookmarkStart w:id="8" w:name="_Toc52377770"/>
    </w:p>
    <w:p w:rsidR="00B40D14" w:rsidRPr="00AF5480" w:rsidRDefault="00BC3671" w:rsidP="00AF5480">
      <w:pPr>
        <w:pStyle w:val="a"/>
        <w:numPr>
          <w:ilvl w:val="0"/>
          <w:numId w:val="0"/>
        </w:numPr>
        <w:rPr>
          <w:rFonts w:ascii="Arial" w:hAnsi="Arial" w:cs="Arial"/>
          <w:sz w:val="24"/>
          <w:szCs w:val="24"/>
        </w:rPr>
      </w:pPr>
      <w:r w:rsidRPr="00AF5480">
        <w:rPr>
          <w:rFonts w:ascii="Arial" w:hAnsi="Arial" w:cs="Arial"/>
          <w:sz w:val="24"/>
          <w:szCs w:val="24"/>
        </w:rPr>
        <w:t>Inhaltsverzeichnis</w:t>
      </w:r>
    </w:p>
    <w:tbl>
      <w:tblPr>
        <w:tblW w:w="0" w:type="auto"/>
        <w:tblInd w:w="637" w:type="dxa"/>
        <w:tblLayout w:type="fixed"/>
        <w:tblCellMar>
          <w:left w:w="70" w:type="dxa"/>
          <w:right w:w="70" w:type="dxa"/>
        </w:tblCellMar>
        <w:tblLook w:val="0000" w:firstRow="0" w:lastRow="0" w:firstColumn="0" w:lastColumn="0" w:noHBand="0" w:noVBand="0"/>
      </w:tblPr>
      <w:tblGrid>
        <w:gridCol w:w="2268"/>
        <w:gridCol w:w="5812"/>
      </w:tblGrid>
      <w:tr w:rsidR="00B40D14" w:rsidTr="009E2E4B">
        <w:tc>
          <w:tcPr>
            <w:tcW w:w="2268" w:type="dxa"/>
          </w:tcPr>
          <w:p w:rsidR="00B40D14" w:rsidRPr="009E2E4B" w:rsidRDefault="00BC3671" w:rsidP="009E2E4B">
            <w:pPr>
              <w:pStyle w:val="Tabelleninhalt"/>
              <w:ind w:left="72"/>
              <w:rPr>
                <w:rFonts w:ascii="Arial" w:hAnsi="Arial" w:cs="Arial"/>
                <w:szCs w:val="22"/>
              </w:rPr>
            </w:pPr>
            <w:r w:rsidRPr="009E2E4B">
              <w:rPr>
                <w:rFonts w:ascii="Arial" w:hAnsi="Arial" w:cs="Arial"/>
                <w:szCs w:val="22"/>
              </w:rPr>
              <w:t>Informationsblätter</w:t>
            </w:r>
          </w:p>
        </w:tc>
        <w:tc>
          <w:tcPr>
            <w:tcW w:w="5812" w:type="dxa"/>
          </w:tcPr>
          <w:p w:rsidR="00B40D14" w:rsidRPr="009E2E4B" w:rsidRDefault="006A3C27" w:rsidP="009E2E4B">
            <w:pPr>
              <w:pStyle w:val="Tabelleninhalt"/>
              <w:ind w:left="72"/>
              <w:rPr>
                <w:rFonts w:ascii="Arial" w:hAnsi="Arial" w:cs="Arial"/>
                <w:szCs w:val="22"/>
              </w:rPr>
            </w:pPr>
            <w:r w:rsidRPr="009E2E4B">
              <w:rPr>
                <w:rFonts w:ascii="Arial" w:hAnsi="Arial" w:cs="Arial"/>
                <w:szCs w:val="22"/>
              </w:rPr>
              <w:t>---</w:t>
            </w:r>
          </w:p>
        </w:tc>
      </w:tr>
      <w:tr w:rsidR="00B40D14" w:rsidTr="009E2E4B">
        <w:tc>
          <w:tcPr>
            <w:tcW w:w="2268" w:type="dxa"/>
          </w:tcPr>
          <w:p w:rsidR="00B40D14" w:rsidRPr="009E2E4B" w:rsidRDefault="00BC3671" w:rsidP="009E2E4B">
            <w:pPr>
              <w:pStyle w:val="Tabelleninhalt"/>
              <w:ind w:left="72"/>
              <w:rPr>
                <w:rFonts w:ascii="Arial" w:hAnsi="Arial" w:cs="Arial"/>
                <w:szCs w:val="22"/>
              </w:rPr>
            </w:pPr>
            <w:r w:rsidRPr="009E2E4B">
              <w:rPr>
                <w:rFonts w:ascii="Arial" w:hAnsi="Arial" w:cs="Arial"/>
                <w:szCs w:val="22"/>
              </w:rPr>
              <w:t>Folien</w:t>
            </w:r>
            <w:r w:rsidR="009E2E4B">
              <w:rPr>
                <w:rFonts w:ascii="Arial" w:hAnsi="Arial" w:cs="Arial"/>
                <w:szCs w:val="22"/>
              </w:rPr>
              <w:t xml:space="preserve"> </w:t>
            </w:r>
          </w:p>
        </w:tc>
        <w:tc>
          <w:tcPr>
            <w:tcW w:w="5812" w:type="dxa"/>
          </w:tcPr>
          <w:p w:rsidR="00B40D14" w:rsidRPr="009E2E4B" w:rsidRDefault="009E2E4B" w:rsidP="009E2E4B">
            <w:pPr>
              <w:pStyle w:val="Tabelleninhalt"/>
              <w:spacing w:after="0"/>
              <w:ind w:left="-281" w:firstLine="211"/>
              <w:rPr>
                <w:rFonts w:ascii="Arial" w:hAnsi="Arial" w:cs="Arial"/>
                <w:szCs w:val="22"/>
              </w:rPr>
            </w:pPr>
            <w:r>
              <w:rPr>
                <w:rFonts w:ascii="Arial" w:hAnsi="Arial" w:cs="Arial"/>
                <w:szCs w:val="22"/>
              </w:rPr>
              <w:t xml:space="preserve">  </w:t>
            </w:r>
            <w:r w:rsidR="006A3C27" w:rsidRPr="009E2E4B">
              <w:rPr>
                <w:rFonts w:ascii="Arial" w:hAnsi="Arial" w:cs="Arial"/>
                <w:szCs w:val="22"/>
              </w:rPr>
              <w:t>OH 1: Anzahl der Rechtsformen in Österreich</w:t>
            </w:r>
          </w:p>
          <w:p w:rsidR="006A3C27" w:rsidRPr="009E2E4B" w:rsidRDefault="006A3C27" w:rsidP="009E2E4B">
            <w:pPr>
              <w:pStyle w:val="Tabelleninhalt"/>
              <w:spacing w:after="0"/>
              <w:ind w:left="72"/>
              <w:rPr>
                <w:rFonts w:ascii="Arial" w:hAnsi="Arial" w:cs="Arial"/>
                <w:szCs w:val="22"/>
              </w:rPr>
            </w:pPr>
            <w:r w:rsidRPr="009E2E4B">
              <w:rPr>
                <w:rFonts w:ascii="Arial" w:hAnsi="Arial" w:cs="Arial"/>
                <w:szCs w:val="22"/>
              </w:rPr>
              <w:t>OH 2: Karikatur „Einzelunternehmung“</w:t>
            </w:r>
          </w:p>
          <w:p w:rsidR="006A3C27" w:rsidRPr="009E2E4B" w:rsidRDefault="006A3C27" w:rsidP="009E2E4B">
            <w:pPr>
              <w:pStyle w:val="Tabelleninhalt"/>
              <w:spacing w:after="0"/>
              <w:ind w:left="72"/>
              <w:rPr>
                <w:rFonts w:ascii="Arial" w:hAnsi="Arial" w:cs="Arial"/>
                <w:szCs w:val="22"/>
              </w:rPr>
            </w:pPr>
            <w:r w:rsidRPr="009E2E4B">
              <w:rPr>
                <w:rFonts w:ascii="Arial" w:hAnsi="Arial" w:cs="Arial"/>
                <w:szCs w:val="22"/>
              </w:rPr>
              <w:t>OH 3: Karikatur „Offene (Personen)gesellschaft“</w:t>
            </w:r>
          </w:p>
          <w:p w:rsidR="006A3C27" w:rsidRPr="009E2E4B" w:rsidRDefault="006A3C27" w:rsidP="009E2E4B">
            <w:pPr>
              <w:pStyle w:val="Tabelleninhalt"/>
              <w:spacing w:after="0"/>
              <w:ind w:left="72"/>
              <w:rPr>
                <w:rFonts w:ascii="Arial" w:hAnsi="Arial" w:cs="Arial"/>
                <w:szCs w:val="22"/>
              </w:rPr>
            </w:pPr>
            <w:r w:rsidRPr="009E2E4B">
              <w:rPr>
                <w:rFonts w:ascii="Arial" w:hAnsi="Arial" w:cs="Arial"/>
                <w:szCs w:val="22"/>
              </w:rPr>
              <w:t>OH 4: Karikatur „Kommanditgesellschaft“</w:t>
            </w:r>
          </w:p>
          <w:p w:rsidR="006A3C27" w:rsidRPr="009E2E4B" w:rsidRDefault="006A3C27" w:rsidP="009E2E4B">
            <w:pPr>
              <w:pStyle w:val="Tabelleninhalt"/>
              <w:spacing w:after="0"/>
              <w:ind w:left="72"/>
              <w:rPr>
                <w:rFonts w:ascii="Arial" w:hAnsi="Arial" w:cs="Arial"/>
                <w:szCs w:val="22"/>
              </w:rPr>
            </w:pPr>
            <w:r w:rsidRPr="009E2E4B">
              <w:rPr>
                <w:rFonts w:ascii="Arial" w:hAnsi="Arial" w:cs="Arial"/>
                <w:szCs w:val="22"/>
              </w:rPr>
              <w:t>OH 5: Karikatur „Stille Gesellschaft“</w:t>
            </w:r>
          </w:p>
          <w:p w:rsidR="006A3C27" w:rsidRPr="009E2E4B" w:rsidRDefault="006A3C27" w:rsidP="009E2E4B">
            <w:pPr>
              <w:pStyle w:val="Tabelleninhalt"/>
              <w:spacing w:after="0"/>
              <w:ind w:left="72"/>
              <w:rPr>
                <w:rFonts w:ascii="Arial" w:hAnsi="Arial" w:cs="Arial"/>
                <w:szCs w:val="22"/>
              </w:rPr>
            </w:pPr>
          </w:p>
        </w:tc>
      </w:tr>
      <w:tr w:rsidR="00B40D14" w:rsidTr="009E2E4B">
        <w:tc>
          <w:tcPr>
            <w:tcW w:w="2268" w:type="dxa"/>
          </w:tcPr>
          <w:p w:rsidR="00B40D14" w:rsidRPr="009E2E4B" w:rsidRDefault="00BC3671" w:rsidP="009E2E4B">
            <w:pPr>
              <w:pStyle w:val="Tabelleninhalt"/>
              <w:ind w:left="72"/>
              <w:rPr>
                <w:rFonts w:ascii="Arial" w:hAnsi="Arial" w:cs="Arial"/>
                <w:szCs w:val="22"/>
              </w:rPr>
            </w:pPr>
            <w:r w:rsidRPr="009E2E4B">
              <w:rPr>
                <w:rFonts w:ascii="Arial" w:hAnsi="Arial" w:cs="Arial"/>
                <w:szCs w:val="22"/>
              </w:rPr>
              <w:t>Arbeitsblätter</w:t>
            </w:r>
          </w:p>
        </w:tc>
        <w:tc>
          <w:tcPr>
            <w:tcW w:w="5812" w:type="dxa"/>
          </w:tcPr>
          <w:p w:rsidR="006A3C27" w:rsidRPr="009E2E4B" w:rsidRDefault="00814F5A" w:rsidP="009E2E4B">
            <w:pPr>
              <w:pStyle w:val="Tabelleninhalt"/>
              <w:spacing w:after="0"/>
              <w:ind w:left="72"/>
              <w:rPr>
                <w:rFonts w:ascii="Arial" w:hAnsi="Arial" w:cs="Arial"/>
                <w:szCs w:val="22"/>
              </w:rPr>
            </w:pPr>
            <w:r w:rsidRPr="009E2E4B">
              <w:rPr>
                <w:rFonts w:ascii="Arial" w:hAnsi="Arial" w:cs="Arial"/>
                <w:szCs w:val="22"/>
              </w:rPr>
              <w:t>AB 1</w:t>
            </w:r>
            <w:r w:rsidR="006A3C27" w:rsidRPr="009E2E4B">
              <w:rPr>
                <w:rFonts w:ascii="Arial" w:hAnsi="Arial" w:cs="Arial"/>
                <w:szCs w:val="22"/>
              </w:rPr>
              <w:t>: Rechtsform – nur eine rechtliche Frage?</w:t>
            </w:r>
          </w:p>
          <w:p w:rsidR="00660E38" w:rsidRPr="009E2E4B" w:rsidRDefault="00814F5A" w:rsidP="009E2E4B">
            <w:pPr>
              <w:pStyle w:val="Tabelleninhalt"/>
              <w:spacing w:after="0"/>
              <w:ind w:left="72"/>
              <w:rPr>
                <w:rFonts w:ascii="Arial" w:hAnsi="Arial" w:cs="Arial"/>
                <w:szCs w:val="22"/>
              </w:rPr>
            </w:pPr>
            <w:r w:rsidRPr="009E2E4B">
              <w:rPr>
                <w:rFonts w:ascii="Arial" w:hAnsi="Arial" w:cs="Arial"/>
                <w:szCs w:val="22"/>
              </w:rPr>
              <w:t>AB 2</w:t>
            </w:r>
            <w:r w:rsidR="00660E38" w:rsidRPr="009E2E4B">
              <w:rPr>
                <w:rFonts w:ascii="Arial" w:hAnsi="Arial" w:cs="Arial"/>
                <w:szCs w:val="22"/>
              </w:rPr>
              <w:t>: Einzelunternehmung</w:t>
            </w:r>
          </w:p>
          <w:p w:rsidR="00660E38" w:rsidRPr="009E2E4B" w:rsidRDefault="00814F5A" w:rsidP="009E2E4B">
            <w:pPr>
              <w:pStyle w:val="Tabelleninhalt"/>
              <w:spacing w:after="0"/>
              <w:ind w:left="72"/>
              <w:rPr>
                <w:rFonts w:ascii="Arial" w:hAnsi="Arial" w:cs="Arial"/>
                <w:szCs w:val="22"/>
              </w:rPr>
            </w:pPr>
            <w:r w:rsidRPr="009E2E4B">
              <w:rPr>
                <w:rFonts w:ascii="Arial" w:hAnsi="Arial" w:cs="Arial"/>
                <w:szCs w:val="22"/>
              </w:rPr>
              <w:t>AB 3</w:t>
            </w:r>
            <w:r w:rsidR="00660E38" w:rsidRPr="009E2E4B">
              <w:rPr>
                <w:rFonts w:ascii="Arial" w:hAnsi="Arial" w:cs="Arial"/>
                <w:szCs w:val="22"/>
              </w:rPr>
              <w:t>: Offene (Personen)Gesellschaft</w:t>
            </w:r>
          </w:p>
          <w:p w:rsidR="00660E38" w:rsidRPr="009E2E4B" w:rsidRDefault="00814F5A" w:rsidP="009E2E4B">
            <w:pPr>
              <w:pStyle w:val="Tabelleninhalt"/>
              <w:spacing w:after="0"/>
              <w:ind w:left="72"/>
              <w:rPr>
                <w:rFonts w:ascii="Arial" w:hAnsi="Arial" w:cs="Arial"/>
                <w:szCs w:val="22"/>
              </w:rPr>
            </w:pPr>
            <w:r w:rsidRPr="009E2E4B">
              <w:rPr>
                <w:rFonts w:ascii="Arial" w:hAnsi="Arial" w:cs="Arial"/>
                <w:szCs w:val="22"/>
              </w:rPr>
              <w:t>AB 4</w:t>
            </w:r>
            <w:r w:rsidR="00660E38" w:rsidRPr="009E2E4B">
              <w:rPr>
                <w:rFonts w:ascii="Arial" w:hAnsi="Arial" w:cs="Arial"/>
                <w:szCs w:val="22"/>
              </w:rPr>
              <w:t>: Kommanditgesellschaft</w:t>
            </w:r>
          </w:p>
          <w:p w:rsidR="00660E38" w:rsidRPr="009E2E4B" w:rsidRDefault="00814F5A" w:rsidP="009E2E4B">
            <w:pPr>
              <w:pStyle w:val="Tabelleninhalt"/>
              <w:spacing w:after="0"/>
              <w:ind w:left="72"/>
              <w:rPr>
                <w:rFonts w:ascii="Arial" w:hAnsi="Arial" w:cs="Arial"/>
                <w:szCs w:val="22"/>
              </w:rPr>
            </w:pPr>
            <w:r w:rsidRPr="009E2E4B">
              <w:rPr>
                <w:rFonts w:ascii="Arial" w:hAnsi="Arial" w:cs="Arial"/>
                <w:szCs w:val="22"/>
              </w:rPr>
              <w:t>AB 5</w:t>
            </w:r>
            <w:r w:rsidR="00660E38" w:rsidRPr="009E2E4B">
              <w:rPr>
                <w:rFonts w:ascii="Arial" w:hAnsi="Arial" w:cs="Arial"/>
                <w:szCs w:val="22"/>
              </w:rPr>
              <w:t>: Stille Gesellschaft</w:t>
            </w:r>
          </w:p>
          <w:p w:rsidR="009E2E4B" w:rsidRDefault="00814F5A" w:rsidP="009E2E4B">
            <w:pPr>
              <w:pStyle w:val="Tabelleninhalt"/>
              <w:spacing w:after="0"/>
              <w:ind w:left="72"/>
              <w:rPr>
                <w:rFonts w:ascii="Arial" w:hAnsi="Arial" w:cs="Arial"/>
                <w:szCs w:val="22"/>
              </w:rPr>
            </w:pPr>
            <w:r w:rsidRPr="009E2E4B">
              <w:rPr>
                <w:rFonts w:ascii="Arial" w:hAnsi="Arial" w:cs="Arial"/>
                <w:szCs w:val="22"/>
              </w:rPr>
              <w:t>AB 6</w:t>
            </w:r>
            <w:r w:rsidR="00660E38" w:rsidRPr="009E2E4B">
              <w:rPr>
                <w:rFonts w:ascii="Arial" w:hAnsi="Arial" w:cs="Arial"/>
                <w:szCs w:val="22"/>
              </w:rPr>
              <w:t>: Wichtige Kennzeichen</w:t>
            </w:r>
            <w:r w:rsidR="009E2E4B">
              <w:rPr>
                <w:rFonts w:ascii="Arial" w:hAnsi="Arial" w:cs="Arial"/>
                <w:szCs w:val="22"/>
              </w:rPr>
              <w:t xml:space="preserve"> der Einzelunternehmung </w:t>
            </w:r>
          </w:p>
          <w:p w:rsidR="00660E38" w:rsidRPr="009E2E4B" w:rsidRDefault="009E2E4B" w:rsidP="009E2E4B">
            <w:pPr>
              <w:pStyle w:val="Tabelleninhalt"/>
              <w:spacing w:after="0"/>
              <w:ind w:left="72"/>
              <w:rPr>
                <w:rFonts w:ascii="Arial" w:hAnsi="Arial" w:cs="Arial"/>
                <w:szCs w:val="22"/>
              </w:rPr>
            </w:pPr>
            <w:r>
              <w:rPr>
                <w:rFonts w:ascii="Arial" w:hAnsi="Arial" w:cs="Arial"/>
                <w:szCs w:val="22"/>
              </w:rPr>
              <w:t xml:space="preserve">          u. </w:t>
            </w:r>
            <w:r w:rsidR="00660E38" w:rsidRPr="009E2E4B">
              <w:rPr>
                <w:rFonts w:ascii="Arial" w:hAnsi="Arial" w:cs="Arial"/>
                <w:szCs w:val="22"/>
              </w:rPr>
              <w:t>Personengesellschaften</w:t>
            </w:r>
            <w:r>
              <w:rPr>
                <w:rFonts w:ascii="Arial" w:hAnsi="Arial" w:cs="Arial"/>
                <w:szCs w:val="22"/>
              </w:rPr>
              <w:t xml:space="preserve"> (Zusammenfassung)</w:t>
            </w:r>
          </w:p>
        </w:tc>
      </w:tr>
      <w:tr w:rsidR="00B40D14" w:rsidTr="009E2E4B">
        <w:tc>
          <w:tcPr>
            <w:tcW w:w="2268" w:type="dxa"/>
          </w:tcPr>
          <w:p w:rsidR="00B40D14" w:rsidRPr="009E2E4B" w:rsidRDefault="00BC3671" w:rsidP="009E2E4B">
            <w:pPr>
              <w:pStyle w:val="Tabelleninhalt"/>
              <w:ind w:left="72"/>
              <w:rPr>
                <w:rFonts w:ascii="Arial" w:hAnsi="Arial" w:cs="Arial"/>
                <w:szCs w:val="22"/>
              </w:rPr>
            </w:pPr>
            <w:r w:rsidRPr="009E2E4B">
              <w:rPr>
                <w:rFonts w:ascii="Arial" w:hAnsi="Arial" w:cs="Arial"/>
                <w:szCs w:val="22"/>
              </w:rPr>
              <w:t>Lösungsvorschläge</w:t>
            </w:r>
            <w:r w:rsidRPr="009E2E4B">
              <w:rPr>
                <w:rFonts w:ascii="Arial" w:hAnsi="Arial" w:cs="Arial"/>
                <w:szCs w:val="22"/>
              </w:rPr>
              <w:br/>
            </w:r>
          </w:p>
        </w:tc>
        <w:tc>
          <w:tcPr>
            <w:tcW w:w="5812" w:type="dxa"/>
          </w:tcPr>
          <w:p w:rsidR="006A3C27" w:rsidRPr="009E2E4B" w:rsidRDefault="006A3C27" w:rsidP="009E2E4B">
            <w:pPr>
              <w:pStyle w:val="Tabelleninhalt"/>
              <w:spacing w:after="0"/>
              <w:ind w:left="72"/>
              <w:rPr>
                <w:rFonts w:ascii="Arial" w:hAnsi="Arial" w:cs="Arial"/>
                <w:szCs w:val="22"/>
              </w:rPr>
            </w:pPr>
            <w:r w:rsidRPr="009E2E4B">
              <w:rPr>
                <w:rFonts w:ascii="Arial" w:hAnsi="Arial" w:cs="Arial"/>
                <w:szCs w:val="22"/>
              </w:rPr>
              <w:t>Antworten zu AB 1</w:t>
            </w:r>
            <w:r w:rsidR="00814F5A" w:rsidRPr="009E2E4B">
              <w:rPr>
                <w:rFonts w:ascii="Arial" w:hAnsi="Arial" w:cs="Arial"/>
                <w:szCs w:val="22"/>
              </w:rPr>
              <w:t xml:space="preserve"> – AB 6</w:t>
            </w:r>
          </w:p>
        </w:tc>
      </w:tr>
      <w:bookmarkEnd w:id="8"/>
    </w:tbl>
    <w:p w:rsidR="00BC769B" w:rsidRDefault="00BC769B" w:rsidP="00BC769B"/>
    <w:p w:rsidR="00BC769B" w:rsidRDefault="00BC769B" w:rsidP="00BC769B"/>
    <w:p w:rsidR="0034511B" w:rsidRDefault="0034511B" w:rsidP="00BC769B"/>
    <w:p w:rsidR="00BC76F5" w:rsidRPr="004D6C8C" w:rsidRDefault="009E5D2B" w:rsidP="004D6C8C">
      <w:r>
        <w:rPr>
          <w:noProof/>
          <w:lang w:val="de-AT" w:eastAsia="de-AT"/>
        </w:rPr>
        <mc:AlternateContent>
          <mc:Choice Requires="wps">
            <w:drawing>
              <wp:anchor distT="0" distB="0" distL="114300" distR="114300" simplePos="0" relativeHeight="251656704" behindDoc="0" locked="0" layoutInCell="1" allowOverlap="1">
                <wp:simplePos x="0" y="0"/>
                <wp:positionH relativeFrom="column">
                  <wp:posOffset>4752340</wp:posOffset>
                </wp:positionH>
                <wp:positionV relativeFrom="paragraph">
                  <wp:posOffset>-464820</wp:posOffset>
                </wp:positionV>
                <wp:extent cx="1714500" cy="22860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B3D08">
                            <w:pPr>
                              <w:rPr>
                                <w:b/>
                                <w:sz w:val="20"/>
                                <w:lang w:val="de-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74.2pt;margin-top:-36.6pt;width:13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zbswIAALs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" filled="f" stroked="f">
                <v:textbox>
                  <w:txbxContent>
                    <w:p w:rsidR="008B3D08" w:rsidRPr="007E6C28" w:rsidRDefault="008B3D08">
                      <w:pPr>
                        <w:rPr>
                          <w:b/>
                          <w:sz w:val="20"/>
                          <w:lang w:val="de-AT"/>
                        </w:rPr>
                      </w:pPr>
                    </w:p>
                  </w:txbxContent>
                </v:textbox>
              </v:shape>
            </w:pict>
          </mc:Fallback>
        </mc:AlternateContent>
      </w:r>
    </w:p>
    <w:p w:rsidR="00BC76F5" w:rsidRDefault="00BC76F5" w:rsidP="00BC76F5">
      <w:pPr>
        <w:pStyle w:val="StandardWeb"/>
        <w:spacing w:before="0" w:beforeAutospacing="0" w:after="0" w:afterAutospacing="0"/>
        <w:rPr>
          <w:rFonts w:ascii="Arial" w:hAnsi="Arial"/>
          <w:bCs/>
          <w:iCs/>
          <w:sz w:val="8"/>
          <w:szCs w:val="8"/>
          <w:bdr w:val="single" w:sz="4" w:space="0" w:color="auto" w:shadow="1"/>
          <w:shd w:val="clear" w:color="auto" w:fill="E0E0E0"/>
        </w:rPr>
      </w:pPr>
    </w:p>
    <w:p w:rsidR="00BC76F5" w:rsidRDefault="00BC76F5" w:rsidP="00BC76F5">
      <w:pPr>
        <w:pStyle w:val="StandardWeb"/>
        <w:spacing w:before="0" w:beforeAutospacing="0" w:after="0" w:afterAutospacing="0"/>
        <w:rPr>
          <w:rFonts w:ascii="Arial" w:hAnsi="Arial"/>
          <w:b/>
          <w:bCs/>
          <w:iCs/>
          <w:sz w:val="22"/>
          <w:szCs w:val="22"/>
        </w:rPr>
      </w:pPr>
    </w:p>
    <w:p w:rsidR="00BC76F5" w:rsidRDefault="00BC76F5" w:rsidP="00BC76F5">
      <w:pPr>
        <w:pStyle w:val="StandardWeb"/>
        <w:spacing w:before="0" w:beforeAutospacing="0" w:after="0" w:afterAutospacing="0"/>
        <w:rPr>
          <w:rFonts w:ascii="Arial" w:hAnsi="Arial"/>
          <w:b/>
          <w:bCs/>
          <w:iCs/>
          <w:sz w:val="22"/>
          <w:szCs w:val="22"/>
        </w:rPr>
      </w:pPr>
    </w:p>
    <w:p w:rsidR="00CD5DC2" w:rsidRDefault="00CD5DC2" w:rsidP="00BC76F5">
      <w:pPr>
        <w:pStyle w:val="StandardWeb"/>
        <w:spacing w:before="0" w:beforeAutospacing="0" w:after="0" w:afterAutospacing="0"/>
        <w:rPr>
          <w:rFonts w:ascii="Arial" w:hAnsi="Arial"/>
          <w:b/>
          <w:bCs/>
          <w:iCs/>
          <w:sz w:val="22"/>
          <w:szCs w:val="22"/>
        </w:rPr>
      </w:pPr>
    </w:p>
    <w:p w:rsidR="00CD5DC2" w:rsidRDefault="00CD5DC2" w:rsidP="00BC76F5">
      <w:pPr>
        <w:pStyle w:val="StandardWeb"/>
        <w:spacing w:before="0" w:beforeAutospacing="0" w:after="0" w:afterAutospacing="0"/>
        <w:rPr>
          <w:rFonts w:ascii="Arial" w:hAnsi="Arial"/>
          <w:b/>
          <w:bCs/>
          <w:iCs/>
          <w:sz w:val="22"/>
          <w:szCs w:val="22"/>
        </w:rPr>
      </w:pPr>
    </w:p>
    <w:p w:rsidR="00CD5DC2" w:rsidRDefault="00CD5DC2" w:rsidP="00BC76F5">
      <w:pPr>
        <w:pStyle w:val="StandardWeb"/>
        <w:spacing w:before="0" w:beforeAutospacing="0" w:after="0" w:afterAutospacing="0"/>
        <w:rPr>
          <w:rFonts w:ascii="Arial" w:hAnsi="Arial"/>
          <w:b/>
          <w:bCs/>
          <w:iCs/>
          <w:sz w:val="22"/>
          <w:szCs w:val="22"/>
        </w:rPr>
      </w:pPr>
    </w:p>
    <w:p w:rsidR="00F45ADB" w:rsidRDefault="00F45ADB" w:rsidP="00BC76F5">
      <w:pPr>
        <w:pStyle w:val="StandardWeb"/>
        <w:spacing w:before="0" w:beforeAutospacing="0" w:after="0" w:afterAutospacing="0"/>
        <w:rPr>
          <w:rFonts w:ascii="Arial" w:hAnsi="Arial"/>
          <w:b/>
          <w:bCs/>
          <w:iCs/>
          <w:sz w:val="22"/>
          <w:szCs w:val="22"/>
        </w:rPr>
      </w:pPr>
    </w:p>
    <w:p w:rsidR="00A10A03" w:rsidRDefault="00A10A03" w:rsidP="00BC76F5">
      <w:pPr>
        <w:pStyle w:val="StandardWeb"/>
        <w:spacing w:before="0" w:beforeAutospacing="0" w:after="0" w:afterAutospacing="0"/>
        <w:rPr>
          <w:rFonts w:ascii="Arial" w:hAnsi="Arial"/>
          <w:b/>
          <w:bCs/>
          <w:iCs/>
          <w:sz w:val="22"/>
          <w:szCs w:val="22"/>
        </w:rPr>
      </w:pPr>
    </w:p>
    <w:p w:rsidR="00A10A03" w:rsidRDefault="00A10A03" w:rsidP="00BC76F5">
      <w:pPr>
        <w:pStyle w:val="StandardWeb"/>
        <w:spacing w:before="0" w:beforeAutospacing="0" w:after="0" w:afterAutospacing="0"/>
        <w:rPr>
          <w:rFonts w:ascii="Arial" w:hAnsi="Arial"/>
          <w:b/>
          <w:bCs/>
          <w:iCs/>
          <w:sz w:val="22"/>
          <w:szCs w:val="22"/>
        </w:rPr>
      </w:pPr>
    </w:p>
    <w:p w:rsidR="00814F5A" w:rsidRDefault="00814F5A" w:rsidP="00BC76F5">
      <w:pPr>
        <w:pStyle w:val="StandardWeb"/>
        <w:spacing w:before="0" w:beforeAutospacing="0" w:after="0" w:afterAutospacing="0"/>
        <w:rPr>
          <w:rFonts w:ascii="Arial" w:hAnsi="Arial"/>
          <w:b/>
          <w:bCs/>
          <w:iCs/>
          <w:sz w:val="22"/>
          <w:szCs w:val="22"/>
        </w:rPr>
      </w:pPr>
    </w:p>
    <w:p w:rsidR="00814F5A" w:rsidRDefault="00814F5A" w:rsidP="00BC76F5">
      <w:pPr>
        <w:pStyle w:val="StandardWeb"/>
        <w:spacing w:before="0" w:beforeAutospacing="0" w:after="0" w:afterAutospacing="0"/>
        <w:rPr>
          <w:rFonts w:ascii="Arial" w:hAnsi="Arial"/>
          <w:b/>
          <w:bCs/>
          <w:iCs/>
          <w:sz w:val="22"/>
          <w:szCs w:val="22"/>
        </w:rPr>
      </w:pPr>
    </w:p>
    <w:p w:rsidR="00351FE6" w:rsidRPr="000754BA" w:rsidRDefault="00351FE6" w:rsidP="00BC76F5">
      <w:pPr>
        <w:pStyle w:val="StandardWeb"/>
        <w:spacing w:before="0" w:beforeAutospacing="0" w:after="0" w:afterAutospacing="0"/>
        <w:rPr>
          <w:rFonts w:ascii="Arial" w:hAnsi="Arial"/>
          <w:b/>
          <w:bCs/>
          <w:iCs/>
          <w:sz w:val="22"/>
          <w:szCs w:val="22"/>
        </w:rPr>
      </w:pPr>
    </w:p>
    <w:p w:rsidR="00186544" w:rsidRDefault="009E5D2B" w:rsidP="00BC76F5">
      <w:pPr>
        <w:pStyle w:val="StandardWeb"/>
        <w:spacing w:before="0" w:beforeAutospacing="0" w:after="0" w:afterAutospacing="0"/>
        <w:rPr>
          <w:rFonts w:ascii="Arial" w:hAnsi="Arial"/>
          <w:bCs/>
          <w:iCs/>
          <w:sz w:val="8"/>
          <w:szCs w:val="8"/>
          <w:bdr w:val="single" w:sz="4" w:space="0" w:color="auto"/>
          <w:shd w:val="clear" w:color="auto" w:fill="E0E0E0"/>
        </w:rPr>
      </w:pPr>
      <w:r>
        <w:rPr>
          <w:rFonts w:ascii="Arial" w:hAnsi="Arial"/>
          <w:bCs/>
          <w:iCs/>
          <w:noProof/>
          <w:sz w:val="8"/>
          <w:szCs w:val="8"/>
          <w:lang w:eastAsia="de-AT"/>
        </w:rPr>
        <w:lastRenderedPageBreak/>
        <mc:AlternateContent>
          <mc:Choice Requires="wps">
            <w:drawing>
              <wp:anchor distT="0" distB="0" distL="114300" distR="114300" simplePos="0" relativeHeight="251666944" behindDoc="0" locked="0" layoutInCell="1" allowOverlap="1">
                <wp:simplePos x="0" y="0"/>
                <wp:positionH relativeFrom="column">
                  <wp:posOffset>5352415</wp:posOffset>
                </wp:positionH>
                <wp:positionV relativeFrom="paragraph">
                  <wp:posOffset>-436245</wp:posOffset>
                </wp:positionV>
                <wp:extent cx="1714500" cy="342900"/>
                <wp:effectExtent l="0" t="0" r="0"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822" w:rsidRPr="007E6C28" w:rsidRDefault="009B3822" w:rsidP="009B3822">
                            <w:pPr>
                              <w:rPr>
                                <w:b/>
                                <w:sz w:val="20"/>
                                <w:lang w:val="de-AT"/>
                              </w:rPr>
                            </w:pPr>
                            <w:r>
                              <w:rPr>
                                <w:b/>
                                <w:sz w:val="20"/>
                                <w:lang w:val="de-AT"/>
                              </w:rPr>
                              <w:t>Arbeitsblatt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421.45pt;margin-top:-34.35pt;width:13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btwIAAMM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" filled="f" stroked="f">
                <v:textbox>
                  <w:txbxContent>
                    <w:p w:rsidR="009B3822" w:rsidRPr="007E6C28" w:rsidRDefault="009B3822" w:rsidP="009B3822">
                      <w:pPr>
                        <w:rPr>
                          <w:b/>
                          <w:sz w:val="20"/>
                          <w:lang w:val="de-AT"/>
                        </w:rPr>
                      </w:pPr>
                      <w:r>
                        <w:rPr>
                          <w:b/>
                          <w:sz w:val="20"/>
                          <w:lang w:val="de-AT"/>
                        </w:rPr>
                        <w:t>Arbeitsblatt 1</w:t>
                      </w:r>
                    </w:p>
                  </w:txbxContent>
                </v:textbox>
              </v:shape>
            </w:pict>
          </mc:Fallback>
        </mc:AlternateContent>
      </w:r>
      <w:r>
        <w:rPr>
          <w:rFonts w:ascii="Arial" w:hAnsi="Arial"/>
          <w:bCs/>
          <w:iCs/>
          <w:noProof/>
          <w:sz w:val="8"/>
          <w:szCs w:val="8"/>
          <w:lang w:eastAsia="de-AT"/>
        </w:rPr>
        <mc:AlternateContent>
          <mc:Choice Requires="wps">
            <w:drawing>
              <wp:anchor distT="0" distB="0" distL="114300" distR="114300" simplePos="0" relativeHeight="251655680" behindDoc="0" locked="0" layoutInCell="1" allowOverlap="1">
                <wp:simplePos x="0" y="0"/>
                <wp:positionH relativeFrom="column">
                  <wp:posOffset>5209540</wp:posOffset>
                </wp:positionH>
                <wp:positionV relativeFrom="paragraph">
                  <wp:posOffset>-97155</wp:posOffset>
                </wp:positionV>
                <wp:extent cx="1143000" cy="34290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B3D08" w:rsidP="007E6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10.2pt;margin-top:-7.65pt;width:9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" stroked="f">
                <v:textbox>
                  <w:txbxContent>
                    <w:p w:rsidR="008B3D08" w:rsidRPr="007E6C28" w:rsidRDefault="008B3D08" w:rsidP="007E6C28"/>
                  </w:txbxContent>
                </v:textbox>
              </v:shape>
            </w:pict>
          </mc:Fallback>
        </mc:AlternateContent>
      </w:r>
    </w:p>
    <w:p w:rsidR="00186544" w:rsidRDefault="00186544" w:rsidP="00BC76F5">
      <w:pPr>
        <w:pStyle w:val="StandardWeb"/>
        <w:spacing w:before="0" w:beforeAutospacing="0" w:after="0" w:afterAutospacing="0"/>
        <w:rPr>
          <w:rFonts w:ascii="Arial" w:hAnsi="Arial"/>
          <w:bCs/>
          <w:iCs/>
          <w:sz w:val="8"/>
          <w:szCs w:val="8"/>
          <w:bdr w:val="single" w:sz="4" w:space="0" w:color="auto"/>
          <w:shd w:val="clear" w:color="auto" w:fill="E0E0E0"/>
        </w:rPr>
      </w:pPr>
    </w:p>
    <w:p w:rsidR="00BC76F5" w:rsidRPr="0027046E" w:rsidRDefault="0027046E" w:rsidP="00BC76F5">
      <w:pPr>
        <w:pStyle w:val="StandardWeb"/>
        <w:spacing w:before="0" w:beforeAutospacing="0" w:after="0" w:afterAutospacing="0"/>
        <w:rPr>
          <w:rFonts w:ascii="Arial" w:hAnsi="Arial"/>
          <w:bCs/>
          <w:iCs/>
          <w:sz w:val="32"/>
          <w:szCs w:val="32"/>
          <w:bdr w:val="single" w:sz="4" w:space="0" w:color="auto"/>
          <w:shd w:val="clear" w:color="auto" w:fill="E0E0E0"/>
        </w:rPr>
      </w:pPr>
      <w:r w:rsidRPr="0027046E">
        <w:rPr>
          <w:rFonts w:ascii="Arial" w:hAnsi="Arial"/>
          <w:bCs/>
          <w:iCs/>
          <w:sz w:val="32"/>
          <w:szCs w:val="32"/>
          <w:shd w:val="clear" w:color="auto" w:fill="E0E0E0"/>
        </w:rPr>
        <w:t xml:space="preserve">AB 1: </w:t>
      </w:r>
      <w:r w:rsidR="00BC76F5" w:rsidRPr="0027046E">
        <w:rPr>
          <w:rFonts w:ascii="Arial" w:hAnsi="Arial"/>
          <w:bCs/>
          <w:iCs/>
          <w:sz w:val="32"/>
          <w:szCs w:val="32"/>
          <w:shd w:val="clear" w:color="auto" w:fill="E0E0E0"/>
        </w:rPr>
        <w:t>Rechtsform - nur eine rechtliche Frage?</w:t>
      </w:r>
      <w:r w:rsidR="0037184C" w:rsidRPr="0027046E">
        <w:rPr>
          <w:rFonts w:ascii="Arial" w:hAnsi="Arial"/>
          <w:bCs/>
          <w:iCs/>
          <w:sz w:val="32"/>
          <w:szCs w:val="32"/>
          <w:bdr w:val="single" w:sz="4" w:space="0" w:color="auto"/>
          <w:shd w:val="clear" w:color="auto" w:fill="E0E0E0"/>
        </w:rPr>
        <w:t xml:space="preserve">                      </w:t>
      </w:r>
    </w:p>
    <w:p w:rsidR="00BC76F5" w:rsidRDefault="00BC76F5" w:rsidP="00BC76F5">
      <w:pPr>
        <w:pStyle w:val="StandardWeb"/>
        <w:spacing w:before="0" w:beforeAutospacing="0" w:after="0" w:afterAutospacing="0"/>
        <w:rPr>
          <w:rFonts w:ascii="Arial" w:hAnsi="Arial"/>
          <w:bCs/>
          <w:iCs/>
          <w:sz w:val="38"/>
          <w:szCs w:val="38"/>
          <w:bdr w:val="single" w:sz="4" w:space="0" w:color="auto"/>
          <w:shd w:val="clear" w:color="auto" w:fill="E0E0E0"/>
        </w:rPr>
      </w:pPr>
    </w:p>
    <w:tbl>
      <w:tblPr>
        <w:tblW w:w="0" w:type="auto"/>
        <w:tblLook w:val="01E0" w:firstRow="1" w:lastRow="1" w:firstColumn="1" w:lastColumn="1" w:noHBand="0" w:noVBand="0"/>
      </w:tblPr>
      <w:tblGrid>
        <w:gridCol w:w="3170"/>
        <w:gridCol w:w="4699"/>
        <w:gridCol w:w="1419"/>
      </w:tblGrid>
      <w:tr w:rsidR="0027046E" w:rsidTr="0027046E">
        <w:trPr>
          <w:cantSplit/>
        </w:trPr>
        <w:tc>
          <w:tcPr>
            <w:tcW w:w="3170" w:type="dxa"/>
            <w:vMerge w:val="restart"/>
          </w:tcPr>
          <w:p w:rsidR="0027046E" w:rsidRDefault="009E5D2B" w:rsidP="001F4C8F">
            <w:pPr>
              <w:pStyle w:val="StandardWeb"/>
              <w:spacing w:before="0" w:beforeAutospacing="0" w:after="0" w:afterAutospacing="0"/>
              <w:rPr>
                <w:rFonts w:ascii="Arial" w:hAnsi="Arial"/>
                <w:bCs/>
                <w:iCs/>
                <w:sz w:val="38"/>
                <w:szCs w:val="38"/>
                <w:bdr w:val="single" w:sz="4" w:space="0" w:color="auto"/>
                <w:shd w:val="clear" w:color="auto" w:fill="E0E0E0"/>
              </w:rPr>
            </w:pPr>
            <w:r>
              <w:rPr>
                <w:rFonts w:ascii="Arial" w:hAnsi="Arial"/>
                <w:bCs/>
                <w:iCs/>
                <w:noProof/>
                <w:sz w:val="16"/>
                <w:szCs w:val="16"/>
                <w:bdr w:val="single" w:sz="4" w:space="0" w:color="auto"/>
                <w:shd w:val="clear" w:color="auto" w:fill="E0E0E0"/>
                <w:lang w:eastAsia="de-AT"/>
              </w:rPr>
              <w:drawing>
                <wp:inline distT="0" distB="0" distL="0" distR="0">
                  <wp:extent cx="1762125" cy="2028825"/>
                  <wp:effectExtent l="0" t="0" r="9525" b="9525"/>
                  <wp:docPr id="1" name="Bild 1" descr="Sich _mit_Rechtsf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h _mit_Rechtsform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2028825"/>
                          </a:xfrm>
                          <a:prstGeom prst="rect">
                            <a:avLst/>
                          </a:prstGeom>
                          <a:noFill/>
                          <a:ln>
                            <a:noFill/>
                          </a:ln>
                        </pic:spPr>
                      </pic:pic>
                    </a:graphicData>
                  </a:graphic>
                </wp:inline>
              </w:drawing>
            </w:r>
          </w:p>
        </w:tc>
        <w:tc>
          <w:tcPr>
            <w:tcW w:w="4699" w:type="dxa"/>
          </w:tcPr>
          <w:p w:rsidR="0027046E" w:rsidRDefault="0027046E" w:rsidP="001F4C8F">
            <w:pPr>
              <w:pStyle w:val="StandardWeb"/>
              <w:spacing w:before="0" w:beforeAutospacing="0" w:after="0" w:afterAutospacing="0"/>
              <w:rPr>
                <w:rFonts w:ascii="Arial Narrow" w:hAnsi="Arial Narrow"/>
                <w:b/>
                <w:bCs/>
                <w:iCs/>
                <w:sz w:val="28"/>
                <w:szCs w:val="28"/>
                <w:bdr w:val="single" w:sz="4" w:space="0" w:color="auto"/>
                <w:shd w:val="clear" w:color="auto" w:fill="E0E0E0"/>
              </w:rPr>
            </w:pPr>
            <w:r>
              <w:rPr>
                <w:rFonts w:ascii="Arial Narrow" w:hAnsi="Arial Narrow"/>
                <w:b/>
                <w:bCs/>
                <w:iCs/>
                <w:sz w:val="28"/>
                <w:szCs w:val="28"/>
                <w:bdr w:val="single" w:sz="4" w:space="0" w:color="auto"/>
                <w:shd w:val="clear" w:color="auto" w:fill="E0E0E0"/>
              </w:rPr>
              <w:t xml:space="preserve">Berger Bruno OG, </w:t>
            </w:r>
            <w:r>
              <w:rPr>
                <w:rFonts w:ascii="Arial Narrow" w:hAnsi="Arial Narrow"/>
                <w:bCs/>
                <w:iCs/>
                <w:sz w:val="28"/>
                <w:szCs w:val="28"/>
                <w:bdr w:val="single" w:sz="4" w:space="0" w:color="auto"/>
                <w:shd w:val="clear" w:color="auto" w:fill="E0E0E0"/>
              </w:rPr>
              <w:t>Mittersill, Gerlosstr. 7</w:t>
            </w:r>
          </w:p>
        </w:tc>
        <w:tc>
          <w:tcPr>
            <w:tcW w:w="1419" w:type="dxa"/>
          </w:tcPr>
          <w:p w:rsidR="0027046E" w:rsidRDefault="0027046E" w:rsidP="001F4C8F">
            <w:pPr>
              <w:pStyle w:val="StandardWeb"/>
              <w:spacing w:before="0" w:beforeAutospacing="0" w:after="0" w:afterAutospacing="0"/>
              <w:rPr>
                <w:rFonts w:ascii="Arial Narrow" w:hAnsi="Arial Narrow"/>
                <w:b/>
                <w:bCs/>
                <w:iCs/>
                <w:sz w:val="28"/>
                <w:szCs w:val="28"/>
                <w:bdr w:val="single" w:sz="4" w:space="0" w:color="auto"/>
                <w:shd w:val="clear" w:color="auto" w:fill="E0E0E0"/>
              </w:rPr>
            </w:pPr>
          </w:p>
        </w:tc>
      </w:tr>
      <w:tr w:rsidR="0027046E" w:rsidTr="0027046E">
        <w:trPr>
          <w:cantSplit/>
        </w:trPr>
        <w:tc>
          <w:tcPr>
            <w:tcW w:w="3170" w:type="dxa"/>
            <w:vMerge/>
          </w:tcPr>
          <w:p w:rsidR="0027046E" w:rsidRDefault="0027046E" w:rsidP="001F4C8F">
            <w:pPr>
              <w:pStyle w:val="StandardWeb"/>
              <w:spacing w:before="0" w:beforeAutospacing="0" w:after="0" w:afterAutospacing="0"/>
              <w:rPr>
                <w:rFonts w:ascii="Arial" w:hAnsi="Arial"/>
                <w:bCs/>
                <w:iCs/>
                <w:sz w:val="38"/>
                <w:szCs w:val="38"/>
                <w:bdr w:val="single" w:sz="4" w:space="0" w:color="auto"/>
                <w:shd w:val="clear" w:color="auto" w:fill="E0E0E0"/>
              </w:rPr>
            </w:pPr>
          </w:p>
        </w:tc>
        <w:tc>
          <w:tcPr>
            <w:tcW w:w="4699" w:type="dxa"/>
          </w:tcPr>
          <w:p w:rsidR="0027046E" w:rsidRDefault="0027046E" w:rsidP="001F4C8F">
            <w:pPr>
              <w:pStyle w:val="StandardWeb"/>
              <w:spacing w:before="0" w:beforeAutospacing="0" w:after="0" w:afterAutospacing="0"/>
              <w:rPr>
                <w:rFonts w:ascii="Arial" w:hAnsi="Arial"/>
                <w:bCs/>
                <w:iCs/>
                <w:sz w:val="16"/>
                <w:szCs w:val="16"/>
                <w:bdr w:val="single" w:sz="4" w:space="0" w:color="auto"/>
                <w:shd w:val="clear" w:color="auto" w:fill="E0E0E0"/>
              </w:rPr>
            </w:pPr>
          </w:p>
          <w:p w:rsidR="0027046E" w:rsidRDefault="009E5D2B" w:rsidP="001F4C8F">
            <w:pPr>
              <w:pStyle w:val="StandardWeb"/>
              <w:spacing w:before="0" w:beforeAutospacing="0" w:after="0" w:afterAutospacing="0"/>
              <w:rPr>
                <w:rFonts w:ascii="Arial" w:hAnsi="Arial"/>
                <w:bCs/>
                <w:iCs/>
                <w:sz w:val="38"/>
                <w:szCs w:val="38"/>
                <w:bdr w:val="single" w:sz="4" w:space="0" w:color="auto"/>
                <w:shd w:val="clear" w:color="auto" w:fill="E0E0E0"/>
              </w:rPr>
            </w:pPr>
            <w:r>
              <w:rPr>
                <w:rFonts w:ascii="Arial" w:hAnsi="Arial"/>
                <w:bCs/>
                <w:iCs/>
                <w:noProof/>
                <w:sz w:val="16"/>
                <w:szCs w:val="16"/>
                <w:bdr w:val="single" w:sz="4" w:space="0" w:color="auto"/>
                <w:shd w:val="clear" w:color="auto" w:fill="E0E0E0"/>
                <w:lang w:eastAsia="de-AT"/>
              </w:rPr>
              <w:drawing>
                <wp:inline distT="0" distB="0" distL="0" distR="0">
                  <wp:extent cx="2686050" cy="1695450"/>
                  <wp:effectExtent l="0" t="0" r="0" b="0"/>
                  <wp:docPr id="2" name="Bild 2" descr="Firmen_Visitenk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en_Visitenkarten"/>
                          <pic:cNvPicPr>
                            <a:picLocks noChangeAspect="1" noChangeArrowheads="1"/>
                          </pic:cNvPicPr>
                        </pic:nvPicPr>
                        <pic:blipFill>
                          <a:blip r:embed="rId8">
                            <a:lum bright="6000" contrast="18000"/>
                            <a:extLst>
                              <a:ext uri="{28A0092B-C50C-407E-A947-70E740481C1C}">
                                <a14:useLocalDpi xmlns:a14="http://schemas.microsoft.com/office/drawing/2010/main" val="0"/>
                              </a:ext>
                            </a:extLst>
                          </a:blip>
                          <a:srcRect l="8870" t="64839" r="50984" b="12129"/>
                          <a:stretch>
                            <a:fillRect/>
                          </a:stretch>
                        </pic:blipFill>
                        <pic:spPr bwMode="auto">
                          <a:xfrm>
                            <a:off x="0" y="0"/>
                            <a:ext cx="2686050" cy="1695450"/>
                          </a:xfrm>
                          <a:prstGeom prst="rect">
                            <a:avLst/>
                          </a:prstGeom>
                          <a:noFill/>
                          <a:ln>
                            <a:noFill/>
                          </a:ln>
                        </pic:spPr>
                      </pic:pic>
                    </a:graphicData>
                  </a:graphic>
                </wp:inline>
              </w:drawing>
            </w:r>
          </w:p>
        </w:tc>
        <w:tc>
          <w:tcPr>
            <w:tcW w:w="1419" w:type="dxa"/>
          </w:tcPr>
          <w:p w:rsidR="0027046E" w:rsidRDefault="0027046E" w:rsidP="001F4C8F">
            <w:pPr>
              <w:pStyle w:val="StandardWeb"/>
              <w:spacing w:before="0" w:beforeAutospacing="0" w:after="0" w:afterAutospacing="0"/>
              <w:rPr>
                <w:rFonts w:ascii="Arial" w:hAnsi="Arial"/>
                <w:bCs/>
                <w:iCs/>
                <w:sz w:val="16"/>
                <w:szCs w:val="16"/>
                <w:bdr w:val="single" w:sz="4" w:space="0" w:color="auto"/>
                <w:shd w:val="clear" w:color="auto" w:fill="E0E0E0"/>
              </w:rPr>
            </w:pPr>
          </w:p>
        </w:tc>
      </w:tr>
    </w:tbl>
    <w:p w:rsidR="00BC76F5" w:rsidRPr="00476D7D" w:rsidRDefault="00476D7D" w:rsidP="00BC76F5">
      <w:pPr>
        <w:pStyle w:val="StandardWeb"/>
        <w:spacing w:before="0" w:beforeAutospacing="0" w:after="0" w:afterAutospacing="0"/>
        <w:rPr>
          <w:rFonts w:ascii="Arial" w:hAnsi="Arial"/>
          <w:bCs/>
          <w:iCs/>
          <w:sz w:val="16"/>
          <w:szCs w:val="16"/>
          <w:bdr w:val="single" w:sz="4" w:space="0" w:color="auto"/>
          <w:shd w:val="clear" w:color="auto" w:fill="E0E0E0"/>
        </w:rPr>
      </w:pPr>
      <w:r>
        <w:rPr>
          <w:rFonts w:ascii="Arial" w:hAnsi="Arial"/>
          <w:bCs/>
          <w:iCs/>
          <w:sz w:val="16"/>
          <w:szCs w:val="16"/>
          <w:bdr w:val="single" w:sz="4" w:space="0" w:color="auto"/>
          <w:shd w:val="clear" w:color="auto" w:fill="E0E0E0"/>
        </w:rPr>
        <w:t xml:space="preserve">  </w:t>
      </w:r>
    </w:p>
    <w:p w:rsidR="00BC76F5" w:rsidRPr="00476D7D" w:rsidRDefault="00BC76F5" w:rsidP="00BC76F5">
      <w:pPr>
        <w:pStyle w:val="StandardWeb"/>
        <w:spacing w:before="0" w:beforeAutospacing="0" w:after="0" w:afterAutospacing="0"/>
        <w:rPr>
          <w:rFonts w:ascii="Arial" w:hAnsi="Arial"/>
          <w:bCs/>
          <w:iCs/>
          <w:sz w:val="22"/>
          <w:szCs w:val="22"/>
        </w:rPr>
      </w:pPr>
      <w:r>
        <w:rPr>
          <w:rFonts w:ascii="Arial" w:hAnsi="Arial"/>
          <w:bCs/>
          <w:iCs/>
          <w:sz w:val="22"/>
          <w:szCs w:val="22"/>
        </w:rPr>
        <w:t>Eine auf den e</w:t>
      </w:r>
      <w:r w:rsidR="00476D7D">
        <w:rPr>
          <w:rFonts w:ascii="Arial" w:hAnsi="Arial"/>
          <w:bCs/>
          <w:iCs/>
          <w:sz w:val="22"/>
          <w:szCs w:val="22"/>
        </w:rPr>
        <w:t xml:space="preserve">rsten Blick berechtigte Frage. </w:t>
      </w:r>
      <w:r>
        <w:rPr>
          <w:rFonts w:ascii="Arial" w:hAnsi="Arial"/>
          <w:bCs/>
          <w:iCs/>
          <w:sz w:val="22"/>
          <w:szCs w:val="22"/>
        </w:rPr>
        <w:t>Schauen Sie sich die nachfolgende Tabelle an!</w:t>
      </w:r>
    </w:p>
    <w:p w:rsidR="00476D7D" w:rsidRDefault="00476D7D" w:rsidP="00476D7D">
      <w:pPr>
        <w:pStyle w:val="StandardWeb"/>
        <w:spacing w:before="0" w:beforeAutospacing="0" w:after="0" w:afterAutospacing="0"/>
        <w:rPr>
          <w:bCs/>
          <w:iCs/>
          <w:sz w:val="22"/>
          <w:szCs w:val="22"/>
        </w:rPr>
      </w:pPr>
    </w:p>
    <w:p w:rsidR="00476D7D" w:rsidRDefault="009E5D2B" w:rsidP="0094121B">
      <w:pPr>
        <w:pStyle w:val="StandardWeb"/>
        <w:spacing w:before="0" w:beforeAutospacing="0" w:after="0" w:afterAutospacing="0"/>
        <w:rPr>
          <w:bCs/>
          <w:iCs/>
          <w:sz w:val="22"/>
          <w:szCs w:val="22"/>
        </w:rPr>
      </w:pPr>
      <w:r w:rsidRPr="00C32020">
        <w:rPr>
          <w:noProof/>
          <w:lang w:eastAsia="de-AT"/>
        </w:rPr>
        <w:drawing>
          <wp:inline distT="0" distB="0" distL="0" distR="0">
            <wp:extent cx="6286500" cy="405765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4057650"/>
                    </a:xfrm>
                    <a:prstGeom prst="rect">
                      <a:avLst/>
                    </a:prstGeom>
                    <a:noFill/>
                    <a:ln>
                      <a:noFill/>
                    </a:ln>
                  </pic:spPr>
                </pic:pic>
              </a:graphicData>
            </a:graphic>
          </wp:inline>
        </w:drawing>
      </w:r>
    </w:p>
    <w:p w:rsidR="00BC76F5" w:rsidRDefault="00BC76F5" w:rsidP="00BC76F5">
      <w:pPr>
        <w:pStyle w:val="StandardWeb"/>
        <w:spacing w:before="0" w:beforeAutospacing="0" w:after="0" w:afterAutospacing="0"/>
        <w:ind w:left="1080"/>
        <w:rPr>
          <w:rFonts w:ascii="Arial" w:hAnsi="Arial"/>
          <w:bCs/>
          <w:iCs/>
          <w:sz w:val="22"/>
          <w:szCs w:val="22"/>
        </w:rPr>
      </w:pPr>
    </w:p>
    <w:p w:rsidR="00BC76F5" w:rsidRDefault="00BC76F5" w:rsidP="00476D7D">
      <w:pPr>
        <w:pStyle w:val="StandardWeb"/>
        <w:spacing w:before="0" w:beforeAutospacing="0" w:after="0" w:afterAutospacing="0"/>
        <w:jc w:val="both"/>
        <w:rPr>
          <w:rFonts w:ascii="Arial" w:hAnsi="Arial"/>
          <w:bCs/>
          <w:iCs/>
          <w:sz w:val="22"/>
          <w:szCs w:val="22"/>
        </w:rPr>
      </w:pPr>
      <w:r>
        <w:rPr>
          <w:rFonts w:ascii="Arial" w:hAnsi="Arial"/>
          <w:bCs/>
          <w:iCs/>
          <w:sz w:val="22"/>
          <w:szCs w:val="22"/>
        </w:rPr>
        <w:t>Sie sehen also, dass die Häufigkeit der einzelnen Rechtsformen sehr unterschiedlich ist. Warum gibt es überhaupt mehrere Rechtsformen? Wäre es nicht einfacher, nur eine Rechts-form</w:t>
      </w:r>
      <w:r w:rsidR="00476D7D">
        <w:rPr>
          <w:rFonts w:ascii="Arial" w:hAnsi="Arial"/>
          <w:bCs/>
          <w:iCs/>
          <w:sz w:val="22"/>
          <w:szCs w:val="22"/>
        </w:rPr>
        <w:t xml:space="preserve"> in ganz Österreich zuzulassen? </w:t>
      </w:r>
      <w:r>
        <w:rPr>
          <w:rFonts w:ascii="Arial" w:hAnsi="Arial"/>
          <w:bCs/>
          <w:iCs/>
          <w:sz w:val="22"/>
          <w:szCs w:val="22"/>
        </w:rPr>
        <w:t xml:space="preserve">Ein einfaches Beispiel soll Ihnen </w:t>
      </w:r>
      <w:r>
        <w:rPr>
          <w:rFonts w:ascii="Arial" w:hAnsi="Arial"/>
          <w:b/>
          <w:bCs/>
          <w:iCs/>
          <w:sz w:val="22"/>
          <w:szCs w:val="22"/>
        </w:rPr>
        <w:t xml:space="preserve">einige zentrale Bestimmungsgründe </w:t>
      </w:r>
      <w:r>
        <w:rPr>
          <w:rFonts w:ascii="Arial" w:hAnsi="Arial"/>
          <w:bCs/>
          <w:iCs/>
          <w:sz w:val="22"/>
          <w:szCs w:val="22"/>
        </w:rPr>
        <w:t>für die</w:t>
      </w:r>
      <w:r>
        <w:rPr>
          <w:rFonts w:ascii="Arial" w:hAnsi="Arial"/>
          <w:b/>
          <w:bCs/>
          <w:iCs/>
          <w:sz w:val="22"/>
          <w:szCs w:val="22"/>
        </w:rPr>
        <w:t xml:space="preserve"> Wahl der </w:t>
      </w:r>
      <w:r>
        <w:rPr>
          <w:rFonts w:ascii="Arial" w:hAnsi="Arial"/>
          <w:bCs/>
          <w:iCs/>
          <w:sz w:val="22"/>
          <w:szCs w:val="22"/>
        </w:rPr>
        <w:t>folgenden</w:t>
      </w:r>
      <w:r>
        <w:rPr>
          <w:rFonts w:ascii="Arial" w:hAnsi="Arial"/>
          <w:b/>
          <w:bCs/>
          <w:iCs/>
          <w:sz w:val="22"/>
          <w:szCs w:val="22"/>
        </w:rPr>
        <w:t xml:space="preserve"> Rechtsformen </w:t>
      </w:r>
      <w:r>
        <w:rPr>
          <w:rFonts w:ascii="Arial" w:hAnsi="Arial"/>
          <w:bCs/>
          <w:iCs/>
          <w:sz w:val="22"/>
          <w:szCs w:val="22"/>
        </w:rPr>
        <w:t>veranschaulichen:</w:t>
      </w:r>
    </w:p>
    <w:p w:rsidR="00BC76F5" w:rsidRDefault="00BC76F5" w:rsidP="00BC76F5">
      <w:pPr>
        <w:pStyle w:val="StandardWeb"/>
        <w:spacing w:before="0" w:beforeAutospacing="0" w:after="0" w:afterAutospacing="0"/>
        <w:rPr>
          <w:rFonts w:ascii="Arial" w:hAnsi="Arial"/>
          <w:bCs/>
          <w:iCs/>
          <w:sz w:val="16"/>
          <w:szCs w:val="16"/>
        </w:rPr>
      </w:pPr>
    </w:p>
    <w:p w:rsidR="00BC76F5" w:rsidRDefault="00BC76F5" w:rsidP="00BC76F5">
      <w:pPr>
        <w:pStyle w:val="StandardWeb"/>
        <w:numPr>
          <w:ilvl w:val="0"/>
          <w:numId w:val="6"/>
        </w:numPr>
        <w:spacing w:before="0" w:beforeAutospacing="0" w:after="0" w:afterAutospacing="0"/>
        <w:rPr>
          <w:rFonts w:ascii="Arial" w:hAnsi="Arial"/>
          <w:b/>
          <w:bCs/>
          <w:iCs/>
          <w:sz w:val="22"/>
          <w:szCs w:val="22"/>
        </w:rPr>
      </w:pPr>
      <w:r>
        <w:rPr>
          <w:rFonts w:ascii="Arial" w:hAnsi="Arial"/>
          <w:b/>
          <w:bCs/>
          <w:iCs/>
          <w:sz w:val="22"/>
          <w:szCs w:val="22"/>
        </w:rPr>
        <w:t>Einzelunternehmung</w:t>
      </w:r>
    </w:p>
    <w:p w:rsidR="00BC76F5" w:rsidRDefault="00BC76F5" w:rsidP="00BC76F5">
      <w:pPr>
        <w:pStyle w:val="StandardWeb"/>
        <w:numPr>
          <w:ilvl w:val="0"/>
          <w:numId w:val="6"/>
        </w:numPr>
        <w:spacing w:before="0" w:beforeAutospacing="0" w:after="0" w:afterAutospacing="0"/>
        <w:rPr>
          <w:rFonts w:ascii="Arial" w:hAnsi="Arial"/>
          <w:b/>
          <w:bCs/>
          <w:iCs/>
          <w:sz w:val="22"/>
          <w:szCs w:val="22"/>
        </w:rPr>
      </w:pPr>
      <w:r>
        <w:rPr>
          <w:rFonts w:ascii="Arial" w:hAnsi="Arial"/>
          <w:b/>
          <w:bCs/>
          <w:iCs/>
          <w:sz w:val="22"/>
          <w:szCs w:val="22"/>
        </w:rPr>
        <w:t>Offene Gesellschaft  (OG)</w:t>
      </w:r>
    </w:p>
    <w:p w:rsidR="0094121B" w:rsidRPr="0094121B" w:rsidRDefault="00BC76F5" w:rsidP="0094121B">
      <w:pPr>
        <w:pStyle w:val="StandardWeb"/>
        <w:numPr>
          <w:ilvl w:val="0"/>
          <w:numId w:val="6"/>
        </w:numPr>
        <w:spacing w:before="0" w:beforeAutospacing="0" w:after="0" w:afterAutospacing="0"/>
        <w:rPr>
          <w:rFonts w:ascii="Arial" w:hAnsi="Arial"/>
          <w:b/>
          <w:bCs/>
          <w:iCs/>
          <w:sz w:val="22"/>
          <w:szCs w:val="22"/>
        </w:rPr>
      </w:pPr>
      <w:r>
        <w:rPr>
          <w:rFonts w:ascii="Arial" w:hAnsi="Arial"/>
          <w:b/>
          <w:bCs/>
          <w:iCs/>
          <w:sz w:val="22"/>
          <w:szCs w:val="22"/>
        </w:rPr>
        <w:t xml:space="preserve">Kommanditgesellschaft (KG) </w:t>
      </w:r>
      <w:r>
        <w:rPr>
          <w:rFonts w:ascii="Arial" w:hAnsi="Arial"/>
          <w:bCs/>
          <w:iCs/>
          <w:sz w:val="22"/>
          <w:szCs w:val="22"/>
        </w:rPr>
        <w:t>oder</w:t>
      </w:r>
    </w:p>
    <w:p w:rsidR="0094121B" w:rsidRPr="0094121B" w:rsidRDefault="009E5D2B" w:rsidP="0094121B">
      <w:pPr>
        <w:pStyle w:val="StandardWeb"/>
        <w:numPr>
          <w:ilvl w:val="0"/>
          <w:numId w:val="6"/>
        </w:numPr>
        <w:spacing w:before="0" w:beforeAutospacing="0" w:after="0" w:afterAutospacing="0"/>
        <w:rPr>
          <w:rFonts w:ascii="Arial" w:hAnsi="Arial"/>
          <w:b/>
          <w:bCs/>
          <w:iCs/>
          <w:sz w:val="22"/>
          <w:szCs w:val="22"/>
        </w:rPr>
      </w:pPr>
      <w:r>
        <w:rPr>
          <w:rFonts w:ascii="Arial" w:hAnsi="Arial"/>
          <w:bCs/>
          <w:iCs/>
          <w:noProof/>
          <w:sz w:val="22"/>
          <w:szCs w:val="22"/>
          <w:lang w:eastAsia="de-AT"/>
        </w:rPr>
        <mc:AlternateContent>
          <mc:Choice Requires="wps">
            <w:drawing>
              <wp:anchor distT="0" distB="0" distL="114300" distR="114300" simplePos="0" relativeHeight="251657728" behindDoc="0" locked="0" layoutInCell="1" allowOverlap="1">
                <wp:simplePos x="0" y="0"/>
                <wp:positionH relativeFrom="column">
                  <wp:posOffset>4872355</wp:posOffset>
                </wp:positionH>
                <wp:positionV relativeFrom="paragraph">
                  <wp:posOffset>57785</wp:posOffset>
                </wp:positionV>
                <wp:extent cx="1794510" cy="216535"/>
                <wp:effectExtent l="0" t="0" r="0"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B3D08" w:rsidP="008937FC">
                            <w:pPr>
                              <w:rPr>
                                <w:b/>
                                <w:sz w:val="20"/>
                                <w:lang w:val="de-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383.65pt;margin-top:4.55pt;width:141.3pt;height:1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i/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" filled="f" stroked="f">
                <v:textbox>
                  <w:txbxContent>
                    <w:p w:rsidR="008B3D08" w:rsidRPr="007E6C28" w:rsidRDefault="008B3D08" w:rsidP="008937FC">
                      <w:pPr>
                        <w:rPr>
                          <w:b/>
                          <w:sz w:val="20"/>
                          <w:lang w:val="de-AT"/>
                        </w:rPr>
                      </w:pPr>
                    </w:p>
                  </w:txbxContent>
                </v:textbox>
              </v:shape>
            </w:pict>
          </mc:Fallback>
        </mc:AlternateContent>
      </w:r>
      <w:r w:rsidR="0094121B">
        <w:rPr>
          <w:rFonts w:ascii="Arial" w:hAnsi="Arial"/>
          <w:b/>
          <w:bCs/>
          <w:iCs/>
          <w:sz w:val="22"/>
          <w:szCs w:val="22"/>
        </w:rPr>
        <w:t>Stille Gesellschaft</w:t>
      </w:r>
    </w:p>
    <w:p w:rsidR="00421AFA" w:rsidRPr="00476D7D" w:rsidRDefault="00421AFA" w:rsidP="00BC76F5">
      <w:pPr>
        <w:pStyle w:val="StandardWeb"/>
        <w:spacing w:before="0" w:beforeAutospacing="0" w:after="0" w:afterAutospacing="0"/>
        <w:rPr>
          <w:rFonts w:ascii="Arial" w:hAnsi="Arial"/>
          <w:bCs/>
          <w:iCs/>
          <w:sz w:val="22"/>
          <w:szCs w:val="22"/>
        </w:rPr>
      </w:pPr>
      <w:r>
        <w:rPr>
          <w:rFonts w:ascii="Arial" w:hAnsi="Arial"/>
          <w:bCs/>
          <w:iCs/>
          <w:sz w:val="22"/>
          <w:szCs w:val="22"/>
        </w:rPr>
        <w:tab/>
      </w:r>
      <w:r>
        <w:rPr>
          <w:rFonts w:ascii="Arial" w:hAnsi="Arial"/>
          <w:bCs/>
          <w:iCs/>
          <w:sz w:val="22"/>
          <w:szCs w:val="22"/>
        </w:rPr>
        <w:tab/>
      </w:r>
      <w:r>
        <w:rPr>
          <w:rFonts w:ascii="Arial" w:hAnsi="Arial"/>
          <w:bCs/>
          <w:iCs/>
          <w:sz w:val="22"/>
          <w:szCs w:val="22"/>
        </w:rPr>
        <w:tab/>
        <w:t xml:space="preserve">           </w:t>
      </w:r>
    </w:p>
    <w:p w:rsidR="00BC76F5" w:rsidRPr="0027046E" w:rsidRDefault="009E5D2B" w:rsidP="00BC76F5">
      <w:pPr>
        <w:pStyle w:val="FV1"/>
        <w:rPr>
          <w:rFonts w:ascii="Arial" w:hAnsi="Arial" w:cs="Arial"/>
        </w:rPr>
      </w:pPr>
      <w:bookmarkStart w:id="9" w:name="_Toc85277498"/>
      <w:r>
        <w:rPr>
          <w:rFonts w:ascii="Arial" w:hAnsi="Arial" w:cs="Arial"/>
          <w:noProof/>
          <w:lang w:val="de-AT" w:eastAsia="de-AT"/>
        </w:rPr>
        <w:lastRenderedPageBreak/>
        <mc:AlternateContent>
          <mc:Choice Requires="wps">
            <w:drawing>
              <wp:anchor distT="0" distB="0" distL="114300" distR="114300" simplePos="0" relativeHeight="251665920" behindDoc="0" locked="0" layoutInCell="1" allowOverlap="1">
                <wp:simplePos x="0" y="0"/>
                <wp:positionH relativeFrom="column">
                  <wp:posOffset>5200015</wp:posOffset>
                </wp:positionH>
                <wp:positionV relativeFrom="paragraph">
                  <wp:posOffset>-426720</wp:posOffset>
                </wp:positionV>
                <wp:extent cx="1714500" cy="342900"/>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822" w:rsidRPr="007E6C28" w:rsidRDefault="009B3822" w:rsidP="009B3822">
                            <w:pPr>
                              <w:rPr>
                                <w:b/>
                                <w:sz w:val="20"/>
                                <w:lang w:val="de-AT"/>
                              </w:rPr>
                            </w:pPr>
                            <w:r>
                              <w:rPr>
                                <w:b/>
                                <w:sz w:val="20"/>
                                <w:lang w:val="de-AT"/>
                              </w:rPr>
                              <w:t>Arbeitsblatt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409.45pt;margin-top:-33.6pt;width:13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xetw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" filled="f" stroked="f">
                <v:textbox>
                  <w:txbxContent>
                    <w:p w:rsidR="009B3822" w:rsidRPr="007E6C28" w:rsidRDefault="009B3822" w:rsidP="009B3822">
                      <w:pPr>
                        <w:rPr>
                          <w:b/>
                          <w:sz w:val="20"/>
                          <w:lang w:val="de-AT"/>
                        </w:rPr>
                      </w:pPr>
                      <w:r>
                        <w:rPr>
                          <w:b/>
                          <w:sz w:val="20"/>
                          <w:lang w:val="de-AT"/>
                        </w:rPr>
                        <w:t>Arbeitsblatt 2</w:t>
                      </w:r>
                    </w:p>
                  </w:txbxContent>
                </v:textbox>
              </v:shape>
            </w:pict>
          </mc:Fallback>
        </mc:AlternateContent>
      </w:r>
      <w:r w:rsidRPr="0027046E">
        <w:rPr>
          <w:rFonts w:ascii="Arial" w:hAnsi="Arial" w:cs="Arial"/>
          <w:noProof/>
          <w:lang w:val="de-AT" w:eastAsia="de-AT"/>
        </w:rPr>
        <w:drawing>
          <wp:anchor distT="0" distB="0" distL="114300" distR="114300" simplePos="0" relativeHeight="251651584" behindDoc="1" locked="0" layoutInCell="1" allowOverlap="1">
            <wp:simplePos x="0" y="0"/>
            <wp:positionH relativeFrom="column">
              <wp:posOffset>14605</wp:posOffset>
            </wp:positionH>
            <wp:positionV relativeFrom="paragraph">
              <wp:posOffset>558165</wp:posOffset>
            </wp:positionV>
            <wp:extent cx="5753100" cy="2124075"/>
            <wp:effectExtent l="0" t="0" r="0" b="9525"/>
            <wp:wrapTopAndBottom/>
            <wp:docPr id="14" name="Bild 9" descr="RF_Einzelunternehm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F_Einzelunternehm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6E" w:rsidRPr="0027046E">
        <w:rPr>
          <w:rFonts w:ascii="Arial" w:hAnsi="Arial" w:cs="Arial"/>
        </w:rPr>
        <w:t xml:space="preserve">AB 2: </w:t>
      </w:r>
      <w:r w:rsidR="00BC76F5" w:rsidRPr="0027046E">
        <w:rPr>
          <w:rFonts w:ascii="Arial" w:hAnsi="Arial" w:cs="Arial"/>
        </w:rPr>
        <w:t>Einzelunternehmung</w:t>
      </w:r>
      <w:bookmarkEnd w:id="9"/>
    </w:p>
    <w:p w:rsidR="00BC76F5" w:rsidRPr="00A120F5" w:rsidRDefault="00BC76F5" w:rsidP="00A120F5">
      <w:pPr>
        <w:pStyle w:val="Textkrper"/>
        <w:jc w:val="both"/>
        <w:rPr>
          <w:rFonts w:ascii="Arial" w:hAnsi="Arial" w:cs="Arial"/>
        </w:rPr>
      </w:pPr>
      <w:r w:rsidRPr="00A120F5">
        <w:rPr>
          <w:rFonts w:ascii="Arial" w:hAnsi="Arial" w:cs="Arial"/>
        </w:rPr>
        <w:t>Die Tischlerei Hobel ist eine Einzelunternehmung. Tischlermeister Hobel kauft selbst die notwendigen Ro</w:t>
      </w:r>
      <w:r w:rsidRPr="00A120F5">
        <w:rPr>
          <w:rFonts w:ascii="Arial" w:hAnsi="Arial" w:cs="Arial"/>
        </w:rPr>
        <w:t>h</w:t>
      </w:r>
      <w:r w:rsidRPr="00A120F5">
        <w:rPr>
          <w:rFonts w:ascii="Arial" w:hAnsi="Arial" w:cs="Arial"/>
        </w:rPr>
        <w:t>stoffe (Holz, Furniere, Leim, Beschläge …) ein und arbeitet - soweit es die Zeit e</w:t>
      </w:r>
      <w:r w:rsidRPr="00A120F5">
        <w:rPr>
          <w:rFonts w:ascii="Arial" w:hAnsi="Arial" w:cs="Arial"/>
        </w:rPr>
        <w:t>r</w:t>
      </w:r>
      <w:r w:rsidRPr="00A120F5">
        <w:rPr>
          <w:rFonts w:ascii="Arial" w:hAnsi="Arial" w:cs="Arial"/>
        </w:rPr>
        <w:t>laubt – im Betrieb handwerklich mit.</w:t>
      </w:r>
    </w:p>
    <w:p w:rsidR="00BC76F5" w:rsidRPr="00A120F5" w:rsidRDefault="00BC76F5" w:rsidP="00A120F5">
      <w:pPr>
        <w:pStyle w:val="Textkrper"/>
        <w:jc w:val="both"/>
        <w:rPr>
          <w:rFonts w:ascii="Arial" w:hAnsi="Arial" w:cs="Arial"/>
        </w:rPr>
      </w:pPr>
      <w:r w:rsidRPr="00A120F5">
        <w:rPr>
          <w:rFonts w:ascii="Arial" w:hAnsi="Arial" w:cs="Arial"/>
        </w:rPr>
        <w:t>Herr Hobel hat sein U</w:t>
      </w:r>
      <w:r w:rsidRPr="00A120F5">
        <w:rPr>
          <w:rFonts w:ascii="Arial" w:hAnsi="Arial" w:cs="Arial"/>
        </w:rPr>
        <w:t>n</w:t>
      </w:r>
      <w:r w:rsidRPr="00A120F5">
        <w:rPr>
          <w:rFonts w:ascii="Arial" w:hAnsi="Arial" w:cs="Arial"/>
        </w:rPr>
        <w:t>ternehmen aus seinen eigenen Ersparnissen aufgebaut. Er pflegt wesentliche Entsche</w:t>
      </w:r>
      <w:r w:rsidRPr="00A120F5">
        <w:rPr>
          <w:rFonts w:ascii="Arial" w:hAnsi="Arial" w:cs="Arial"/>
        </w:rPr>
        <w:t>i</w:t>
      </w:r>
      <w:r w:rsidRPr="00A120F5">
        <w:rPr>
          <w:rFonts w:ascii="Arial" w:hAnsi="Arial" w:cs="Arial"/>
        </w:rPr>
        <w:t>dungen alleine zu treffen, zB ob und welche Maschine eingekauft wird, wie viele Arbeitskräfte beschäftigt werden, zu welchen Zeiten gea</w:t>
      </w:r>
      <w:r w:rsidRPr="00A120F5">
        <w:rPr>
          <w:rFonts w:ascii="Arial" w:hAnsi="Arial" w:cs="Arial"/>
        </w:rPr>
        <w:t>r</w:t>
      </w:r>
      <w:r w:rsidRPr="00A120F5">
        <w:rPr>
          <w:rFonts w:ascii="Arial" w:hAnsi="Arial" w:cs="Arial"/>
        </w:rPr>
        <w:t>beitet wird. Wenn er länger krank ist, treten daher große Probleme auf.</w:t>
      </w:r>
    </w:p>
    <w:p w:rsidR="00BC76F5" w:rsidRPr="00A120F5" w:rsidRDefault="00BC76F5" w:rsidP="00A120F5">
      <w:pPr>
        <w:pStyle w:val="Textkrper"/>
        <w:jc w:val="both"/>
        <w:rPr>
          <w:rFonts w:ascii="Arial" w:hAnsi="Arial" w:cs="Arial"/>
        </w:rPr>
      </w:pPr>
      <w:r w:rsidRPr="00A120F5">
        <w:rPr>
          <w:rFonts w:ascii="Arial" w:hAnsi="Arial" w:cs="Arial"/>
        </w:rPr>
        <w:t>Noch schwieriger wird es, wenn Herr Hobel Fehlentscheidungen trifft, zB Kauf von zu großen und/oder zu te</w:t>
      </w:r>
      <w:r w:rsidRPr="00A120F5">
        <w:rPr>
          <w:rFonts w:ascii="Arial" w:hAnsi="Arial" w:cs="Arial"/>
        </w:rPr>
        <w:t>u</w:t>
      </w:r>
      <w:r w:rsidRPr="00A120F5">
        <w:rPr>
          <w:rFonts w:ascii="Arial" w:hAnsi="Arial" w:cs="Arial"/>
        </w:rPr>
        <w:t>ren Maschinen, die nicht ausgelastet sind oder Verkauf von Möbeln unter den eigenen Kosten (Selbstkosten). Geschieht dies einmal, so ärgert sich Herr Hobel zwar, aber die falsche Entscheidung wird sich auf das Unternehmen nicht w</w:t>
      </w:r>
      <w:r w:rsidRPr="00A120F5">
        <w:rPr>
          <w:rFonts w:ascii="Arial" w:hAnsi="Arial" w:cs="Arial"/>
        </w:rPr>
        <w:t>e</w:t>
      </w:r>
      <w:r w:rsidR="00A120F5">
        <w:rPr>
          <w:rFonts w:ascii="Arial" w:hAnsi="Arial" w:cs="Arial"/>
        </w:rPr>
        <w:t>sentlich auswir</w:t>
      </w:r>
      <w:r w:rsidRPr="00A120F5">
        <w:rPr>
          <w:rFonts w:ascii="Arial" w:hAnsi="Arial" w:cs="Arial"/>
        </w:rPr>
        <w:t>ken. Anders ist die Situation hingegen, wenn Herr Hobel häufig schwere Fehlentscheidungen trifft – dann ist nämlich das Unternehmen in seiner Existenz gefährdet. Er muss damit rechnen, dass er große Teile seines Privatverm</w:t>
      </w:r>
      <w:r w:rsidRPr="00A120F5">
        <w:rPr>
          <w:rFonts w:ascii="Arial" w:hAnsi="Arial" w:cs="Arial"/>
        </w:rPr>
        <w:t>ö</w:t>
      </w:r>
      <w:r w:rsidRPr="00A120F5">
        <w:rPr>
          <w:rFonts w:ascii="Arial" w:hAnsi="Arial" w:cs="Arial"/>
        </w:rPr>
        <w:t>gens verliert.</w:t>
      </w:r>
    </w:p>
    <w:p w:rsidR="00BC76F5" w:rsidRPr="00A120F5" w:rsidRDefault="00BC76F5" w:rsidP="00A120F5">
      <w:pPr>
        <w:pStyle w:val="Textkrper"/>
        <w:jc w:val="both"/>
        <w:rPr>
          <w:rFonts w:ascii="Arial" w:hAnsi="Arial" w:cs="Arial"/>
        </w:rPr>
      </w:pPr>
      <w:r w:rsidRPr="00A120F5">
        <w:rPr>
          <w:rFonts w:ascii="Arial" w:hAnsi="Arial" w:cs="Arial"/>
        </w:rPr>
        <w:t xml:space="preserve">Herr Hobel hat auch die Möglichkeit sich in das Firmenbuch eintragen zu lassen. In diesem Fall ist er berechtigt, eine Firma zu führen, genießt Firmenschutz – das bedeutet, dass ein-getragene Firmenbezeichnungen nicht von anderen Firmen oder Einzelpersonen verwendet werden dürfen – und er kann zB auch die Prokura erteilen. In seinem Firmennamen muss  dann der Zusatz „eingetragener Unternehmer“ (abgekürzt „e.U.“) enthalten sein. </w:t>
      </w:r>
    </w:p>
    <w:p w:rsidR="00421AFA" w:rsidRPr="000754BA" w:rsidRDefault="00BC76F5" w:rsidP="000754BA">
      <w:pPr>
        <w:pStyle w:val="Textkrper"/>
        <w:jc w:val="both"/>
        <w:rPr>
          <w:rFonts w:ascii="Arial" w:hAnsi="Arial" w:cs="Arial"/>
          <w:szCs w:val="22"/>
        </w:rPr>
      </w:pPr>
      <w:r w:rsidRPr="00A120F5">
        <w:rPr>
          <w:rFonts w:ascii="Arial" w:hAnsi="Arial" w:cs="Arial"/>
          <w:szCs w:val="22"/>
        </w:rPr>
        <w:t>Nicht nur die angeführten Gründe sprechen dafür, dass Herr Hobel die richtige Rechtsform gewählt hat, sondern auch der in der Praxis wichtige Umstand, dass die Gründung einer Einzelunternehmung die bei weitem billigste Variante darstellt. Es gibt jedoch einen heiklen Punkt, der für manche Gründer gegen die Einzelunternehmung spricht. Man muss meist für die jeweilige Tätigkeit laut Gewerberecht ausgebildet sein (Herr Hobel benötigt zB die Meisterprüfung). Gerade für ausländische Gründer stellt diese Voraussetzung vielfach ein Hindernis dar.</w:t>
      </w:r>
    </w:p>
    <w:p w:rsidR="00BC76F5" w:rsidRDefault="00BC76F5" w:rsidP="00BC76F5">
      <w:pPr>
        <w:pBdr>
          <w:bottom w:val="single" w:sz="4" w:space="1" w:color="auto"/>
        </w:pBdr>
        <w:jc w:val="both"/>
        <w:rPr>
          <w:b/>
          <w:bCs/>
        </w:rPr>
      </w:pPr>
      <w:r>
        <w:rPr>
          <w:b/>
          <w:bCs/>
        </w:rPr>
        <w:t>Beantworten Sie bitte die folgenden Fragen:</w:t>
      </w:r>
    </w:p>
    <w:p w:rsidR="00BC76F5" w:rsidRDefault="00BC76F5" w:rsidP="00BC76F5">
      <w:pPr>
        <w:pStyle w:val="FVNum"/>
        <w:numPr>
          <w:ilvl w:val="0"/>
          <w:numId w:val="0"/>
        </w:numPr>
        <w:spacing w:after="0"/>
        <w:rPr>
          <w:rFonts w:ascii="Arial" w:hAnsi="Arial"/>
          <w:sz w:val="22"/>
        </w:rPr>
      </w:pPr>
      <w:r>
        <w:rPr>
          <w:rFonts w:ascii="Arial" w:hAnsi="Arial"/>
          <w:sz w:val="22"/>
          <w:lang w:val="de-AT"/>
        </w:rPr>
        <w:t xml:space="preserve">1.  </w:t>
      </w:r>
      <w:r>
        <w:rPr>
          <w:rFonts w:ascii="Arial" w:hAnsi="Arial"/>
          <w:sz w:val="22"/>
        </w:rPr>
        <w:t>In welcher Form haftet der Einzelunternehmer (Herr Hobel) für die Schulden se</w:t>
      </w:r>
      <w:r>
        <w:rPr>
          <w:rFonts w:ascii="Arial" w:hAnsi="Arial"/>
          <w:sz w:val="22"/>
        </w:rPr>
        <w:t>i</w:t>
      </w:r>
      <w:r>
        <w:rPr>
          <w:rFonts w:ascii="Arial" w:hAnsi="Arial"/>
          <w:sz w:val="22"/>
        </w:rPr>
        <w:t xml:space="preserve">nes </w:t>
      </w:r>
    </w:p>
    <w:p w:rsidR="00BC76F5" w:rsidRDefault="00BC76F5" w:rsidP="00BC76F5">
      <w:pPr>
        <w:pStyle w:val="FVNum"/>
        <w:numPr>
          <w:ilvl w:val="0"/>
          <w:numId w:val="0"/>
        </w:numPr>
        <w:spacing w:after="0"/>
        <w:rPr>
          <w:rFonts w:ascii="Arial" w:hAnsi="Arial"/>
          <w:sz w:val="22"/>
        </w:rPr>
      </w:pPr>
      <w:r>
        <w:rPr>
          <w:rFonts w:ascii="Arial" w:hAnsi="Arial"/>
          <w:sz w:val="22"/>
        </w:rPr>
        <w:t xml:space="preserve">     Unternehmens?</w:t>
      </w:r>
    </w:p>
    <w:p w:rsidR="00BC76F5" w:rsidRDefault="00BC76F5" w:rsidP="00BC76F5">
      <w:pPr>
        <w:pStyle w:val="FVNum"/>
        <w:numPr>
          <w:ilvl w:val="0"/>
          <w:numId w:val="0"/>
        </w:numPr>
        <w:spacing w:after="0"/>
        <w:rPr>
          <w:rFonts w:ascii="Arial" w:hAnsi="Arial"/>
          <w:sz w:val="16"/>
        </w:rPr>
      </w:pPr>
    </w:p>
    <w:p w:rsidR="00BC76F5" w:rsidRDefault="00BC76F5" w:rsidP="00BC76F5">
      <w:pPr>
        <w:pStyle w:val="FVNum"/>
        <w:numPr>
          <w:ilvl w:val="0"/>
          <w:numId w:val="0"/>
        </w:numPr>
        <w:spacing w:after="0"/>
        <w:rPr>
          <w:rFonts w:ascii="Arial" w:hAnsi="Arial"/>
          <w:sz w:val="22"/>
        </w:rPr>
      </w:pPr>
      <w:r>
        <w:rPr>
          <w:rFonts w:ascii="Arial" w:hAnsi="Arial"/>
          <w:sz w:val="22"/>
        </w:rPr>
        <w:t xml:space="preserve">2.  Welche Vor- und Nachteile sehen Sie in der Einzelunternehmung </w:t>
      </w:r>
    </w:p>
    <w:p w:rsidR="00BC76F5" w:rsidRDefault="00BC76F5" w:rsidP="00BC76F5">
      <w:pPr>
        <w:pStyle w:val="FVNum"/>
        <w:numPr>
          <w:ilvl w:val="0"/>
          <w:numId w:val="0"/>
        </w:numPr>
        <w:spacing w:after="0"/>
        <w:ind w:left="1900" w:hanging="340"/>
        <w:rPr>
          <w:rFonts w:ascii="Arial" w:hAnsi="Arial"/>
          <w:sz w:val="16"/>
        </w:rPr>
      </w:pPr>
    </w:p>
    <w:p w:rsidR="00BC76F5" w:rsidRDefault="00BC76F5" w:rsidP="00BC76F5">
      <w:pPr>
        <w:pStyle w:val="FVAufz"/>
        <w:numPr>
          <w:ilvl w:val="0"/>
          <w:numId w:val="5"/>
        </w:numPr>
        <w:spacing w:after="0"/>
        <w:rPr>
          <w:rFonts w:ascii="Arial" w:hAnsi="Arial"/>
          <w:sz w:val="22"/>
        </w:rPr>
      </w:pPr>
      <w:r>
        <w:rPr>
          <w:rFonts w:ascii="Arial" w:hAnsi="Arial"/>
          <w:sz w:val="22"/>
        </w:rPr>
        <w:t>aus der Sicht des Herrn Hobel?</w:t>
      </w:r>
    </w:p>
    <w:p w:rsidR="00BC76F5" w:rsidRPr="007E6C28" w:rsidRDefault="00BC76F5" w:rsidP="007E6C28">
      <w:pPr>
        <w:pStyle w:val="FVAufz"/>
        <w:numPr>
          <w:ilvl w:val="0"/>
          <w:numId w:val="5"/>
        </w:numPr>
        <w:spacing w:after="0"/>
        <w:rPr>
          <w:rFonts w:ascii="Arial" w:hAnsi="Arial"/>
          <w:b/>
          <w:bCs/>
          <w:sz w:val="22"/>
        </w:rPr>
      </w:pPr>
      <w:r>
        <w:t>aus der Sicht seiner Beschäftigten?</w:t>
      </w:r>
    </w:p>
    <w:p w:rsidR="00814F5A" w:rsidRDefault="00814F5A" w:rsidP="000F6831">
      <w:pPr>
        <w:pStyle w:val="FVNum"/>
        <w:numPr>
          <w:ilvl w:val="0"/>
          <w:numId w:val="0"/>
        </w:numPr>
        <w:spacing w:after="0"/>
        <w:rPr>
          <w:rFonts w:ascii="Arial" w:hAnsi="Arial"/>
          <w:sz w:val="16"/>
        </w:rPr>
      </w:pPr>
      <w:bookmarkStart w:id="10" w:name="_Toc85277499"/>
    </w:p>
    <w:p w:rsidR="00BC76F5" w:rsidRDefault="009E5D2B" w:rsidP="000F6831">
      <w:pPr>
        <w:pStyle w:val="FVNum"/>
        <w:numPr>
          <w:ilvl w:val="0"/>
          <w:numId w:val="0"/>
        </w:numPr>
        <w:spacing w:after="0"/>
        <w:rPr>
          <w:rFonts w:ascii="Arial" w:hAnsi="Arial"/>
          <w:sz w:val="16"/>
        </w:rPr>
      </w:pPr>
      <w:r>
        <w:rPr>
          <w:noProof/>
          <w:lang w:val="de-AT" w:eastAsia="de-AT"/>
        </w:rPr>
        <mc:AlternateContent>
          <mc:Choice Requires="wps">
            <w:drawing>
              <wp:anchor distT="0" distB="0" distL="114300" distR="114300" simplePos="0" relativeHeight="251658752" behindDoc="0" locked="0" layoutInCell="1" allowOverlap="1">
                <wp:simplePos x="0" y="0"/>
                <wp:positionH relativeFrom="column">
                  <wp:posOffset>4952365</wp:posOffset>
                </wp:positionH>
                <wp:positionV relativeFrom="paragraph">
                  <wp:posOffset>-476885</wp:posOffset>
                </wp:positionV>
                <wp:extent cx="1714500" cy="56197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B3D08" w:rsidP="008937FC">
                            <w:pPr>
                              <w:rPr>
                                <w:b/>
                                <w:sz w:val="20"/>
                                <w:lang w:val="de-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389.95pt;margin-top:-37.55pt;width:13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Iy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" filled="f" stroked="f">
                <v:textbox>
                  <w:txbxContent>
                    <w:p w:rsidR="008B3D08" w:rsidRPr="007E6C28" w:rsidRDefault="008B3D08" w:rsidP="008937FC">
                      <w:pPr>
                        <w:rPr>
                          <w:b/>
                          <w:sz w:val="20"/>
                          <w:lang w:val="de-AT"/>
                        </w:rPr>
                      </w:pPr>
                    </w:p>
                  </w:txbxContent>
                </v:textbox>
              </v:shape>
            </w:pict>
          </mc:Fallback>
        </mc:AlternateContent>
      </w:r>
    </w:p>
    <w:p w:rsidR="00BC76F5" w:rsidRPr="0027046E" w:rsidRDefault="009E5D2B" w:rsidP="00BC76F5">
      <w:pPr>
        <w:pStyle w:val="FV1"/>
        <w:rPr>
          <w:rFonts w:ascii="Arial" w:hAnsi="Arial" w:cs="Arial"/>
          <w:noProof/>
        </w:rPr>
      </w:pPr>
      <w:r>
        <w:rPr>
          <w:rFonts w:ascii="Arial" w:hAnsi="Arial" w:cs="Arial"/>
          <w:noProof/>
          <w:lang w:val="de-AT" w:eastAsia="de-AT"/>
        </w:rPr>
        <w:lastRenderedPageBreak/>
        <mc:AlternateContent>
          <mc:Choice Requires="wps">
            <w:drawing>
              <wp:anchor distT="0" distB="0" distL="114300" distR="114300" simplePos="0" relativeHeight="251664896" behindDoc="0" locked="0" layoutInCell="1" allowOverlap="1">
                <wp:simplePos x="0" y="0"/>
                <wp:positionH relativeFrom="column">
                  <wp:posOffset>5047615</wp:posOffset>
                </wp:positionH>
                <wp:positionV relativeFrom="paragraph">
                  <wp:posOffset>-436245</wp:posOffset>
                </wp:positionV>
                <wp:extent cx="1714500" cy="342900"/>
                <wp:effectExtent l="0" t="0"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822" w:rsidRPr="007E6C28" w:rsidRDefault="009B3822" w:rsidP="009B3822">
                            <w:pPr>
                              <w:rPr>
                                <w:b/>
                                <w:sz w:val="20"/>
                                <w:lang w:val="de-AT"/>
                              </w:rPr>
                            </w:pPr>
                            <w:r>
                              <w:rPr>
                                <w:b/>
                                <w:sz w:val="20"/>
                                <w:lang w:val="de-AT"/>
                              </w:rPr>
                              <w:t>Arbeitsblatt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397.45pt;margin-top:-34.35pt;width:13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uM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" filled="f" stroked="f">
                <v:textbox>
                  <w:txbxContent>
                    <w:p w:rsidR="009B3822" w:rsidRPr="007E6C28" w:rsidRDefault="009B3822" w:rsidP="009B3822">
                      <w:pPr>
                        <w:rPr>
                          <w:b/>
                          <w:sz w:val="20"/>
                          <w:lang w:val="de-AT"/>
                        </w:rPr>
                      </w:pPr>
                      <w:r>
                        <w:rPr>
                          <w:b/>
                          <w:sz w:val="20"/>
                          <w:lang w:val="de-AT"/>
                        </w:rPr>
                        <w:t>Arbeitsblatt 3</w:t>
                      </w:r>
                    </w:p>
                  </w:txbxContent>
                </v:textbox>
              </v:shape>
            </w:pict>
          </mc:Fallback>
        </mc:AlternateContent>
      </w:r>
      <w:r w:rsidR="0027046E" w:rsidRPr="0027046E">
        <w:rPr>
          <w:rFonts w:ascii="Arial" w:hAnsi="Arial" w:cs="Arial"/>
          <w:noProof/>
        </w:rPr>
        <w:t xml:space="preserve">AB 3: </w:t>
      </w:r>
      <w:r w:rsidR="00BC76F5" w:rsidRPr="0027046E">
        <w:rPr>
          <w:rFonts w:ascii="Arial" w:hAnsi="Arial" w:cs="Arial"/>
          <w:noProof/>
        </w:rPr>
        <w:t>Offene (Personen)gesellschaft (OG)</w:t>
      </w:r>
      <w:bookmarkEnd w:id="10"/>
    </w:p>
    <w:p w:rsidR="00BC76F5" w:rsidRPr="000F6831" w:rsidRDefault="009E5D2B" w:rsidP="000F6831">
      <w:pPr>
        <w:pStyle w:val="Textkrper"/>
        <w:jc w:val="both"/>
        <w:rPr>
          <w:rFonts w:ascii="Arial" w:hAnsi="Arial" w:cs="Arial"/>
        </w:rPr>
      </w:pPr>
      <w:r w:rsidRPr="000F6831">
        <w:rPr>
          <w:rFonts w:ascii="Arial" w:hAnsi="Arial" w:cs="Arial"/>
          <w:noProof/>
          <w:lang w:val="de-AT" w:eastAsia="de-AT"/>
        </w:rPr>
        <w:drawing>
          <wp:anchor distT="0" distB="0" distL="114300" distR="114300" simplePos="0" relativeHeight="251654656" behindDoc="0" locked="0" layoutInCell="1" allowOverlap="1">
            <wp:simplePos x="0" y="0"/>
            <wp:positionH relativeFrom="column">
              <wp:posOffset>-4445</wp:posOffset>
            </wp:positionH>
            <wp:positionV relativeFrom="paragraph">
              <wp:posOffset>4445</wp:posOffset>
            </wp:positionV>
            <wp:extent cx="5753100" cy="2400300"/>
            <wp:effectExtent l="0" t="0" r="0" b="0"/>
            <wp:wrapSquare wrapText="bothSides"/>
            <wp:docPr id="12" name="Bild 12" descr="RF_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F_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6F5" w:rsidRPr="000F6831">
        <w:rPr>
          <w:rFonts w:ascii="Arial" w:hAnsi="Arial" w:cs="Arial"/>
        </w:rPr>
        <w:t>Die Firma Hobel ist nicht die einzige Tischlerei im Ort. Es gibt noch zwei andere Tischlereien, die Firmen Leim und Hammer.</w:t>
      </w:r>
    </w:p>
    <w:p w:rsidR="00BC76F5" w:rsidRPr="000F6831" w:rsidRDefault="00BC76F5" w:rsidP="000F6831">
      <w:pPr>
        <w:pStyle w:val="Textkrper"/>
        <w:jc w:val="both"/>
        <w:rPr>
          <w:rFonts w:ascii="Arial" w:hAnsi="Arial" w:cs="Arial"/>
        </w:rPr>
      </w:pPr>
      <w:r w:rsidRPr="000F6831">
        <w:rPr>
          <w:rFonts w:ascii="Arial" w:hAnsi="Arial" w:cs="Arial"/>
        </w:rPr>
        <w:t>Angesichts der Niederlassung eines großen Möbelkaufhauses und der damit verbundenen verschärften Konkurrenz, b</w:t>
      </w:r>
      <w:r w:rsidRPr="000F6831">
        <w:rPr>
          <w:rFonts w:ascii="Arial" w:hAnsi="Arial" w:cs="Arial"/>
        </w:rPr>
        <w:t>e</w:t>
      </w:r>
      <w:r w:rsidRPr="000F6831">
        <w:rPr>
          <w:rFonts w:ascii="Arial" w:hAnsi="Arial" w:cs="Arial"/>
        </w:rPr>
        <w:t xml:space="preserve">schließen Hobel und Leim </w:t>
      </w:r>
      <w:r w:rsidR="00BB765F">
        <w:rPr>
          <w:rFonts w:ascii="Arial" w:hAnsi="Arial" w:cs="Arial"/>
        </w:rPr>
        <w:t>eine sogenannte Offene Personen</w:t>
      </w:r>
      <w:r w:rsidRPr="000F6831">
        <w:rPr>
          <w:rFonts w:ascii="Arial" w:hAnsi="Arial" w:cs="Arial"/>
        </w:rPr>
        <w:t>gesellschaft (OG) zu gründen. Gemeinsam verfügen sie nämlich über mehr Eigenkapital, Maschinen und Mitarbeiter und können somit u.a. größere Aufträge annehmen. Gegenüber ihren Gläubigern haften sie unbeschränkt.</w:t>
      </w:r>
    </w:p>
    <w:p w:rsidR="00BC76F5" w:rsidRPr="000F6831" w:rsidRDefault="00BC76F5" w:rsidP="000F6831">
      <w:pPr>
        <w:pStyle w:val="Textkrper"/>
        <w:jc w:val="both"/>
        <w:rPr>
          <w:rFonts w:ascii="Arial" w:hAnsi="Arial" w:cs="Arial"/>
        </w:rPr>
      </w:pPr>
      <w:r w:rsidRPr="000F6831">
        <w:rPr>
          <w:rFonts w:ascii="Arial" w:hAnsi="Arial" w:cs="Arial"/>
        </w:rPr>
        <w:t>Als neuen Firmennamen wählen sie Hobel &amp; Leim OG. Hobel und Leim wissen, dass nach dem Unternehmensgesetzbuch (UGB) jeder allein die neu gegründete Firma nach a</w:t>
      </w:r>
      <w:r w:rsidRPr="000F6831">
        <w:rPr>
          <w:rFonts w:ascii="Arial" w:hAnsi="Arial" w:cs="Arial"/>
        </w:rPr>
        <w:t>u</w:t>
      </w:r>
      <w:r w:rsidRPr="000F6831">
        <w:rPr>
          <w:rFonts w:ascii="Arial" w:hAnsi="Arial" w:cs="Arial"/>
        </w:rPr>
        <w:t>ßen hin vertreten kann. Sowohl Hobel als auch Leim könnten also getrennt Verträge abschließen, Einkäufe tätigen usw.</w:t>
      </w:r>
    </w:p>
    <w:p w:rsidR="00BC76F5" w:rsidRPr="000F6831" w:rsidRDefault="00BC76F5" w:rsidP="000F6831">
      <w:pPr>
        <w:pStyle w:val="Textkrper"/>
        <w:jc w:val="both"/>
        <w:rPr>
          <w:rFonts w:ascii="Arial" w:hAnsi="Arial" w:cs="Arial"/>
        </w:rPr>
      </w:pPr>
      <w:r w:rsidRPr="000F6831">
        <w:rPr>
          <w:rFonts w:ascii="Arial" w:hAnsi="Arial" w:cs="Arial"/>
        </w:rPr>
        <w:t>Hobel beabsichtigt aber, sich auf die Leitung der gemeinsamen Werkstätte zu b</w:t>
      </w:r>
      <w:r w:rsidRPr="000F6831">
        <w:rPr>
          <w:rFonts w:ascii="Arial" w:hAnsi="Arial" w:cs="Arial"/>
        </w:rPr>
        <w:t>e</w:t>
      </w:r>
      <w:r w:rsidRPr="000F6831">
        <w:rPr>
          <w:rFonts w:ascii="Arial" w:hAnsi="Arial" w:cs="Arial"/>
        </w:rPr>
        <w:t>schränken</w:t>
      </w:r>
      <w:r w:rsidR="00BB765F">
        <w:rPr>
          <w:rFonts w:ascii="Arial" w:hAnsi="Arial" w:cs="Arial"/>
        </w:rPr>
        <w:t>,</w:t>
      </w:r>
      <w:r w:rsidRPr="000F6831">
        <w:rPr>
          <w:rFonts w:ascii="Arial" w:hAnsi="Arial" w:cs="Arial"/>
        </w:rPr>
        <w:t xml:space="preserve"> während Leim eher den kaufmännischen Bereich wahrz</w:t>
      </w:r>
      <w:r w:rsidR="00BB765F">
        <w:rPr>
          <w:rFonts w:ascii="Arial" w:hAnsi="Arial" w:cs="Arial"/>
        </w:rPr>
        <w:t>unehmen gedenkt. Diese Aufgaben</w:t>
      </w:r>
      <w:r w:rsidRPr="000F6831">
        <w:rPr>
          <w:rFonts w:ascii="Arial" w:hAnsi="Arial" w:cs="Arial"/>
        </w:rPr>
        <w:t>teilung muss in einem Vertrag zwischen den beiden Partnern fes</w:t>
      </w:r>
      <w:r w:rsidRPr="000F6831">
        <w:rPr>
          <w:rFonts w:ascii="Arial" w:hAnsi="Arial" w:cs="Arial"/>
        </w:rPr>
        <w:t>t</w:t>
      </w:r>
      <w:r w:rsidRPr="000F6831">
        <w:rPr>
          <w:rFonts w:ascii="Arial" w:hAnsi="Arial" w:cs="Arial"/>
        </w:rPr>
        <w:t>gehalten werden. Eine solche Regelung ist rechtlich möglich.</w:t>
      </w:r>
    </w:p>
    <w:p w:rsidR="00BC76F5" w:rsidRPr="000F6831" w:rsidRDefault="00BC76F5" w:rsidP="000F6831">
      <w:pPr>
        <w:pStyle w:val="Textkrper"/>
        <w:jc w:val="both"/>
        <w:rPr>
          <w:rFonts w:ascii="Arial" w:hAnsi="Arial" w:cs="Arial"/>
        </w:rPr>
      </w:pPr>
      <w:r w:rsidRPr="000F6831">
        <w:rPr>
          <w:rFonts w:ascii="Arial" w:hAnsi="Arial" w:cs="Arial"/>
        </w:rPr>
        <w:t>In diesem Vertrag werden eine Reihe weiterer Punkte geregelt, zB wie viel Geld und sonstiges Vermögen Hobel und Leim in die OG einbringen, wie der Gewinn ve</w:t>
      </w:r>
      <w:r w:rsidRPr="000F6831">
        <w:rPr>
          <w:rFonts w:ascii="Arial" w:hAnsi="Arial" w:cs="Arial"/>
        </w:rPr>
        <w:t>r</w:t>
      </w:r>
      <w:r w:rsidRPr="000F6831">
        <w:rPr>
          <w:rFonts w:ascii="Arial" w:hAnsi="Arial" w:cs="Arial"/>
        </w:rPr>
        <w:t>teilt wird, wie viel jeder privat entnehmen darf, wie im Falle einer Betriebsschließung das betriebliche Vermögen zw</w:t>
      </w:r>
      <w:r w:rsidRPr="000F6831">
        <w:rPr>
          <w:rFonts w:ascii="Arial" w:hAnsi="Arial" w:cs="Arial"/>
        </w:rPr>
        <w:t>i</w:t>
      </w:r>
      <w:r w:rsidRPr="000F6831">
        <w:rPr>
          <w:rFonts w:ascii="Arial" w:hAnsi="Arial" w:cs="Arial"/>
        </w:rPr>
        <w:t>schen Hobel und Leim geteilt wird, unter Einhaltung welcher Frist Hobel und Leim aus dem Unternehmen ausscheiden kö</w:t>
      </w:r>
      <w:r w:rsidRPr="000F6831">
        <w:rPr>
          <w:rFonts w:ascii="Arial" w:hAnsi="Arial" w:cs="Arial"/>
        </w:rPr>
        <w:t>n</w:t>
      </w:r>
      <w:r w:rsidRPr="000F6831">
        <w:rPr>
          <w:rFonts w:ascii="Arial" w:hAnsi="Arial" w:cs="Arial"/>
        </w:rPr>
        <w:t>nen.</w:t>
      </w:r>
    </w:p>
    <w:p w:rsidR="00BC76F5" w:rsidRPr="000F6831" w:rsidRDefault="00BC76F5" w:rsidP="000F6831">
      <w:pPr>
        <w:pStyle w:val="FVAufz"/>
        <w:numPr>
          <w:ilvl w:val="0"/>
          <w:numId w:val="0"/>
        </w:numPr>
        <w:ind w:left="567"/>
        <w:jc w:val="both"/>
        <w:rPr>
          <w:rFonts w:ascii="Arial" w:hAnsi="Arial" w:cs="Arial"/>
          <w:sz w:val="22"/>
        </w:rPr>
      </w:pPr>
      <w:r w:rsidRPr="000F6831">
        <w:rPr>
          <w:rFonts w:ascii="Arial" w:hAnsi="Arial" w:cs="Arial"/>
          <w:sz w:val="22"/>
        </w:rPr>
        <w:t>Hobel oder Leim darf ohne Einwilligung des jeweils anderen Gesellschafters weder im Geschäftszweig der Gesellschaft Geschäfte machen noch bei einer anderen Tischlerei als unbeschränkt haftender Gesellschafter bete</w:t>
      </w:r>
      <w:r w:rsidRPr="000F6831">
        <w:rPr>
          <w:rFonts w:ascii="Arial" w:hAnsi="Arial" w:cs="Arial"/>
          <w:sz w:val="22"/>
        </w:rPr>
        <w:t>i</w:t>
      </w:r>
      <w:r w:rsidRPr="000F6831">
        <w:rPr>
          <w:rFonts w:ascii="Arial" w:hAnsi="Arial" w:cs="Arial"/>
          <w:sz w:val="22"/>
        </w:rPr>
        <w:t>ligt sein. Wohl können sie aber Eigentümer von Betrieben sein, die gänzlich a</w:t>
      </w:r>
      <w:r w:rsidRPr="000F6831">
        <w:rPr>
          <w:rFonts w:ascii="Arial" w:hAnsi="Arial" w:cs="Arial"/>
          <w:sz w:val="22"/>
        </w:rPr>
        <w:t>n</w:t>
      </w:r>
      <w:r w:rsidRPr="000F6831">
        <w:rPr>
          <w:rFonts w:ascii="Arial" w:hAnsi="Arial" w:cs="Arial"/>
          <w:sz w:val="22"/>
        </w:rPr>
        <w:t>dere Produkte erzeugen als Tischlereien.</w:t>
      </w:r>
    </w:p>
    <w:p w:rsidR="00BC76F5" w:rsidRPr="000F6831" w:rsidRDefault="00BC76F5" w:rsidP="00BC76F5">
      <w:pPr>
        <w:pStyle w:val="FVAufz"/>
        <w:numPr>
          <w:ilvl w:val="0"/>
          <w:numId w:val="0"/>
        </w:numPr>
        <w:jc w:val="both"/>
        <w:rPr>
          <w:rFonts w:ascii="Arial" w:hAnsi="Arial" w:cs="Arial"/>
          <w:sz w:val="16"/>
        </w:rPr>
      </w:pPr>
    </w:p>
    <w:p w:rsidR="00BC76F5" w:rsidRDefault="00BC76F5" w:rsidP="00BC76F5">
      <w:pPr>
        <w:pStyle w:val="Textkrper"/>
        <w:pBdr>
          <w:bottom w:val="single" w:sz="4" w:space="1" w:color="auto"/>
        </w:pBdr>
        <w:rPr>
          <w:rFonts w:ascii="Helvetica" w:hAnsi="Helvetica"/>
          <w:b/>
          <w:bCs/>
          <w:szCs w:val="24"/>
        </w:rPr>
      </w:pPr>
      <w:r>
        <w:rPr>
          <w:rFonts w:ascii="Helvetica" w:hAnsi="Helvetica"/>
          <w:b/>
          <w:szCs w:val="24"/>
        </w:rPr>
        <w:t>Beantworten Sie bitte die folgenden Fragen:</w:t>
      </w:r>
    </w:p>
    <w:p w:rsidR="00BC76F5" w:rsidRDefault="00BC76F5" w:rsidP="000F6831">
      <w:pPr>
        <w:pStyle w:val="FVNum"/>
        <w:numPr>
          <w:ilvl w:val="0"/>
          <w:numId w:val="0"/>
        </w:numPr>
        <w:spacing w:after="0"/>
        <w:ind w:firstLine="567"/>
        <w:jc w:val="both"/>
        <w:rPr>
          <w:rFonts w:ascii="Arial" w:hAnsi="Arial" w:cs="Arial"/>
          <w:sz w:val="22"/>
        </w:rPr>
      </w:pPr>
      <w:r>
        <w:rPr>
          <w:rFonts w:ascii="Arial" w:hAnsi="Arial" w:cs="Arial"/>
          <w:sz w:val="22"/>
          <w:lang w:val="de-AT"/>
        </w:rPr>
        <w:t xml:space="preserve">1. </w:t>
      </w:r>
      <w:r>
        <w:rPr>
          <w:rFonts w:ascii="Arial" w:hAnsi="Arial" w:cs="Arial"/>
          <w:sz w:val="22"/>
        </w:rPr>
        <w:t xml:space="preserve">Welche Vor- und Nachteile hat der Zusammenschluss der Firmen Hobel und Leim    </w:t>
      </w:r>
    </w:p>
    <w:p w:rsidR="00BC76F5" w:rsidRDefault="00BC76F5" w:rsidP="00BC76F5">
      <w:pPr>
        <w:pStyle w:val="FVNum"/>
        <w:numPr>
          <w:ilvl w:val="0"/>
          <w:numId w:val="0"/>
        </w:numPr>
        <w:spacing w:after="0"/>
        <w:jc w:val="both"/>
        <w:rPr>
          <w:rFonts w:ascii="Arial" w:hAnsi="Arial" w:cs="Arial"/>
          <w:sz w:val="22"/>
        </w:rPr>
      </w:pPr>
      <w:r>
        <w:rPr>
          <w:rFonts w:ascii="Arial" w:hAnsi="Arial" w:cs="Arial"/>
          <w:sz w:val="22"/>
        </w:rPr>
        <w:t xml:space="preserve">   </w:t>
      </w:r>
      <w:r w:rsidR="000F6831">
        <w:rPr>
          <w:rFonts w:ascii="Arial" w:hAnsi="Arial" w:cs="Arial"/>
          <w:sz w:val="22"/>
        </w:rPr>
        <w:tab/>
      </w:r>
      <w:r w:rsidR="00665849">
        <w:rPr>
          <w:rFonts w:ascii="Arial" w:hAnsi="Arial" w:cs="Arial"/>
          <w:sz w:val="22"/>
        </w:rPr>
        <w:t xml:space="preserve"> </w:t>
      </w:r>
      <w:r w:rsidR="00BB765F">
        <w:rPr>
          <w:rFonts w:ascii="Arial" w:hAnsi="Arial" w:cs="Arial"/>
          <w:sz w:val="22"/>
        </w:rPr>
        <w:t xml:space="preserve"> zu einer O</w:t>
      </w:r>
      <w:r>
        <w:rPr>
          <w:rFonts w:ascii="Arial" w:hAnsi="Arial" w:cs="Arial"/>
          <w:sz w:val="22"/>
        </w:rPr>
        <w:t>ffenen Personengesellschaft (OG)?</w:t>
      </w:r>
    </w:p>
    <w:p w:rsidR="00BC76F5" w:rsidRDefault="00BC76F5" w:rsidP="00BC76F5">
      <w:pPr>
        <w:pStyle w:val="FVNum"/>
        <w:numPr>
          <w:ilvl w:val="0"/>
          <w:numId w:val="0"/>
        </w:numPr>
        <w:spacing w:after="0"/>
        <w:jc w:val="both"/>
        <w:rPr>
          <w:rFonts w:ascii="Arial" w:hAnsi="Arial" w:cs="Arial"/>
          <w:sz w:val="16"/>
        </w:rPr>
      </w:pPr>
    </w:p>
    <w:p w:rsidR="00BC76F5" w:rsidRDefault="000F6831" w:rsidP="000F6831">
      <w:pPr>
        <w:pStyle w:val="FVNum"/>
        <w:numPr>
          <w:ilvl w:val="0"/>
          <w:numId w:val="0"/>
        </w:numPr>
        <w:spacing w:after="0"/>
        <w:jc w:val="both"/>
        <w:rPr>
          <w:rFonts w:ascii="Arial" w:hAnsi="Arial" w:cs="Arial"/>
          <w:sz w:val="22"/>
        </w:rPr>
      </w:pPr>
      <w:r>
        <w:rPr>
          <w:rFonts w:ascii="Arial" w:hAnsi="Arial" w:cs="Arial"/>
          <w:sz w:val="22"/>
        </w:rPr>
        <w:t xml:space="preserve">       </w:t>
      </w:r>
      <w:r w:rsidR="007D4F63">
        <w:rPr>
          <w:rFonts w:ascii="Arial" w:hAnsi="Arial" w:cs="Arial"/>
          <w:sz w:val="22"/>
        </w:rPr>
        <w:t xml:space="preserve">  </w:t>
      </w:r>
      <w:r w:rsidR="00665849">
        <w:rPr>
          <w:rFonts w:ascii="Arial" w:hAnsi="Arial" w:cs="Arial"/>
          <w:sz w:val="22"/>
        </w:rPr>
        <w:t xml:space="preserve"> </w:t>
      </w:r>
      <w:r w:rsidR="007D4F63">
        <w:rPr>
          <w:rFonts w:ascii="Arial" w:hAnsi="Arial" w:cs="Arial"/>
          <w:sz w:val="22"/>
        </w:rPr>
        <w:t>2.</w:t>
      </w:r>
      <w:r w:rsidR="00665849">
        <w:rPr>
          <w:rFonts w:ascii="Arial" w:hAnsi="Arial" w:cs="Arial"/>
          <w:sz w:val="22"/>
        </w:rPr>
        <w:t xml:space="preserve"> </w:t>
      </w:r>
      <w:r w:rsidR="00BC76F5">
        <w:rPr>
          <w:rFonts w:ascii="Arial" w:hAnsi="Arial" w:cs="Arial"/>
          <w:sz w:val="22"/>
        </w:rPr>
        <w:t>In welcher Form haf</w:t>
      </w:r>
      <w:r w:rsidR="00665849">
        <w:rPr>
          <w:rFonts w:ascii="Arial" w:hAnsi="Arial" w:cs="Arial"/>
          <w:sz w:val="22"/>
        </w:rPr>
        <w:t>ten Gesellschafter einer</w:t>
      </w:r>
      <w:r w:rsidR="007D4F63">
        <w:rPr>
          <w:rFonts w:ascii="Arial" w:hAnsi="Arial" w:cs="Arial"/>
          <w:sz w:val="22"/>
        </w:rPr>
        <w:t xml:space="preserve"> OG </w:t>
      </w:r>
      <w:r w:rsidR="00BC76F5">
        <w:rPr>
          <w:rFonts w:ascii="Arial" w:hAnsi="Arial" w:cs="Arial"/>
          <w:sz w:val="22"/>
        </w:rPr>
        <w:t xml:space="preserve">für die Schulden der </w:t>
      </w:r>
      <w:r>
        <w:rPr>
          <w:rFonts w:ascii="Arial" w:hAnsi="Arial" w:cs="Arial"/>
          <w:sz w:val="22"/>
        </w:rPr>
        <w:t xml:space="preserve"> </w:t>
      </w:r>
      <w:r w:rsidR="00BC76F5">
        <w:rPr>
          <w:rFonts w:ascii="Arial" w:hAnsi="Arial" w:cs="Arial"/>
          <w:sz w:val="22"/>
        </w:rPr>
        <w:t>Gesel</w:t>
      </w:r>
      <w:r w:rsidR="00BC76F5">
        <w:rPr>
          <w:rFonts w:ascii="Arial" w:hAnsi="Arial" w:cs="Arial"/>
          <w:sz w:val="22"/>
        </w:rPr>
        <w:t>l</w:t>
      </w:r>
      <w:r w:rsidR="00BC76F5">
        <w:rPr>
          <w:rFonts w:ascii="Arial" w:hAnsi="Arial" w:cs="Arial"/>
          <w:sz w:val="22"/>
        </w:rPr>
        <w:t>schaft?</w:t>
      </w:r>
    </w:p>
    <w:p w:rsidR="00BC76F5" w:rsidRDefault="00BC76F5" w:rsidP="00BC76F5">
      <w:pPr>
        <w:pStyle w:val="FVNum"/>
        <w:numPr>
          <w:ilvl w:val="0"/>
          <w:numId w:val="0"/>
        </w:numPr>
        <w:spacing w:after="0"/>
        <w:jc w:val="both"/>
        <w:rPr>
          <w:rFonts w:ascii="Arial" w:hAnsi="Arial" w:cs="Arial"/>
          <w:sz w:val="16"/>
        </w:rPr>
      </w:pPr>
    </w:p>
    <w:p w:rsidR="00BC76F5" w:rsidRDefault="007D4F63" w:rsidP="007D4F63">
      <w:pPr>
        <w:pStyle w:val="FVNum"/>
        <w:numPr>
          <w:ilvl w:val="0"/>
          <w:numId w:val="0"/>
        </w:numPr>
        <w:spacing w:after="60"/>
        <w:jc w:val="both"/>
        <w:rPr>
          <w:rFonts w:ascii="Arial" w:hAnsi="Arial" w:cs="Arial"/>
          <w:sz w:val="22"/>
        </w:rPr>
      </w:pPr>
      <w:r>
        <w:rPr>
          <w:rFonts w:ascii="Arial" w:hAnsi="Arial" w:cs="Arial"/>
          <w:sz w:val="22"/>
        </w:rPr>
        <w:t xml:space="preserve">        </w:t>
      </w:r>
      <w:r w:rsidR="00665849">
        <w:rPr>
          <w:rFonts w:ascii="Arial" w:hAnsi="Arial" w:cs="Arial"/>
          <w:sz w:val="22"/>
        </w:rPr>
        <w:t xml:space="preserve">  </w:t>
      </w:r>
      <w:r w:rsidR="00BC76F5">
        <w:rPr>
          <w:rFonts w:ascii="Arial" w:hAnsi="Arial" w:cs="Arial"/>
          <w:sz w:val="22"/>
        </w:rPr>
        <w:t>3. Welche Rechte und Pflichten haben die Gesellschafter Hobel und Leim?</w:t>
      </w:r>
    </w:p>
    <w:p w:rsidR="00BC76F5" w:rsidRDefault="00BC76F5" w:rsidP="00BC76F5">
      <w:pPr>
        <w:pStyle w:val="FVNum"/>
        <w:numPr>
          <w:ilvl w:val="0"/>
          <w:numId w:val="0"/>
        </w:numPr>
        <w:spacing w:after="60"/>
        <w:jc w:val="both"/>
        <w:rPr>
          <w:rFonts w:ascii="Arial" w:hAnsi="Arial" w:cs="Arial"/>
          <w:sz w:val="22"/>
        </w:rPr>
        <w:sectPr w:rsidR="00BC76F5" w:rsidSect="008937FC">
          <w:headerReference w:type="even" r:id="rId12"/>
          <w:headerReference w:type="default" r:id="rId13"/>
          <w:pgSz w:w="11906" w:h="16838"/>
          <w:pgMar w:top="1276" w:right="1417" w:bottom="1134" w:left="1417" w:header="708" w:footer="708" w:gutter="0"/>
          <w:cols w:space="708"/>
          <w:docGrid w:linePitch="360"/>
        </w:sectPr>
      </w:pPr>
    </w:p>
    <w:p w:rsidR="00BC76F5" w:rsidRPr="0027046E" w:rsidRDefault="009E5D2B" w:rsidP="00BC76F5">
      <w:pPr>
        <w:pStyle w:val="FV1"/>
        <w:rPr>
          <w:rFonts w:ascii="Arial" w:hAnsi="Arial" w:cs="Arial"/>
          <w:noProof/>
        </w:rPr>
      </w:pPr>
      <w:bookmarkStart w:id="11" w:name="_Toc85277500"/>
      <w:r w:rsidRPr="0027046E">
        <w:rPr>
          <w:rFonts w:ascii="Arial" w:hAnsi="Arial" w:cs="Arial"/>
          <w:noProof/>
          <w:lang w:val="de-AT" w:eastAsia="de-AT"/>
        </w:rPr>
        <w:lastRenderedPageBreak/>
        <mc:AlternateContent>
          <mc:Choice Requires="wps">
            <w:drawing>
              <wp:anchor distT="0" distB="0" distL="114300" distR="114300" simplePos="0" relativeHeight="251659776" behindDoc="0" locked="0" layoutInCell="1" allowOverlap="1">
                <wp:simplePos x="0" y="0"/>
                <wp:positionH relativeFrom="column">
                  <wp:posOffset>4895215</wp:posOffset>
                </wp:positionH>
                <wp:positionV relativeFrom="paragraph">
                  <wp:posOffset>-506730</wp:posOffset>
                </wp:positionV>
                <wp:extent cx="1714500" cy="34290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14F5A" w:rsidP="008937FC">
                            <w:pPr>
                              <w:rPr>
                                <w:b/>
                                <w:sz w:val="20"/>
                                <w:lang w:val="de-AT"/>
                              </w:rPr>
                            </w:pPr>
                            <w:r>
                              <w:rPr>
                                <w:b/>
                                <w:sz w:val="20"/>
                                <w:lang w:val="de-AT"/>
                              </w:rPr>
                              <w:t>Arbeitsblatt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385.45pt;margin-top:-39.9pt;width:1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KE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" filled="f" stroked="f">
                <v:textbox>
                  <w:txbxContent>
                    <w:p w:rsidR="008B3D08" w:rsidRPr="007E6C28" w:rsidRDefault="00814F5A" w:rsidP="008937FC">
                      <w:pPr>
                        <w:rPr>
                          <w:b/>
                          <w:sz w:val="20"/>
                          <w:lang w:val="de-AT"/>
                        </w:rPr>
                      </w:pPr>
                      <w:r>
                        <w:rPr>
                          <w:b/>
                          <w:sz w:val="20"/>
                          <w:lang w:val="de-AT"/>
                        </w:rPr>
                        <w:t>Arbeitsblatt 4</w:t>
                      </w:r>
                    </w:p>
                  </w:txbxContent>
                </v:textbox>
              </v:shape>
            </w:pict>
          </mc:Fallback>
        </mc:AlternateContent>
      </w:r>
      <w:r w:rsidRPr="0027046E">
        <w:rPr>
          <w:rFonts w:ascii="Arial" w:hAnsi="Arial" w:cs="Arial"/>
          <w:noProof/>
          <w:lang w:val="de-AT" w:eastAsia="de-AT"/>
        </w:rPr>
        <w:drawing>
          <wp:anchor distT="0" distB="0" distL="114300" distR="114300" simplePos="0" relativeHeight="251652608" behindDoc="1" locked="0" layoutInCell="1" allowOverlap="1">
            <wp:simplePos x="0" y="0"/>
            <wp:positionH relativeFrom="column">
              <wp:posOffset>6985</wp:posOffset>
            </wp:positionH>
            <wp:positionV relativeFrom="paragraph">
              <wp:posOffset>287020</wp:posOffset>
            </wp:positionV>
            <wp:extent cx="5753100" cy="2124075"/>
            <wp:effectExtent l="0" t="0" r="0" b="9525"/>
            <wp:wrapTight wrapText="bothSides">
              <wp:wrapPolygon edited="0">
                <wp:start x="0" y="0"/>
                <wp:lineTo x="0" y="21503"/>
                <wp:lineTo x="21528" y="21503"/>
                <wp:lineTo x="21528" y="0"/>
                <wp:lineTo x="0" y="0"/>
              </wp:wrapPolygon>
            </wp:wrapTight>
            <wp:docPr id="10" name="Bild 10" descr="RF_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F_K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6E" w:rsidRPr="0027046E">
        <w:rPr>
          <w:rFonts w:ascii="Arial" w:hAnsi="Arial" w:cs="Arial"/>
          <w:noProof/>
        </w:rPr>
        <w:t xml:space="preserve">AB 4: </w:t>
      </w:r>
      <w:r w:rsidR="00BC76F5" w:rsidRPr="0027046E">
        <w:rPr>
          <w:rFonts w:ascii="Arial" w:hAnsi="Arial" w:cs="Arial"/>
          <w:noProof/>
        </w:rPr>
        <w:t>Kommanditgesellschaft (KG)</w:t>
      </w:r>
      <w:bookmarkEnd w:id="11"/>
    </w:p>
    <w:p w:rsidR="00BC76F5" w:rsidRDefault="00BC76F5" w:rsidP="00BC76F5">
      <w:pPr>
        <w:jc w:val="both"/>
        <w:rPr>
          <w:szCs w:val="22"/>
        </w:rPr>
      </w:pPr>
      <w:r>
        <w:rPr>
          <w:szCs w:val="22"/>
        </w:rPr>
        <w:t>Der Zusammenschluss zur Hobel &amp; Leim OG hat sich bewährt, der Geschäftsumfang nimmt von Jahr zu Jahr zu. Die beiden beschließen daher eine umfangreiche Vergr</w:t>
      </w:r>
      <w:r>
        <w:rPr>
          <w:szCs w:val="22"/>
        </w:rPr>
        <w:t>ö</w:t>
      </w:r>
      <w:r>
        <w:rPr>
          <w:szCs w:val="22"/>
        </w:rPr>
        <w:t>ßerung ihres Unternehmens. Zur Finanzierung dieses Vorhabens reichen ihre eigenen Kräfte nicht aus. Sie suchen finanzkräftige Partner.</w:t>
      </w:r>
    </w:p>
    <w:p w:rsidR="00BC76F5" w:rsidRDefault="00BC76F5" w:rsidP="00BC76F5">
      <w:pPr>
        <w:jc w:val="both"/>
        <w:rPr>
          <w:sz w:val="16"/>
          <w:szCs w:val="16"/>
        </w:rPr>
      </w:pPr>
    </w:p>
    <w:p w:rsidR="00BC76F5" w:rsidRDefault="00BC76F5" w:rsidP="00BC76F5">
      <w:pPr>
        <w:jc w:val="both"/>
        <w:rPr>
          <w:szCs w:val="22"/>
        </w:rPr>
      </w:pPr>
      <w:r>
        <w:rPr>
          <w:szCs w:val="22"/>
        </w:rPr>
        <w:t>Hobel und Leim wollen aber nicht, dass die neuen Partner, Beischlag und Zangerl, bei der G</w:t>
      </w:r>
      <w:r>
        <w:rPr>
          <w:szCs w:val="22"/>
        </w:rPr>
        <w:t>e</w:t>
      </w:r>
      <w:r w:rsidR="00AD0C63">
        <w:rPr>
          <w:szCs w:val="22"/>
        </w:rPr>
        <w:t>schäfts</w:t>
      </w:r>
      <w:r>
        <w:rPr>
          <w:szCs w:val="22"/>
        </w:rPr>
        <w:t>führung mitreden können. Ebenso sind sie nicht daran interessiert, dass die Mitarbeiter im Rahmen eines Aufsichtsrates an betrieblichen Entscheidungen mitwi</w:t>
      </w:r>
      <w:r>
        <w:rPr>
          <w:szCs w:val="22"/>
        </w:rPr>
        <w:t>r</w:t>
      </w:r>
      <w:r>
        <w:rPr>
          <w:szCs w:val="22"/>
        </w:rPr>
        <w:t>ken können.</w:t>
      </w:r>
    </w:p>
    <w:p w:rsidR="00BC76F5" w:rsidRDefault="00BC76F5" w:rsidP="00BC76F5">
      <w:pPr>
        <w:jc w:val="both"/>
        <w:rPr>
          <w:sz w:val="16"/>
          <w:szCs w:val="16"/>
        </w:rPr>
      </w:pPr>
    </w:p>
    <w:p w:rsidR="00BC76F5" w:rsidRDefault="00BC76F5" w:rsidP="00BC76F5">
      <w:pPr>
        <w:jc w:val="both"/>
        <w:rPr>
          <w:szCs w:val="22"/>
        </w:rPr>
      </w:pPr>
      <w:r>
        <w:rPr>
          <w:szCs w:val="22"/>
        </w:rPr>
        <w:t>Wohl sind sie bereit, ihnen (Beischlag und Zangerl) bei Gewinnen einen Anteil abz</w:t>
      </w:r>
      <w:r>
        <w:rPr>
          <w:szCs w:val="22"/>
        </w:rPr>
        <w:t>u</w:t>
      </w:r>
      <w:r>
        <w:rPr>
          <w:szCs w:val="22"/>
        </w:rPr>
        <w:t>treten, der vorher vereinbart wurde. Da eine solche Regelung im Rahmen der OG nicht möglich ist, ändern Hobel und Leim die Rechtsform des Unternehmens. Sie gründen eine Kommandit-gesellschaft (KG), die nunmehr ins Firmenbuch als H</w:t>
      </w:r>
      <w:r>
        <w:rPr>
          <w:szCs w:val="22"/>
        </w:rPr>
        <w:t>o</w:t>
      </w:r>
      <w:r>
        <w:rPr>
          <w:szCs w:val="22"/>
        </w:rPr>
        <w:t>bel &amp; Leim KG eingetragen wird. Hobel und Leim bleiben weiterhin vollhaftende und allein zur Geschäftsführung berechtigte Gesellschafter. Laut Gesetz heißen sie Ko</w:t>
      </w:r>
      <w:r>
        <w:rPr>
          <w:szCs w:val="22"/>
        </w:rPr>
        <w:t>m</w:t>
      </w:r>
      <w:r>
        <w:rPr>
          <w:szCs w:val="22"/>
        </w:rPr>
        <w:t>plementäre.</w:t>
      </w:r>
    </w:p>
    <w:p w:rsidR="00BC76F5" w:rsidRDefault="00BC76F5" w:rsidP="00BC76F5">
      <w:pPr>
        <w:jc w:val="both"/>
        <w:rPr>
          <w:sz w:val="16"/>
          <w:szCs w:val="16"/>
        </w:rPr>
      </w:pPr>
    </w:p>
    <w:p w:rsidR="00BC76F5" w:rsidRDefault="00BC76F5" w:rsidP="00BC76F5">
      <w:pPr>
        <w:jc w:val="both"/>
        <w:rPr>
          <w:szCs w:val="22"/>
        </w:rPr>
      </w:pPr>
      <w:r>
        <w:rPr>
          <w:szCs w:val="22"/>
        </w:rPr>
        <w:t>Beischlag und Zangerl hingegen sind nicht zur Mitarbeit verpflichtet, trotzdem haben sie den Vorteil, am Gewinn beteiligt zu sein und nur beschränkt zu haften (bis zur Höhe ihrer Kapital</w:t>
      </w:r>
      <w:r w:rsidR="00AD0C63">
        <w:rPr>
          <w:szCs w:val="22"/>
        </w:rPr>
        <w:t>-</w:t>
      </w:r>
      <w:r>
        <w:rPr>
          <w:szCs w:val="22"/>
        </w:rPr>
        <w:t>einlage). Das Gesetz bezeichnet sie Kommanditisten.</w:t>
      </w:r>
    </w:p>
    <w:p w:rsidR="00BC76F5" w:rsidRPr="00AD0C63" w:rsidRDefault="00BC76F5" w:rsidP="00BC76F5">
      <w:pPr>
        <w:jc w:val="both"/>
        <w:rPr>
          <w:rFonts w:cs="Arial"/>
          <w:sz w:val="16"/>
          <w:szCs w:val="16"/>
        </w:rPr>
      </w:pPr>
    </w:p>
    <w:p w:rsidR="00BC76F5" w:rsidRPr="00AD0C63" w:rsidRDefault="00BC76F5" w:rsidP="00AD0C63">
      <w:pPr>
        <w:pStyle w:val="Textkrper"/>
        <w:ind w:left="0"/>
        <w:jc w:val="both"/>
        <w:rPr>
          <w:rFonts w:ascii="Arial" w:hAnsi="Arial" w:cs="Arial"/>
          <w:szCs w:val="22"/>
        </w:rPr>
      </w:pPr>
      <w:r w:rsidRPr="00AD0C63">
        <w:rPr>
          <w:rFonts w:ascii="Arial" w:hAnsi="Arial" w:cs="Arial"/>
          <w:szCs w:val="22"/>
        </w:rPr>
        <w:t>Beischlag und Zangerl sind selbstverständlich bestrebt, dass Hobel, Leim und die Mitarbeiter des Unternehmens gut wirtschaften, weil sie ja am Gewinn beteiligt sind und mit ihrer Einlage für eventuelle Verluste haften.</w:t>
      </w:r>
    </w:p>
    <w:p w:rsidR="00BC76F5" w:rsidRDefault="00BC76F5" w:rsidP="00BC76F5">
      <w:pPr>
        <w:rPr>
          <w:szCs w:val="22"/>
        </w:rPr>
      </w:pPr>
      <w:r>
        <w:rPr>
          <w:szCs w:val="22"/>
        </w:rPr>
        <w:t>Das Gesetz räumt daher den Kommanditisten bestimmte Kontrollrechte ein. So kö</w:t>
      </w:r>
      <w:r>
        <w:rPr>
          <w:szCs w:val="22"/>
        </w:rPr>
        <w:t>n</w:t>
      </w:r>
      <w:r>
        <w:rPr>
          <w:szCs w:val="22"/>
        </w:rPr>
        <w:t>nen sie eine Abschrift der Bilanz verlangen und  sind zB bei außergewöhnl</w:t>
      </w:r>
      <w:r>
        <w:rPr>
          <w:szCs w:val="22"/>
        </w:rPr>
        <w:t>i</w:t>
      </w:r>
      <w:r>
        <w:rPr>
          <w:szCs w:val="22"/>
        </w:rPr>
        <w:t>chen Geschäften, etwa bei der Aufnahme großer Kredite, durch Hobel und Leim zu informieren.</w:t>
      </w:r>
    </w:p>
    <w:p w:rsidR="00BC76F5" w:rsidRDefault="00BC76F5" w:rsidP="00AD0C63">
      <w:pPr>
        <w:pStyle w:val="Textkrper"/>
        <w:pBdr>
          <w:bottom w:val="single" w:sz="4" w:space="1" w:color="auto"/>
        </w:pBdr>
        <w:ind w:left="0"/>
      </w:pPr>
    </w:p>
    <w:p w:rsidR="00BC76F5" w:rsidRPr="00AD0C63" w:rsidRDefault="00BC76F5" w:rsidP="00AD0C63">
      <w:pPr>
        <w:pStyle w:val="Textkrper"/>
        <w:pBdr>
          <w:bottom w:val="single" w:sz="4" w:space="1" w:color="auto"/>
        </w:pBdr>
        <w:ind w:left="0"/>
        <w:rPr>
          <w:rFonts w:ascii="Arial" w:hAnsi="Arial" w:cs="Arial"/>
          <w:b/>
          <w:szCs w:val="22"/>
        </w:rPr>
      </w:pPr>
      <w:r w:rsidRPr="00AD0C63">
        <w:rPr>
          <w:rFonts w:ascii="Arial" w:hAnsi="Arial" w:cs="Arial"/>
          <w:b/>
          <w:szCs w:val="22"/>
        </w:rPr>
        <w:t>Beantworten Sie bitte die folgenden Fragen:</w:t>
      </w:r>
    </w:p>
    <w:p w:rsidR="00BC76F5" w:rsidRDefault="00BC76F5" w:rsidP="00BC76F5">
      <w:pPr>
        <w:pStyle w:val="FVNum"/>
        <w:numPr>
          <w:ilvl w:val="0"/>
          <w:numId w:val="0"/>
        </w:numPr>
        <w:spacing w:after="60"/>
        <w:rPr>
          <w:rFonts w:ascii="Arial" w:hAnsi="Arial"/>
          <w:sz w:val="22"/>
          <w:szCs w:val="22"/>
        </w:rPr>
      </w:pPr>
      <w:r>
        <w:rPr>
          <w:rFonts w:ascii="Arial" w:hAnsi="Arial"/>
          <w:sz w:val="22"/>
          <w:szCs w:val="22"/>
        </w:rPr>
        <w:t>1. Warum haben Hobel und Leim die OG in eine KG umgewandelt?</w:t>
      </w:r>
    </w:p>
    <w:p w:rsidR="00BC76F5" w:rsidRDefault="00BC76F5" w:rsidP="00BC76F5">
      <w:pPr>
        <w:pStyle w:val="FVNum"/>
        <w:numPr>
          <w:ilvl w:val="0"/>
          <w:numId w:val="0"/>
        </w:numPr>
        <w:spacing w:after="60"/>
        <w:rPr>
          <w:rFonts w:ascii="Arial" w:hAnsi="Arial"/>
          <w:sz w:val="8"/>
          <w:szCs w:val="8"/>
        </w:rPr>
      </w:pPr>
    </w:p>
    <w:p w:rsidR="00BC76F5" w:rsidRDefault="00BC76F5" w:rsidP="00BC76F5">
      <w:pPr>
        <w:pStyle w:val="FVNum"/>
        <w:numPr>
          <w:ilvl w:val="0"/>
          <w:numId w:val="0"/>
        </w:numPr>
        <w:tabs>
          <w:tab w:val="num" w:pos="964"/>
        </w:tabs>
        <w:spacing w:after="60"/>
        <w:rPr>
          <w:rFonts w:ascii="Arial" w:hAnsi="Arial"/>
          <w:sz w:val="22"/>
          <w:szCs w:val="22"/>
        </w:rPr>
      </w:pPr>
      <w:r>
        <w:rPr>
          <w:rFonts w:ascii="Arial" w:hAnsi="Arial"/>
          <w:sz w:val="22"/>
          <w:szCs w:val="22"/>
        </w:rPr>
        <w:t>2. Welche Vor- und Nachteile hat die KG für die Kommanditisten?</w:t>
      </w:r>
    </w:p>
    <w:p w:rsidR="00BC76F5" w:rsidRDefault="00BC76F5" w:rsidP="00BC76F5">
      <w:pPr>
        <w:pStyle w:val="FVNum"/>
        <w:numPr>
          <w:ilvl w:val="0"/>
          <w:numId w:val="0"/>
        </w:numPr>
        <w:tabs>
          <w:tab w:val="num" w:pos="964"/>
        </w:tabs>
        <w:spacing w:after="60"/>
        <w:rPr>
          <w:rFonts w:ascii="Arial" w:hAnsi="Arial"/>
          <w:sz w:val="8"/>
          <w:szCs w:val="8"/>
        </w:rPr>
      </w:pPr>
    </w:p>
    <w:p w:rsidR="00BC76F5" w:rsidRDefault="00BC76F5" w:rsidP="00BC76F5">
      <w:pPr>
        <w:pStyle w:val="FVNum"/>
        <w:numPr>
          <w:ilvl w:val="0"/>
          <w:numId w:val="0"/>
        </w:numPr>
        <w:tabs>
          <w:tab w:val="num" w:pos="964"/>
        </w:tabs>
        <w:spacing w:after="60"/>
        <w:rPr>
          <w:rFonts w:ascii="Arial" w:hAnsi="Arial"/>
          <w:sz w:val="22"/>
          <w:szCs w:val="22"/>
        </w:rPr>
      </w:pPr>
      <w:r>
        <w:rPr>
          <w:rFonts w:ascii="Arial" w:hAnsi="Arial"/>
          <w:sz w:val="22"/>
          <w:szCs w:val="22"/>
        </w:rPr>
        <w:t>3. Welche Rechte und Pflichten haben die Kommanditisten?</w:t>
      </w:r>
    </w:p>
    <w:p w:rsidR="00BC76F5" w:rsidRDefault="00BC76F5" w:rsidP="00BC76F5">
      <w:pPr>
        <w:pStyle w:val="FVNum"/>
        <w:numPr>
          <w:ilvl w:val="0"/>
          <w:numId w:val="0"/>
        </w:numPr>
        <w:tabs>
          <w:tab w:val="num" w:pos="964"/>
        </w:tabs>
        <w:spacing w:after="60"/>
        <w:rPr>
          <w:rFonts w:ascii="Arial" w:hAnsi="Arial"/>
          <w:sz w:val="8"/>
          <w:szCs w:val="8"/>
        </w:rPr>
      </w:pPr>
    </w:p>
    <w:p w:rsidR="00BC76F5" w:rsidRDefault="00BC76F5" w:rsidP="00BC76F5">
      <w:pPr>
        <w:pStyle w:val="FVNum"/>
        <w:numPr>
          <w:ilvl w:val="0"/>
          <w:numId w:val="0"/>
        </w:numPr>
        <w:tabs>
          <w:tab w:val="num" w:pos="964"/>
        </w:tabs>
        <w:spacing w:after="0"/>
        <w:ind w:left="340" w:hanging="340"/>
        <w:rPr>
          <w:rFonts w:ascii="Arial" w:hAnsi="Arial"/>
          <w:sz w:val="22"/>
          <w:szCs w:val="22"/>
        </w:rPr>
      </w:pPr>
      <w:r>
        <w:rPr>
          <w:rFonts w:ascii="Arial" w:hAnsi="Arial"/>
          <w:sz w:val="22"/>
          <w:szCs w:val="22"/>
        </w:rPr>
        <w:t>4. Nennen Sie die wesentlichen Unterscheidungsmerkmale zwischen den Kompl</w:t>
      </w:r>
      <w:r>
        <w:rPr>
          <w:rFonts w:ascii="Arial" w:hAnsi="Arial"/>
          <w:sz w:val="22"/>
          <w:szCs w:val="22"/>
        </w:rPr>
        <w:t>e</w:t>
      </w:r>
      <w:r>
        <w:rPr>
          <w:rFonts w:ascii="Arial" w:hAnsi="Arial"/>
          <w:sz w:val="22"/>
          <w:szCs w:val="22"/>
        </w:rPr>
        <w:t xml:space="preserve">mentären </w:t>
      </w:r>
    </w:p>
    <w:p w:rsidR="00BC76F5" w:rsidRDefault="00BC76F5" w:rsidP="00BC76F5">
      <w:pPr>
        <w:pStyle w:val="FVNum"/>
        <w:numPr>
          <w:ilvl w:val="0"/>
          <w:numId w:val="0"/>
        </w:numPr>
        <w:tabs>
          <w:tab w:val="num" w:pos="964"/>
        </w:tabs>
        <w:spacing w:after="0"/>
        <w:ind w:left="340" w:hanging="340"/>
        <w:rPr>
          <w:rFonts w:ascii="Arial" w:hAnsi="Arial"/>
          <w:sz w:val="22"/>
          <w:szCs w:val="22"/>
        </w:rPr>
        <w:sectPr w:rsidR="00BC76F5">
          <w:headerReference w:type="default" r:id="rId15"/>
          <w:pgSz w:w="11906" w:h="16838"/>
          <w:pgMar w:top="1417" w:right="1417" w:bottom="1134" w:left="1417" w:header="708" w:footer="708" w:gutter="0"/>
          <w:cols w:space="708"/>
          <w:docGrid w:linePitch="360"/>
        </w:sectPr>
      </w:pPr>
      <w:r>
        <w:rPr>
          <w:rFonts w:ascii="Arial" w:hAnsi="Arial"/>
          <w:sz w:val="22"/>
          <w:szCs w:val="22"/>
        </w:rPr>
        <w:t xml:space="preserve">    (Hobel und Leim) und den Kommanditisten (Beischlag und Zangerl)?</w:t>
      </w:r>
      <w:r>
        <w:rPr>
          <w:sz w:val="22"/>
          <w:szCs w:val="22"/>
        </w:rPr>
        <w:t xml:space="preserve">   </w:t>
      </w:r>
    </w:p>
    <w:p w:rsidR="00BC76F5" w:rsidRPr="0027046E" w:rsidRDefault="009E5D2B" w:rsidP="00BC76F5">
      <w:pPr>
        <w:pStyle w:val="FV1"/>
        <w:rPr>
          <w:rFonts w:ascii="Arial" w:hAnsi="Arial" w:cs="Arial"/>
        </w:rPr>
      </w:pPr>
      <w:bookmarkStart w:id="12" w:name="_Toc85277501"/>
      <w:r w:rsidRPr="0027046E">
        <w:rPr>
          <w:rFonts w:ascii="Arial" w:hAnsi="Arial" w:cs="Arial"/>
          <w:noProof/>
          <w:lang w:val="de-AT" w:eastAsia="de-AT"/>
        </w:rPr>
        <w:lastRenderedPageBreak/>
        <mc:AlternateContent>
          <mc:Choice Requires="wps">
            <w:drawing>
              <wp:anchor distT="0" distB="0" distL="114300" distR="114300" simplePos="0" relativeHeight="251660800" behindDoc="0" locked="0" layoutInCell="1" allowOverlap="1">
                <wp:simplePos x="0" y="0"/>
                <wp:positionH relativeFrom="column">
                  <wp:posOffset>4913630</wp:posOffset>
                </wp:positionH>
                <wp:positionV relativeFrom="paragraph">
                  <wp:posOffset>-516890</wp:posOffset>
                </wp:positionV>
                <wp:extent cx="1714500" cy="34290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14F5A" w:rsidP="008937FC">
                            <w:pPr>
                              <w:rPr>
                                <w:b/>
                                <w:sz w:val="20"/>
                                <w:lang w:val="de-AT"/>
                              </w:rPr>
                            </w:pPr>
                            <w:r>
                              <w:rPr>
                                <w:b/>
                                <w:sz w:val="20"/>
                                <w:lang w:val="de-AT"/>
                              </w:rPr>
                              <w:t>Arbeitsblatt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386.9pt;margin-top:-40.7pt;width:13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i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" filled="f" stroked="f">
                <v:textbox>
                  <w:txbxContent>
                    <w:p w:rsidR="008B3D08" w:rsidRPr="007E6C28" w:rsidRDefault="00814F5A" w:rsidP="008937FC">
                      <w:pPr>
                        <w:rPr>
                          <w:b/>
                          <w:sz w:val="20"/>
                          <w:lang w:val="de-AT"/>
                        </w:rPr>
                      </w:pPr>
                      <w:r>
                        <w:rPr>
                          <w:b/>
                          <w:sz w:val="20"/>
                          <w:lang w:val="de-AT"/>
                        </w:rPr>
                        <w:t>Arbeitsblatt 5</w:t>
                      </w:r>
                    </w:p>
                  </w:txbxContent>
                </v:textbox>
              </v:shape>
            </w:pict>
          </mc:Fallback>
        </mc:AlternateContent>
      </w:r>
      <w:r w:rsidRPr="0027046E">
        <w:rPr>
          <w:rFonts w:ascii="Arial" w:hAnsi="Arial" w:cs="Arial"/>
          <w:noProof/>
          <w:lang w:val="de-AT" w:eastAsia="de-AT"/>
        </w:rPr>
        <w:drawing>
          <wp:anchor distT="0" distB="0" distL="114300" distR="114300" simplePos="0" relativeHeight="251653632" behindDoc="1" locked="0" layoutInCell="1" allowOverlap="1">
            <wp:simplePos x="0" y="0"/>
            <wp:positionH relativeFrom="column">
              <wp:posOffset>5080</wp:posOffset>
            </wp:positionH>
            <wp:positionV relativeFrom="paragraph">
              <wp:posOffset>262255</wp:posOffset>
            </wp:positionV>
            <wp:extent cx="5753100" cy="3438525"/>
            <wp:effectExtent l="0" t="0" r="0" b="9525"/>
            <wp:wrapTight wrapText="bothSides">
              <wp:wrapPolygon edited="0">
                <wp:start x="0" y="0"/>
                <wp:lineTo x="0" y="21540"/>
                <wp:lineTo x="21528" y="21540"/>
                <wp:lineTo x="21528" y="0"/>
                <wp:lineTo x="0" y="0"/>
              </wp:wrapPolygon>
            </wp:wrapTight>
            <wp:docPr id="11" name="Bild 11" descr="RF_StilleGesell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F_StilleGesellschaf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6E" w:rsidRPr="0027046E">
        <w:rPr>
          <w:rFonts w:ascii="Arial" w:hAnsi="Arial" w:cs="Arial"/>
        </w:rPr>
        <w:t xml:space="preserve">AB 5: </w:t>
      </w:r>
      <w:r w:rsidR="00BC76F5" w:rsidRPr="0027046E">
        <w:rPr>
          <w:rFonts w:ascii="Arial" w:hAnsi="Arial" w:cs="Arial"/>
        </w:rPr>
        <w:t>Stille Gesellschaft</w:t>
      </w:r>
      <w:bookmarkEnd w:id="12"/>
    </w:p>
    <w:p w:rsidR="00BC76F5" w:rsidRPr="00E766DC" w:rsidRDefault="00BC76F5" w:rsidP="00BC76F5">
      <w:pPr>
        <w:pStyle w:val="Textkrper"/>
        <w:jc w:val="both"/>
        <w:rPr>
          <w:rFonts w:ascii="Arial" w:hAnsi="Arial" w:cs="Arial"/>
          <w:szCs w:val="22"/>
        </w:rPr>
      </w:pPr>
      <w:r w:rsidRPr="00E766DC">
        <w:rPr>
          <w:rFonts w:ascii="Arial" w:hAnsi="Arial" w:cs="Arial"/>
          <w:szCs w:val="22"/>
        </w:rPr>
        <w:t>Die Gesellschaft der Hobel &amp; Leim KG entwickelt sich vorbildlich.</w:t>
      </w:r>
    </w:p>
    <w:p w:rsidR="00BC76F5" w:rsidRPr="00E766DC" w:rsidRDefault="00BC76F5" w:rsidP="00E766DC">
      <w:pPr>
        <w:pStyle w:val="Textkrper"/>
        <w:jc w:val="both"/>
        <w:rPr>
          <w:rFonts w:ascii="Arial" w:hAnsi="Arial" w:cs="Arial"/>
          <w:szCs w:val="22"/>
        </w:rPr>
      </w:pPr>
      <w:r w:rsidRPr="00E766DC">
        <w:rPr>
          <w:rFonts w:ascii="Arial" w:hAnsi="Arial" w:cs="Arial"/>
          <w:szCs w:val="22"/>
        </w:rPr>
        <w:t>Der Innenarchitekt des Unternehmens Herr Schlau hat ein neues Kinderzimme</w:t>
      </w:r>
      <w:r w:rsidR="006B4E21">
        <w:rPr>
          <w:rFonts w:ascii="Arial" w:hAnsi="Arial" w:cs="Arial"/>
          <w:szCs w:val="22"/>
        </w:rPr>
        <w:t>r-programm ent</w:t>
      </w:r>
      <w:r w:rsidRPr="00E766DC">
        <w:rPr>
          <w:rFonts w:ascii="Arial" w:hAnsi="Arial" w:cs="Arial"/>
          <w:szCs w:val="22"/>
        </w:rPr>
        <w:t>wickelt, das bei der Wiener Messe erstmals vorgestellt wird und bei den Kunden großes Interesse hervorruft.</w:t>
      </w:r>
    </w:p>
    <w:p w:rsidR="00BC76F5" w:rsidRPr="00E766DC" w:rsidRDefault="00BC76F5" w:rsidP="00E766DC">
      <w:pPr>
        <w:pStyle w:val="Textkrper"/>
        <w:jc w:val="both"/>
        <w:rPr>
          <w:rFonts w:ascii="Arial" w:hAnsi="Arial" w:cs="Arial"/>
          <w:szCs w:val="22"/>
        </w:rPr>
      </w:pPr>
      <w:r w:rsidRPr="00E766DC">
        <w:rPr>
          <w:rFonts w:ascii="Arial" w:hAnsi="Arial" w:cs="Arial"/>
          <w:szCs w:val="22"/>
        </w:rPr>
        <w:t>Um dieses Programm in größeren Serien anfertigen zu können, müssten hohe Investitionen getätigt werden. Hobel und Leim, die beiden geschäftsführenden Kompl</w:t>
      </w:r>
      <w:r w:rsidRPr="00E766DC">
        <w:rPr>
          <w:rFonts w:ascii="Arial" w:hAnsi="Arial" w:cs="Arial"/>
          <w:szCs w:val="22"/>
        </w:rPr>
        <w:t>e</w:t>
      </w:r>
      <w:r w:rsidRPr="00E766DC">
        <w:rPr>
          <w:rFonts w:ascii="Arial" w:hAnsi="Arial" w:cs="Arial"/>
          <w:szCs w:val="22"/>
        </w:rPr>
        <w:t>mentäre, wollen jedoch keine Kredite bei ihrem Kreditinstitut aufnehmen, weil zu hohe Kreditkosten entstehen wü</w:t>
      </w:r>
      <w:r w:rsidRPr="00E766DC">
        <w:rPr>
          <w:rFonts w:ascii="Arial" w:hAnsi="Arial" w:cs="Arial"/>
          <w:szCs w:val="22"/>
        </w:rPr>
        <w:t>r</w:t>
      </w:r>
      <w:r w:rsidRPr="00E766DC">
        <w:rPr>
          <w:rFonts w:ascii="Arial" w:hAnsi="Arial" w:cs="Arial"/>
          <w:szCs w:val="22"/>
        </w:rPr>
        <w:t>den.</w:t>
      </w:r>
    </w:p>
    <w:p w:rsidR="00BC76F5" w:rsidRPr="00E766DC" w:rsidRDefault="00BC76F5" w:rsidP="00E766DC">
      <w:pPr>
        <w:pStyle w:val="Textkrper"/>
        <w:jc w:val="both"/>
        <w:rPr>
          <w:rFonts w:ascii="Arial" w:hAnsi="Arial" w:cs="Arial"/>
          <w:szCs w:val="22"/>
        </w:rPr>
      </w:pPr>
      <w:r w:rsidRPr="00E766DC">
        <w:rPr>
          <w:rFonts w:ascii="Arial" w:hAnsi="Arial" w:cs="Arial"/>
          <w:szCs w:val="22"/>
        </w:rPr>
        <w:t>Wegen der mehrmaligen Änderung der Rechtsform in den letzten Jahren und der ver-schiedenen Vorteile der KG wollen Hobel und Leim, dass nach außen eine neuerl</w:t>
      </w:r>
      <w:r w:rsidRPr="00E766DC">
        <w:rPr>
          <w:rFonts w:ascii="Arial" w:hAnsi="Arial" w:cs="Arial"/>
          <w:szCs w:val="22"/>
        </w:rPr>
        <w:t>i</w:t>
      </w:r>
      <w:r w:rsidRPr="00E766DC">
        <w:rPr>
          <w:rFonts w:ascii="Arial" w:hAnsi="Arial" w:cs="Arial"/>
          <w:szCs w:val="22"/>
        </w:rPr>
        <w:t>che Veränderung nicht sichtbar wird, dh dass im Firmenbuch keinerlei zusätzliche Eintragung erfolgt.</w:t>
      </w:r>
    </w:p>
    <w:p w:rsidR="00BC76F5" w:rsidRPr="00E766DC" w:rsidRDefault="00BC76F5" w:rsidP="00E766DC">
      <w:pPr>
        <w:pStyle w:val="Textkrper"/>
        <w:jc w:val="both"/>
        <w:rPr>
          <w:rFonts w:ascii="Arial" w:hAnsi="Arial" w:cs="Arial"/>
          <w:szCs w:val="22"/>
        </w:rPr>
      </w:pPr>
      <w:r w:rsidRPr="00E766DC">
        <w:rPr>
          <w:rFonts w:ascii="Arial" w:hAnsi="Arial" w:cs="Arial"/>
          <w:szCs w:val="22"/>
        </w:rPr>
        <w:t>Auch beabsichtigen Hobel und Leim weiterhin für die Geschäftsführung allein veran</w:t>
      </w:r>
      <w:r w:rsidRPr="00E766DC">
        <w:rPr>
          <w:rFonts w:ascii="Arial" w:hAnsi="Arial" w:cs="Arial"/>
          <w:szCs w:val="22"/>
        </w:rPr>
        <w:t>t</w:t>
      </w:r>
      <w:r w:rsidRPr="00E766DC">
        <w:rPr>
          <w:rFonts w:ascii="Arial" w:hAnsi="Arial" w:cs="Arial"/>
          <w:szCs w:val="22"/>
        </w:rPr>
        <w:t>wortlich zu sein. Sie suchen daher nach einem Kreditgeber, der das benötigte zusät</w:t>
      </w:r>
      <w:r w:rsidRPr="00E766DC">
        <w:rPr>
          <w:rFonts w:ascii="Arial" w:hAnsi="Arial" w:cs="Arial"/>
          <w:szCs w:val="22"/>
        </w:rPr>
        <w:t>z</w:t>
      </w:r>
      <w:r w:rsidRPr="00E766DC">
        <w:rPr>
          <w:rFonts w:ascii="Arial" w:hAnsi="Arial" w:cs="Arial"/>
          <w:szCs w:val="22"/>
        </w:rPr>
        <w:t>liche Kapital der Hobel &amp; Leim KG zur Verfügung stellt und zwar in der Form, dass das Kapital in das Vermögen der Hobel &amp; Leim KG übergeht.</w:t>
      </w:r>
    </w:p>
    <w:p w:rsidR="00BC76F5" w:rsidRPr="00E766DC" w:rsidRDefault="00BC76F5" w:rsidP="00E766DC">
      <w:pPr>
        <w:pStyle w:val="Textkrper"/>
        <w:jc w:val="both"/>
        <w:rPr>
          <w:rFonts w:ascii="Arial" w:hAnsi="Arial" w:cs="Arial"/>
          <w:szCs w:val="22"/>
        </w:rPr>
      </w:pPr>
      <w:r w:rsidRPr="00E766DC">
        <w:rPr>
          <w:rFonts w:ascii="Arial" w:hAnsi="Arial" w:cs="Arial"/>
          <w:szCs w:val="22"/>
        </w:rPr>
        <w:t>Im Gegensatz soll der Kreditgeber Anspruch auf einen Anteil am Gewinn haben, nicht jedoch - wie die Kommanditisten Beischlag und Zangerl – am Unternehmen beteiligt sein und im Firmenbuch aufscheinen.</w:t>
      </w:r>
    </w:p>
    <w:p w:rsidR="00BC76F5" w:rsidRPr="00E766DC" w:rsidRDefault="00BC76F5" w:rsidP="00E766DC">
      <w:pPr>
        <w:pStyle w:val="Textkrper"/>
        <w:jc w:val="both"/>
        <w:rPr>
          <w:rFonts w:ascii="Arial" w:hAnsi="Arial" w:cs="Arial"/>
          <w:szCs w:val="22"/>
        </w:rPr>
      </w:pPr>
      <w:r w:rsidRPr="00E766DC">
        <w:rPr>
          <w:rFonts w:ascii="Arial" w:hAnsi="Arial" w:cs="Arial"/>
          <w:szCs w:val="22"/>
        </w:rPr>
        <w:t>Der Möbelhändler Zimmerl, der sein Verkaufsprogramm auf Jugend- und Kinder</w:t>
      </w:r>
      <w:r w:rsidR="006B4E21">
        <w:rPr>
          <w:rFonts w:ascii="Arial" w:hAnsi="Arial" w:cs="Arial"/>
          <w:szCs w:val="22"/>
        </w:rPr>
        <w:t>-</w:t>
      </w:r>
      <w:r w:rsidRPr="00E766DC">
        <w:rPr>
          <w:rFonts w:ascii="Arial" w:hAnsi="Arial" w:cs="Arial"/>
          <w:szCs w:val="22"/>
        </w:rPr>
        <w:t>zi</w:t>
      </w:r>
      <w:r w:rsidRPr="00E766DC">
        <w:rPr>
          <w:rFonts w:ascii="Arial" w:hAnsi="Arial" w:cs="Arial"/>
          <w:szCs w:val="22"/>
        </w:rPr>
        <w:t>m</w:t>
      </w:r>
      <w:r w:rsidRPr="00E766DC">
        <w:rPr>
          <w:rFonts w:ascii="Arial" w:hAnsi="Arial" w:cs="Arial"/>
          <w:szCs w:val="22"/>
        </w:rPr>
        <w:t>mer spezialisiert hat, besucht bei der Wiener Messe den Stand der Hobel &amp; Leim KG und ist vom Kinderzimmerprogramm begeistert. Er sieht große Absatzmöglich</w:t>
      </w:r>
      <w:r w:rsidR="006B4E21">
        <w:rPr>
          <w:rFonts w:ascii="Arial" w:hAnsi="Arial" w:cs="Arial"/>
          <w:szCs w:val="22"/>
        </w:rPr>
        <w:t>-</w:t>
      </w:r>
      <w:r w:rsidRPr="00E766DC">
        <w:rPr>
          <w:rFonts w:ascii="Arial" w:hAnsi="Arial" w:cs="Arial"/>
          <w:szCs w:val="22"/>
        </w:rPr>
        <w:t>keiten und nach einem Gespräch mit Hobel &amp; Leim erklärt sich Zimmerl bereit, das benötigte Kapital für die Serienfertigung zur Verfügung zu stellen.</w:t>
      </w:r>
    </w:p>
    <w:p w:rsidR="00BC76F5" w:rsidRPr="00E766DC" w:rsidRDefault="00BC76F5" w:rsidP="00BC76F5">
      <w:pPr>
        <w:pStyle w:val="Textkrper"/>
        <w:jc w:val="both"/>
        <w:rPr>
          <w:rFonts w:ascii="Arial" w:hAnsi="Arial" w:cs="Arial"/>
          <w:szCs w:val="22"/>
        </w:rPr>
      </w:pPr>
      <w:r w:rsidRPr="00E766DC">
        <w:rPr>
          <w:rFonts w:ascii="Arial" w:hAnsi="Arial" w:cs="Arial"/>
          <w:szCs w:val="22"/>
        </w:rPr>
        <w:t>Zimmerl ist wie Hobel und Leim daran interessiert, dass dieser Schritt nach außen nicht bekannt wird. Vor allem möchte Zimmerl verhindern, dass die Konkurrenz durch eine Eintragung im Firmenbuch informiert wird.</w:t>
      </w:r>
    </w:p>
    <w:p w:rsidR="00BC76F5" w:rsidRDefault="00BC76F5" w:rsidP="00BC76F5">
      <w:pPr>
        <w:pStyle w:val="Textkrper"/>
        <w:jc w:val="both"/>
        <w:rPr>
          <w:sz w:val="16"/>
          <w:szCs w:val="16"/>
        </w:rPr>
      </w:pPr>
    </w:p>
    <w:p w:rsidR="00BC76F5" w:rsidRPr="00C177F5" w:rsidRDefault="009E5D2B" w:rsidP="00C177F5">
      <w:pPr>
        <w:pStyle w:val="Textkrper"/>
        <w:jc w:val="both"/>
        <w:rPr>
          <w:rFonts w:ascii="Arial" w:hAnsi="Arial" w:cs="Arial"/>
          <w:szCs w:val="22"/>
        </w:rPr>
      </w:pPr>
      <w:r>
        <w:rPr>
          <w:rFonts w:ascii="Arial" w:hAnsi="Arial" w:cs="Arial"/>
          <w:noProof/>
          <w:szCs w:val="22"/>
          <w:lang w:val="de-AT" w:eastAsia="de-AT"/>
        </w:rPr>
        <w:lastRenderedPageBreak/>
        <mc:AlternateContent>
          <mc:Choice Requires="wps">
            <w:drawing>
              <wp:anchor distT="0" distB="0" distL="114300" distR="114300" simplePos="0" relativeHeight="251661824" behindDoc="0" locked="0" layoutInCell="1" allowOverlap="1">
                <wp:simplePos x="0" y="0"/>
                <wp:positionH relativeFrom="column">
                  <wp:posOffset>4913630</wp:posOffset>
                </wp:positionH>
                <wp:positionV relativeFrom="paragraph">
                  <wp:posOffset>-516890</wp:posOffset>
                </wp:positionV>
                <wp:extent cx="1714500" cy="342900"/>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14F5A" w:rsidP="008937FC">
                            <w:pPr>
                              <w:rPr>
                                <w:b/>
                                <w:sz w:val="20"/>
                                <w:lang w:val="de-AT"/>
                              </w:rPr>
                            </w:pPr>
                            <w:r>
                              <w:rPr>
                                <w:b/>
                                <w:sz w:val="20"/>
                                <w:lang w:val="de-AT"/>
                              </w:rPr>
                              <w:t>Arbeitsblatt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386.9pt;margin-top:-40.7pt;width:13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se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" filled="f" stroked="f">
                <v:textbox>
                  <w:txbxContent>
                    <w:p w:rsidR="008B3D08" w:rsidRPr="007E6C28" w:rsidRDefault="00814F5A" w:rsidP="008937FC">
                      <w:pPr>
                        <w:rPr>
                          <w:b/>
                          <w:sz w:val="20"/>
                          <w:lang w:val="de-AT"/>
                        </w:rPr>
                      </w:pPr>
                      <w:r>
                        <w:rPr>
                          <w:b/>
                          <w:sz w:val="20"/>
                          <w:lang w:val="de-AT"/>
                        </w:rPr>
                        <w:t>Arbeitsblatt 5</w:t>
                      </w:r>
                    </w:p>
                  </w:txbxContent>
                </v:textbox>
              </v:shape>
            </w:pict>
          </mc:Fallback>
        </mc:AlternateContent>
      </w:r>
      <w:r w:rsidR="00BC76F5" w:rsidRPr="00C177F5">
        <w:rPr>
          <w:rFonts w:ascii="Arial" w:hAnsi="Arial" w:cs="Arial"/>
          <w:szCs w:val="22"/>
        </w:rPr>
        <w:t>Zimmerl bildet daher mit der Hobel &amp; Leim KG eine Stille Gesellschaft, die all diesen genannten Forderungen gerecht wird. Hobel &amp; Leim können mit dem Kapital Zi</w:t>
      </w:r>
      <w:r w:rsidR="00BC76F5" w:rsidRPr="00C177F5">
        <w:rPr>
          <w:rFonts w:ascii="Arial" w:hAnsi="Arial" w:cs="Arial"/>
          <w:szCs w:val="22"/>
        </w:rPr>
        <w:t>m</w:t>
      </w:r>
      <w:r w:rsidR="00BC76F5" w:rsidRPr="00C177F5">
        <w:rPr>
          <w:rFonts w:ascii="Arial" w:hAnsi="Arial" w:cs="Arial"/>
          <w:szCs w:val="22"/>
        </w:rPr>
        <w:t>merls die benötigten zusätzlichen Maschinen kaufen, ohne Zinsen bezahlen zu mü</w:t>
      </w:r>
      <w:r w:rsidR="00BC76F5" w:rsidRPr="00C177F5">
        <w:rPr>
          <w:rFonts w:ascii="Arial" w:hAnsi="Arial" w:cs="Arial"/>
          <w:szCs w:val="22"/>
        </w:rPr>
        <w:t>s</w:t>
      </w:r>
      <w:r w:rsidR="00BC76F5" w:rsidRPr="00C177F5">
        <w:rPr>
          <w:rFonts w:ascii="Arial" w:hAnsi="Arial" w:cs="Arial"/>
          <w:szCs w:val="22"/>
        </w:rPr>
        <w:t>sen. Dafür vereinbaren sie mit Zimmerl, dass dieser Anspruch auf 1/5 des jährlichen Gewinns hat und bei eventuellen Verlusten sein zur Verfügung gestelltes Kapital nicht vermindert wird.</w:t>
      </w:r>
    </w:p>
    <w:p w:rsidR="00BC76F5" w:rsidRPr="00C177F5" w:rsidRDefault="00BC76F5" w:rsidP="00C177F5">
      <w:pPr>
        <w:pStyle w:val="Textkrper"/>
        <w:jc w:val="both"/>
        <w:rPr>
          <w:rFonts w:ascii="Arial" w:hAnsi="Arial" w:cs="Arial"/>
          <w:szCs w:val="22"/>
        </w:rPr>
      </w:pPr>
      <w:r w:rsidRPr="00C177F5">
        <w:rPr>
          <w:rFonts w:ascii="Arial" w:hAnsi="Arial" w:cs="Arial"/>
          <w:szCs w:val="22"/>
        </w:rPr>
        <w:t>Zimmerl ist als stiller Gesellschafter rein rechtlich an der Hobel &amp; Leim KG nicht b</w:t>
      </w:r>
      <w:r w:rsidRPr="00C177F5">
        <w:rPr>
          <w:rFonts w:ascii="Arial" w:hAnsi="Arial" w:cs="Arial"/>
          <w:szCs w:val="22"/>
        </w:rPr>
        <w:t>e</w:t>
      </w:r>
      <w:r w:rsidRPr="00C177F5">
        <w:rPr>
          <w:rFonts w:ascii="Arial" w:hAnsi="Arial" w:cs="Arial"/>
          <w:szCs w:val="22"/>
        </w:rPr>
        <w:t>teiligt. Daher hat er keinen unmittelbaren Einfluss auf die Geschäftsführung. Wächst das Unternehmen, so vergrößert sich – im Gegensatz zu den Kommanditisten Beischlag und Zangerl – der Kapitalanteil Zimmerls nicht. Wohl aber kann er  – wie die Kommanditisten Beischlag und Zangerl – eine jährliche Abschrift der Bilanz verla</w:t>
      </w:r>
      <w:r w:rsidRPr="00C177F5">
        <w:rPr>
          <w:rFonts w:ascii="Arial" w:hAnsi="Arial" w:cs="Arial"/>
          <w:szCs w:val="22"/>
        </w:rPr>
        <w:t>n</w:t>
      </w:r>
      <w:r w:rsidRPr="00C177F5">
        <w:rPr>
          <w:rFonts w:ascii="Arial" w:hAnsi="Arial" w:cs="Arial"/>
          <w:szCs w:val="22"/>
        </w:rPr>
        <w:t>gen. Ebenso ist er bei wichtigen betrieblichen Entscheidungen durch Hobel und Leim zu informieren. Als Hauptabnehmer kann Zimmerl den wirtschaftlichen Erfolg des Ki</w:t>
      </w:r>
      <w:r w:rsidRPr="00C177F5">
        <w:rPr>
          <w:rFonts w:ascii="Arial" w:hAnsi="Arial" w:cs="Arial"/>
          <w:szCs w:val="22"/>
        </w:rPr>
        <w:t>n</w:t>
      </w:r>
      <w:r w:rsidRPr="00C177F5">
        <w:rPr>
          <w:rFonts w:ascii="Arial" w:hAnsi="Arial" w:cs="Arial"/>
          <w:szCs w:val="22"/>
        </w:rPr>
        <w:t>derzimmerprogramms maßgeblich beeinflussen.</w:t>
      </w:r>
    </w:p>
    <w:p w:rsidR="00BC76F5" w:rsidRPr="00C177F5" w:rsidRDefault="00BC76F5" w:rsidP="00BC76F5">
      <w:pPr>
        <w:pStyle w:val="Textkrper"/>
        <w:jc w:val="both"/>
        <w:rPr>
          <w:rFonts w:ascii="Arial" w:hAnsi="Arial" w:cs="Arial"/>
          <w:szCs w:val="22"/>
        </w:rPr>
      </w:pPr>
      <w:r w:rsidRPr="00C177F5">
        <w:rPr>
          <w:rFonts w:ascii="Arial" w:hAnsi="Arial" w:cs="Arial"/>
          <w:szCs w:val="22"/>
        </w:rPr>
        <w:t>Als Stiller Gesellschafter ist er an den erzielten Gewinnen der Hobel &amp; Leim KG bete</w:t>
      </w:r>
      <w:r w:rsidRPr="00C177F5">
        <w:rPr>
          <w:rFonts w:ascii="Arial" w:hAnsi="Arial" w:cs="Arial"/>
          <w:szCs w:val="22"/>
        </w:rPr>
        <w:t>i</w:t>
      </w:r>
      <w:r w:rsidRPr="00C177F5">
        <w:rPr>
          <w:rFonts w:ascii="Arial" w:hAnsi="Arial" w:cs="Arial"/>
          <w:szCs w:val="22"/>
        </w:rPr>
        <w:t>ligt. Im schlimmsten Fall, nämlich dem eines Konkurses der Hobel &amp; Leim KG, haftet Zimmerl nicht mit seiner Kapitaleinlage, wohl sogar aber die Kommanditisten Beischlag und Zangerl.  Zimmerl  kann als Gläubiger sogar die Rückzahlung seines zur Verfügung gestellten Kapitals von der Hobel &amp; Leim KG fordern.</w:t>
      </w:r>
    </w:p>
    <w:p w:rsidR="00BC76F5" w:rsidRDefault="00BC76F5" w:rsidP="00BC76F5">
      <w:pPr>
        <w:pStyle w:val="Textkrper"/>
        <w:rPr>
          <w:szCs w:val="22"/>
        </w:rPr>
      </w:pPr>
    </w:p>
    <w:p w:rsidR="00BC76F5" w:rsidRPr="000C0435" w:rsidRDefault="00BC76F5" w:rsidP="000C0435">
      <w:pPr>
        <w:pStyle w:val="Textkrper"/>
        <w:pBdr>
          <w:bottom w:val="single" w:sz="4" w:space="1" w:color="auto"/>
        </w:pBdr>
        <w:rPr>
          <w:rFonts w:ascii="Arial" w:hAnsi="Arial" w:cs="Arial"/>
          <w:b/>
        </w:rPr>
      </w:pPr>
      <w:r w:rsidRPr="000C0435">
        <w:rPr>
          <w:rFonts w:ascii="Arial" w:hAnsi="Arial" w:cs="Arial"/>
          <w:b/>
        </w:rPr>
        <w:t>Beantworten</w:t>
      </w:r>
      <w:r w:rsidR="000C0435">
        <w:rPr>
          <w:rFonts w:ascii="Arial" w:hAnsi="Arial" w:cs="Arial"/>
          <w:b/>
        </w:rPr>
        <w:t xml:space="preserve"> Sie bitte die folgenden Fragen</w:t>
      </w:r>
    </w:p>
    <w:p w:rsidR="000C0435" w:rsidRDefault="000C0435" w:rsidP="000C0435">
      <w:pPr>
        <w:pStyle w:val="FVAufz"/>
        <w:numPr>
          <w:ilvl w:val="0"/>
          <w:numId w:val="7"/>
        </w:numPr>
        <w:spacing w:afterLines="60" w:after="144"/>
        <w:rPr>
          <w:rFonts w:ascii="Arial" w:hAnsi="Arial"/>
          <w:sz w:val="22"/>
          <w:szCs w:val="22"/>
        </w:rPr>
      </w:pPr>
      <w:r>
        <w:rPr>
          <w:rFonts w:ascii="Arial" w:hAnsi="Arial"/>
          <w:sz w:val="22"/>
          <w:szCs w:val="22"/>
        </w:rPr>
        <w:t>Welche Vor- und Nachteile bietet die Rechtsform Stille Gesellschaft?</w:t>
      </w:r>
    </w:p>
    <w:p w:rsidR="000C0435" w:rsidRDefault="000C0435" w:rsidP="000C0435">
      <w:pPr>
        <w:pStyle w:val="FVAufz"/>
        <w:numPr>
          <w:ilvl w:val="0"/>
          <w:numId w:val="8"/>
        </w:numPr>
        <w:spacing w:afterLines="60" w:after="144"/>
        <w:rPr>
          <w:rFonts w:ascii="Arial" w:hAnsi="Arial"/>
          <w:sz w:val="22"/>
          <w:szCs w:val="22"/>
        </w:rPr>
      </w:pPr>
      <w:r>
        <w:rPr>
          <w:rFonts w:ascii="Arial" w:hAnsi="Arial"/>
          <w:sz w:val="22"/>
          <w:szCs w:val="22"/>
        </w:rPr>
        <w:t>Vorteile aus der Sicht der Hobel &amp; Leim KG?</w:t>
      </w:r>
    </w:p>
    <w:p w:rsidR="000C0435" w:rsidRDefault="000C0435" w:rsidP="000C0435">
      <w:pPr>
        <w:pStyle w:val="FVAufz"/>
        <w:numPr>
          <w:ilvl w:val="0"/>
          <w:numId w:val="8"/>
        </w:numPr>
        <w:spacing w:afterLines="60" w:after="144"/>
        <w:rPr>
          <w:rFonts w:ascii="Arial" w:hAnsi="Arial"/>
          <w:sz w:val="22"/>
          <w:szCs w:val="22"/>
        </w:rPr>
      </w:pPr>
      <w:r>
        <w:rPr>
          <w:rFonts w:ascii="Arial" w:hAnsi="Arial"/>
          <w:sz w:val="22"/>
          <w:szCs w:val="22"/>
        </w:rPr>
        <w:t>Vorteile aus der Sicht des Stillen Gesellschafters Zimmerl?</w:t>
      </w:r>
    </w:p>
    <w:p w:rsidR="000C0435" w:rsidRDefault="000C0435" w:rsidP="000C0435">
      <w:pPr>
        <w:pStyle w:val="FVAufz"/>
        <w:numPr>
          <w:ilvl w:val="0"/>
          <w:numId w:val="8"/>
        </w:numPr>
        <w:spacing w:afterLines="60" w:after="144"/>
        <w:rPr>
          <w:rFonts w:ascii="Arial" w:hAnsi="Arial"/>
          <w:sz w:val="22"/>
          <w:szCs w:val="22"/>
        </w:rPr>
      </w:pPr>
      <w:r>
        <w:rPr>
          <w:rFonts w:ascii="Arial" w:hAnsi="Arial"/>
          <w:sz w:val="22"/>
          <w:szCs w:val="22"/>
        </w:rPr>
        <w:t>Nachteile aus der Sicht des S</w:t>
      </w:r>
      <w:r w:rsidR="00BC76F5">
        <w:rPr>
          <w:rFonts w:ascii="Arial" w:hAnsi="Arial"/>
          <w:sz w:val="22"/>
          <w:szCs w:val="22"/>
        </w:rPr>
        <w:t>tillen Gesellschafter</w:t>
      </w:r>
      <w:r>
        <w:rPr>
          <w:rFonts w:ascii="Arial" w:hAnsi="Arial"/>
          <w:sz w:val="22"/>
          <w:szCs w:val="22"/>
        </w:rPr>
        <w:t>s</w:t>
      </w:r>
      <w:r w:rsidR="00BC76F5">
        <w:rPr>
          <w:rFonts w:ascii="Arial" w:hAnsi="Arial"/>
          <w:sz w:val="22"/>
          <w:szCs w:val="22"/>
        </w:rPr>
        <w:t xml:space="preserve"> Zimmerl?</w:t>
      </w:r>
    </w:p>
    <w:p w:rsidR="00BC76F5" w:rsidRDefault="000C0435" w:rsidP="000C0435">
      <w:pPr>
        <w:pStyle w:val="FVNum"/>
        <w:numPr>
          <w:ilvl w:val="0"/>
          <w:numId w:val="0"/>
        </w:numPr>
        <w:spacing w:afterLines="60" w:after="144"/>
        <w:rPr>
          <w:rFonts w:ascii="Arial" w:hAnsi="Arial"/>
          <w:sz w:val="22"/>
          <w:szCs w:val="22"/>
        </w:rPr>
      </w:pPr>
      <w:r>
        <w:rPr>
          <w:rFonts w:ascii="Arial" w:hAnsi="Arial"/>
          <w:sz w:val="22"/>
          <w:szCs w:val="22"/>
        </w:rPr>
        <w:t xml:space="preserve">          2.   </w:t>
      </w:r>
      <w:r w:rsidR="00BC76F5">
        <w:rPr>
          <w:rFonts w:ascii="Arial" w:hAnsi="Arial"/>
          <w:sz w:val="22"/>
          <w:szCs w:val="22"/>
        </w:rPr>
        <w:t>Welche Rechte und Pflichten hat der stille Gesellschafter Zimmerl?</w:t>
      </w:r>
    </w:p>
    <w:p w:rsidR="00BC76F5" w:rsidRDefault="00BC76F5" w:rsidP="00E90DA2">
      <w:pPr>
        <w:pStyle w:val="FVNum"/>
        <w:numPr>
          <w:ilvl w:val="0"/>
          <w:numId w:val="0"/>
        </w:numPr>
        <w:spacing w:afterLines="60" w:after="144"/>
        <w:ind w:left="993"/>
        <w:rPr>
          <w:rFonts w:ascii="Arial" w:hAnsi="Arial"/>
          <w:sz w:val="22"/>
          <w:szCs w:val="22"/>
        </w:rPr>
      </w:pPr>
      <w:r>
        <w:rPr>
          <w:rFonts w:ascii="Arial" w:hAnsi="Arial"/>
          <w:sz w:val="22"/>
          <w:szCs w:val="22"/>
        </w:rPr>
        <w:t>In welchen Punkten unterscheiden si</w:t>
      </w:r>
      <w:r w:rsidR="000C0435">
        <w:rPr>
          <w:rFonts w:ascii="Arial" w:hAnsi="Arial"/>
          <w:sz w:val="22"/>
          <w:szCs w:val="22"/>
        </w:rPr>
        <w:t xml:space="preserve">ch die Kommanditisten Beischlag </w:t>
      </w:r>
      <w:r w:rsidR="00E90DA2">
        <w:rPr>
          <w:rFonts w:ascii="Arial" w:hAnsi="Arial"/>
          <w:sz w:val="22"/>
          <w:szCs w:val="22"/>
        </w:rPr>
        <w:t xml:space="preserve">und Zangerl </w:t>
      </w:r>
      <w:r>
        <w:rPr>
          <w:rFonts w:ascii="Arial" w:hAnsi="Arial"/>
          <w:sz w:val="22"/>
          <w:szCs w:val="22"/>
        </w:rPr>
        <w:t>und der Stille Gesellschafter Zimmerl in rechtlicher Hinsicht?</w:t>
      </w:r>
    </w:p>
    <w:p w:rsidR="00BC76F5" w:rsidRDefault="00BC76F5" w:rsidP="00E90DA2">
      <w:pPr>
        <w:pStyle w:val="StandardWeb"/>
        <w:numPr>
          <w:ilvl w:val="0"/>
          <w:numId w:val="9"/>
        </w:numPr>
        <w:spacing w:before="0" w:beforeAutospacing="0" w:after="0" w:afterAutospacing="0"/>
        <w:rPr>
          <w:rFonts w:ascii="Arial" w:hAnsi="Arial"/>
          <w:sz w:val="22"/>
          <w:szCs w:val="22"/>
        </w:rPr>
      </w:pPr>
      <w:r>
        <w:rPr>
          <w:rFonts w:ascii="Arial" w:hAnsi="Arial"/>
          <w:sz w:val="22"/>
          <w:szCs w:val="22"/>
        </w:rPr>
        <w:t>In welchen Punkten gibt es Gemeinsamkeiten zwischen Kommanditisten und Sti</w:t>
      </w:r>
      <w:r>
        <w:rPr>
          <w:rFonts w:ascii="Arial" w:hAnsi="Arial"/>
          <w:sz w:val="22"/>
          <w:szCs w:val="22"/>
        </w:rPr>
        <w:t>l</w:t>
      </w:r>
      <w:r w:rsidR="00E90DA2">
        <w:rPr>
          <w:rFonts w:ascii="Arial" w:hAnsi="Arial"/>
          <w:sz w:val="22"/>
          <w:szCs w:val="22"/>
        </w:rPr>
        <w:t xml:space="preserve">len </w:t>
      </w:r>
      <w:r>
        <w:rPr>
          <w:rFonts w:ascii="Arial" w:hAnsi="Arial"/>
          <w:sz w:val="22"/>
          <w:szCs w:val="22"/>
        </w:rPr>
        <w:t>Gesellschaftern?</w:t>
      </w:r>
    </w:p>
    <w:p w:rsidR="00A00152" w:rsidRDefault="00A00152" w:rsidP="00A00152">
      <w:pPr>
        <w:pStyle w:val="StandardWeb"/>
        <w:spacing w:before="0" w:beforeAutospacing="0" w:after="0" w:afterAutospacing="0"/>
        <w:rPr>
          <w:rFonts w:ascii="Arial" w:hAnsi="Arial"/>
          <w:sz w:val="22"/>
          <w:szCs w:val="22"/>
        </w:rPr>
      </w:pPr>
    </w:p>
    <w:p w:rsidR="00A00152" w:rsidRDefault="00A00152" w:rsidP="00A00152">
      <w:pPr>
        <w:pStyle w:val="StandardWeb"/>
        <w:spacing w:before="0" w:beforeAutospacing="0" w:after="0" w:afterAutospacing="0"/>
        <w:rPr>
          <w:rFonts w:ascii="Arial" w:hAnsi="Arial"/>
          <w:sz w:val="22"/>
          <w:szCs w:val="22"/>
        </w:rPr>
      </w:pPr>
    </w:p>
    <w:p w:rsidR="00A00152" w:rsidRDefault="00A00152" w:rsidP="00A00152">
      <w:pPr>
        <w:pStyle w:val="StandardWeb"/>
        <w:spacing w:before="0" w:beforeAutospacing="0" w:after="0" w:afterAutospacing="0"/>
        <w:rPr>
          <w:rFonts w:ascii="Arial" w:hAnsi="Arial"/>
          <w:sz w:val="22"/>
          <w:szCs w:val="22"/>
        </w:rPr>
        <w:sectPr w:rsidR="00A00152">
          <w:headerReference w:type="default" r:id="rId17"/>
          <w:footerReference w:type="even" r:id="rId18"/>
          <w:pgSz w:w="11906" w:h="16838"/>
          <w:pgMar w:top="1418" w:right="1418" w:bottom="1134" w:left="1418" w:header="709" w:footer="709" w:gutter="0"/>
          <w:cols w:space="708"/>
          <w:docGrid w:linePitch="360"/>
        </w:sectPr>
      </w:pPr>
    </w:p>
    <w:p w:rsidR="00A00152" w:rsidRDefault="009E5D2B" w:rsidP="00A00152">
      <w:pPr>
        <w:pStyle w:val="FV1"/>
        <w:spacing w:after="240"/>
      </w:pPr>
      <w:r>
        <w:rPr>
          <w:noProof/>
          <w:szCs w:val="22"/>
          <w:lang w:val="de-AT" w:eastAsia="de-AT"/>
        </w:rPr>
        <w:lastRenderedPageBreak/>
        <mc:AlternateContent>
          <mc:Choice Requires="wps">
            <w:drawing>
              <wp:anchor distT="0" distB="0" distL="114300" distR="114300" simplePos="0" relativeHeight="251662848" behindDoc="0" locked="0" layoutInCell="1" allowOverlap="1">
                <wp:simplePos x="0" y="0"/>
                <wp:positionH relativeFrom="column">
                  <wp:posOffset>8018145</wp:posOffset>
                </wp:positionH>
                <wp:positionV relativeFrom="paragraph">
                  <wp:posOffset>-554990</wp:posOffset>
                </wp:positionV>
                <wp:extent cx="1143000" cy="34290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14F5A" w:rsidP="008937FC">
                            <w:pPr>
                              <w:rPr>
                                <w:b/>
                                <w:sz w:val="20"/>
                                <w:lang w:val="de-AT"/>
                              </w:rPr>
                            </w:pPr>
                            <w:r>
                              <w:rPr>
                                <w:b/>
                                <w:sz w:val="20"/>
                                <w:lang w:val="de-AT"/>
                              </w:rPr>
                              <w:t>Arbeitsblatt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left:0;text-align:left;margin-left:631.35pt;margin-top:-43.7pt;width:90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3tug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" filled="f" stroked="f">
                <v:textbox>
                  <w:txbxContent>
                    <w:p w:rsidR="008B3D08" w:rsidRPr="007E6C28" w:rsidRDefault="00814F5A" w:rsidP="008937FC">
                      <w:pPr>
                        <w:rPr>
                          <w:b/>
                          <w:sz w:val="20"/>
                          <w:lang w:val="de-AT"/>
                        </w:rPr>
                      </w:pPr>
                      <w:r>
                        <w:rPr>
                          <w:b/>
                          <w:sz w:val="20"/>
                          <w:lang w:val="de-AT"/>
                        </w:rPr>
                        <w:t>Arbeitsblatt 6</w:t>
                      </w:r>
                    </w:p>
                  </w:txbxContent>
                </v:textbox>
              </v:shape>
            </w:pict>
          </mc:Fallback>
        </mc:AlternateContent>
      </w:r>
      <w:r w:rsidR="00A00152">
        <w:t>Wichtige Kennzeichen der Einzelunternehmung und der Personengesellschaften</w:t>
      </w:r>
      <w:r w:rsidR="00E849B3">
        <w:t xml:space="preserve"> I</w:t>
      </w:r>
    </w:p>
    <w:p w:rsidR="00A00152" w:rsidRDefault="00A00152" w:rsidP="00A00152">
      <w:pPr>
        <w:rPr>
          <w:szCs w:val="22"/>
        </w:rPr>
      </w:pPr>
      <w:bookmarkStart w:id="13" w:name="_GoBack"/>
      <w:bookmarkEnd w:id="13"/>
    </w:p>
    <w:tbl>
      <w:tblPr>
        <w:tblW w:w="138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2798"/>
        <w:gridCol w:w="2994"/>
        <w:gridCol w:w="2994"/>
        <w:gridCol w:w="2994"/>
      </w:tblGrid>
      <w:tr w:rsidR="00AD5FE3">
        <w:tblPrEx>
          <w:tblCellMar>
            <w:top w:w="0" w:type="dxa"/>
            <w:bottom w:w="0" w:type="dxa"/>
          </w:tblCellMar>
        </w:tblPrEx>
        <w:trPr>
          <w:trHeight w:val="1134"/>
          <w:tblHeader/>
        </w:trPr>
        <w:tc>
          <w:tcPr>
            <w:tcW w:w="2050" w:type="dxa"/>
            <w:tcBorders>
              <w:top w:val="single" w:sz="6" w:space="0" w:color="auto"/>
              <w:bottom w:val="single" w:sz="6" w:space="0" w:color="auto"/>
            </w:tcBorders>
            <w:shd w:val="clear" w:color="auto" w:fill="99CCFF"/>
            <w:vAlign w:val="center"/>
          </w:tcPr>
          <w:p w:rsidR="00AD5FE3" w:rsidRDefault="00AD5FE3" w:rsidP="00AD5FE3">
            <w:pPr>
              <w:spacing w:before="100" w:after="100"/>
              <w:jc w:val="center"/>
              <w:rPr>
                <w:b/>
                <w:bCs/>
              </w:rPr>
            </w:pPr>
            <w:r>
              <w:rPr>
                <w:b/>
                <w:bCs/>
              </w:rPr>
              <w:t>Kennzeichen</w:t>
            </w:r>
          </w:p>
        </w:tc>
        <w:tc>
          <w:tcPr>
            <w:tcW w:w="2798" w:type="dxa"/>
            <w:tcBorders>
              <w:top w:val="single" w:sz="6" w:space="0" w:color="auto"/>
              <w:bottom w:val="single" w:sz="6" w:space="0" w:color="auto"/>
            </w:tcBorders>
            <w:shd w:val="clear" w:color="auto" w:fill="99CCFF"/>
            <w:vAlign w:val="center"/>
          </w:tcPr>
          <w:p w:rsidR="00AD5FE3" w:rsidRDefault="00AD5FE3" w:rsidP="00AD5FE3">
            <w:pPr>
              <w:spacing w:before="100" w:after="100"/>
              <w:jc w:val="center"/>
              <w:rPr>
                <w:b/>
                <w:bCs/>
              </w:rPr>
            </w:pPr>
            <w:r>
              <w:rPr>
                <w:b/>
                <w:bCs/>
              </w:rPr>
              <w:t>Einzelunterne</w:t>
            </w:r>
            <w:r>
              <w:rPr>
                <w:b/>
                <w:bCs/>
              </w:rPr>
              <w:t>h</w:t>
            </w:r>
            <w:r>
              <w:rPr>
                <w:b/>
                <w:bCs/>
              </w:rPr>
              <w:t>mung</w:t>
            </w:r>
          </w:p>
        </w:tc>
        <w:tc>
          <w:tcPr>
            <w:tcW w:w="2994" w:type="dxa"/>
            <w:tcBorders>
              <w:top w:val="single" w:sz="6" w:space="0" w:color="auto"/>
              <w:bottom w:val="single" w:sz="6" w:space="0" w:color="auto"/>
            </w:tcBorders>
            <w:shd w:val="clear" w:color="auto" w:fill="99CCFF"/>
            <w:vAlign w:val="center"/>
          </w:tcPr>
          <w:p w:rsidR="00AD5FE3" w:rsidRDefault="00AD5FE3" w:rsidP="00AD5FE3">
            <w:pPr>
              <w:spacing w:before="100" w:after="100"/>
              <w:jc w:val="center"/>
              <w:rPr>
                <w:b/>
                <w:bCs/>
              </w:rPr>
            </w:pPr>
            <w:r>
              <w:rPr>
                <w:b/>
                <w:bCs/>
              </w:rPr>
              <w:t>Offene (Personen)Gesel</w:t>
            </w:r>
            <w:r>
              <w:rPr>
                <w:b/>
                <w:bCs/>
              </w:rPr>
              <w:t>l</w:t>
            </w:r>
            <w:r>
              <w:rPr>
                <w:b/>
                <w:bCs/>
              </w:rPr>
              <w:t>schaft (OG)</w:t>
            </w:r>
          </w:p>
        </w:tc>
        <w:tc>
          <w:tcPr>
            <w:tcW w:w="2994" w:type="dxa"/>
            <w:tcBorders>
              <w:top w:val="single" w:sz="6" w:space="0" w:color="auto"/>
              <w:bottom w:val="single" w:sz="6" w:space="0" w:color="auto"/>
            </w:tcBorders>
            <w:shd w:val="clear" w:color="auto" w:fill="99CCFF"/>
            <w:vAlign w:val="center"/>
          </w:tcPr>
          <w:p w:rsidR="00AD5FE3" w:rsidRPr="00AD5FE3" w:rsidRDefault="00AD5FE3" w:rsidP="00AD5FE3">
            <w:pPr>
              <w:pStyle w:val="berschrift2"/>
              <w:tabs>
                <w:tab w:val="right" w:pos="1674"/>
              </w:tabs>
              <w:ind w:left="96"/>
              <w:jc w:val="center"/>
              <w:rPr>
                <w:rFonts w:ascii="Arial" w:hAnsi="Arial" w:cs="Arial"/>
                <w:b/>
                <w:sz w:val="22"/>
                <w:szCs w:val="22"/>
              </w:rPr>
            </w:pPr>
            <w:r w:rsidRPr="00AD5FE3">
              <w:rPr>
                <w:rFonts w:ascii="Arial" w:hAnsi="Arial" w:cs="Arial"/>
                <w:b/>
                <w:iCs/>
                <w:sz w:val="22"/>
                <w:szCs w:val="22"/>
              </w:rPr>
              <w:t>Kommanditgesel</w:t>
            </w:r>
            <w:r w:rsidRPr="00AD5FE3">
              <w:rPr>
                <w:rFonts w:ascii="Arial" w:hAnsi="Arial" w:cs="Arial"/>
                <w:b/>
                <w:iCs/>
                <w:sz w:val="22"/>
                <w:szCs w:val="22"/>
              </w:rPr>
              <w:t>l</w:t>
            </w:r>
            <w:r w:rsidRPr="00AD5FE3">
              <w:rPr>
                <w:rFonts w:ascii="Arial" w:hAnsi="Arial" w:cs="Arial"/>
                <w:b/>
                <w:iCs/>
                <w:sz w:val="22"/>
                <w:szCs w:val="22"/>
              </w:rPr>
              <w:t>schaft (KG)</w:t>
            </w:r>
          </w:p>
        </w:tc>
        <w:tc>
          <w:tcPr>
            <w:tcW w:w="2994" w:type="dxa"/>
            <w:tcBorders>
              <w:top w:val="single" w:sz="6" w:space="0" w:color="auto"/>
              <w:bottom w:val="single" w:sz="6" w:space="0" w:color="auto"/>
            </w:tcBorders>
            <w:shd w:val="clear" w:color="auto" w:fill="99CCFF"/>
            <w:vAlign w:val="center"/>
          </w:tcPr>
          <w:p w:rsidR="00AD5FE3" w:rsidRPr="00AD5FE3" w:rsidRDefault="00AD5FE3" w:rsidP="00AD5FE3">
            <w:pPr>
              <w:pStyle w:val="berschrift3"/>
              <w:ind w:firstLine="363"/>
              <w:rPr>
                <w:rFonts w:ascii="Arial" w:hAnsi="Arial" w:cs="Arial"/>
                <w:sz w:val="22"/>
                <w:szCs w:val="22"/>
              </w:rPr>
            </w:pPr>
            <w:r w:rsidRPr="00AD5FE3">
              <w:rPr>
                <w:rFonts w:ascii="Arial" w:hAnsi="Arial" w:cs="Arial"/>
                <w:sz w:val="22"/>
                <w:szCs w:val="22"/>
              </w:rPr>
              <w:t>Stille Gesel</w:t>
            </w:r>
            <w:r w:rsidRPr="00AD5FE3">
              <w:rPr>
                <w:rFonts w:ascii="Arial" w:hAnsi="Arial" w:cs="Arial"/>
                <w:sz w:val="22"/>
                <w:szCs w:val="22"/>
              </w:rPr>
              <w:t>l</w:t>
            </w:r>
            <w:r w:rsidRPr="00AD5FE3">
              <w:rPr>
                <w:rFonts w:ascii="Arial" w:hAnsi="Arial" w:cs="Arial"/>
                <w:sz w:val="22"/>
                <w:szCs w:val="22"/>
              </w:rPr>
              <w:t>schaft</w:t>
            </w:r>
          </w:p>
        </w:tc>
      </w:tr>
      <w:tr w:rsidR="00AD5FE3">
        <w:tblPrEx>
          <w:tblCellMar>
            <w:top w:w="0" w:type="dxa"/>
            <w:bottom w:w="0" w:type="dxa"/>
          </w:tblCellMar>
        </w:tblPrEx>
        <w:trPr>
          <w:trHeight w:val="2268"/>
        </w:trPr>
        <w:tc>
          <w:tcPr>
            <w:tcW w:w="2050" w:type="dxa"/>
            <w:tcBorders>
              <w:top w:val="single" w:sz="6" w:space="0" w:color="auto"/>
            </w:tcBorders>
            <w:vAlign w:val="center"/>
          </w:tcPr>
          <w:p w:rsidR="00AD5FE3" w:rsidRDefault="00AD5FE3" w:rsidP="00AD5FE3">
            <w:pPr>
              <w:pStyle w:val="NurText"/>
              <w:rPr>
                <w:rFonts w:ascii="Verdana" w:eastAsia="MS Mincho" w:hAnsi="Verdana"/>
                <w:b/>
                <w:bCs/>
                <w:sz w:val="21"/>
              </w:rPr>
            </w:pPr>
            <w:r>
              <w:rPr>
                <w:rFonts w:ascii="Verdana" w:eastAsia="MS Mincho" w:hAnsi="Verdana"/>
                <w:b/>
                <w:bCs/>
                <w:sz w:val="21"/>
              </w:rPr>
              <w:t>Wie ist Haftung</w:t>
            </w:r>
          </w:p>
          <w:p w:rsidR="00AD5FE3" w:rsidRDefault="00AD5FE3" w:rsidP="00AD5FE3">
            <w:pPr>
              <w:pStyle w:val="NurText"/>
              <w:rPr>
                <w:rFonts w:ascii="Verdana" w:eastAsia="MS Mincho" w:hAnsi="Verdana"/>
                <w:sz w:val="21"/>
              </w:rPr>
            </w:pPr>
            <w:r>
              <w:rPr>
                <w:rFonts w:ascii="Verdana" w:eastAsia="MS Mincho" w:hAnsi="Verdana"/>
                <w:b/>
                <w:bCs/>
                <w:sz w:val="21"/>
              </w:rPr>
              <w:t>geregelt?</w:t>
            </w:r>
          </w:p>
        </w:tc>
        <w:tc>
          <w:tcPr>
            <w:tcW w:w="2798" w:type="dxa"/>
            <w:tcBorders>
              <w:top w:val="single" w:sz="6" w:space="0" w:color="auto"/>
            </w:tcBorders>
            <w:vAlign w:val="center"/>
          </w:tcPr>
          <w:p w:rsidR="00AD5FE3" w:rsidRDefault="00AD5FE3" w:rsidP="00AD5FE3">
            <w:pPr>
              <w:spacing w:before="100" w:after="100"/>
            </w:pPr>
          </w:p>
        </w:tc>
        <w:tc>
          <w:tcPr>
            <w:tcW w:w="2994" w:type="dxa"/>
            <w:tcBorders>
              <w:top w:val="single" w:sz="6" w:space="0" w:color="auto"/>
            </w:tcBorders>
            <w:vAlign w:val="center"/>
          </w:tcPr>
          <w:p w:rsidR="00AD5FE3" w:rsidRDefault="00AD5FE3" w:rsidP="00AD5FE3">
            <w:pPr>
              <w:tabs>
                <w:tab w:val="right" w:pos="1674"/>
              </w:tabs>
              <w:spacing w:before="100" w:after="100"/>
            </w:pPr>
          </w:p>
        </w:tc>
        <w:tc>
          <w:tcPr>
            <w:tcW w:w="2994" w:type="dxa"/>
            <w:tcBorders>
              <w:top w:val="single" w:sz="6" w:space="0" w:color="auto"/>
            </w:tcBorders>
            <w:vAlign w:val="center"/>
          </w:tcPr>
          <w:p w:rsidR="00AD5FE3" w:rsidRDefault="00AD5FE3" w:rsidP="00AD5FE3">
            <w:pPr>
              <w:spacing w:before="100" w:after="100"/>
            </w:pPr>
          </w:p>
        </w:tc>
        <w:tc>
          <w:tcPr>
            <w:tcW w:w="2994" w:type="dxa"/>
            <w:tcBorders>
              <w:top w:val="single" w:sz="6" w:space="0" w:color="auto"/>
            </w:tcBorders>
            <w:vAlign w:val="center"/>
          </w:tcPr>
          <w:p w:rsidR="00AD5FE3" w:rsidRDefault="00AD5FE3" w:rsidP="00AD5FE3">
            <w:pPr>
              <w:spacing w:before="100" w:after="100"/>
            </w:pPr>
          </w:p>
        </w:tc>
      </w:tr>
      <w:tr w:rsidR="00AD5FE3">
        <w:tblPrEx>
          <w:tblCellMar>
            <w:top w:w="0" w:type="dxa"/>
            <w:bottom w:w="0" w:type="dxa"/>
          </w:tblCellMar>
        </w:tblPrEx>
        <w:trPr>
          <w:trHeight w:val="2268"/>
        </w:trPr>
        <w:tc>
          <w:tcPr>
            <w:tcW w:w="2050" w:type="dxa"/>
            <w:vAlign w:val="center"/>
          </w:tcPr>
          <w:p w:rsidR="00AD5FE3" w:rsidRDefault="00AD5FE3" w:rsidP="00AD5FE3">
            <w:pPr>
              <w:pStyle w:val="NurText"/>
              <w:rPr>
                <w:rFonts w:ascii="Verdana" w:eastAsia="MS Mincho" w:hAnsi="Verdana"/>
                <w:sz w:val="21"/>
              </w:rPr>
            </w:pPr>
            <w:r>
              <w:rPr>
                <w:rFonts w:ascii="Verdana" w:eastAsia="MS Mincho" w:hAnsi="Verdana"/>
                <w:b/>
                <w:bCs/>
                <w:sz w:val="21"/>
              </w:rPr>
              <w:t>Wer führt die Geschäfte?</w:t>
            </w:r>
          </w:p>
        </w:tc>
        <w:tc>
          <w:tcPr>
            <w:tcW w:w="2798" w:type="dxa"/>
            <w:vAlign w:val="center"/>
          </w:tcPr>
          <w:p w:rsidR="00AD5FE3" w:rsidRDefault="00AD5FE3" w:rsidP="00AD5FE3">
            <w:pPr>
              <w:spacing w:before="100" w:after="100"/>
            </w:pPr>
          </w:p>
        </w:tc>
        <w:tc>
          <w:tcPr>
            <w:tcW w:w="2994" w:type="dxa"/>
            <w:vAlign w:val="center"/>
          </w:tcPr>
          <w:p w:rsidR="00AD5FE3" w:rsidRDefault="00AD5FE3" w:rsidP="00AD5FE3">
            <w:pPr>
              <w:tabs>
                <w:tab w:val="right" w:pos="1674"/>
              </w:tabs>
              <w:spacing w:before="100" w:after="100"/>
            </w:pPr>
          </w:p>
        </w:tc>
        <w:tc>
          <w:tcPr>
            <w:tcW w:w="2994" w:type="dxa"/>
            <w:vAlign w:val="center"/>
          </w:tcPr>
          <w:p w:rsidR="00AD5FE3" w:rsidRDefault="00AD5FE3" w:rsidP="00AD5FE3">
            <w:pPr>
              <w:spacing w:before="100" w:after="100"/>
            </w:pPr>
          </w:p>
        </w:tc>
        <w:tc>
          <w:tcPr>
            <w:tcW w:w="2994" w:type="dxa"/>
            <w:vAlign w:val="center"/>
          </w:tcPr>
          <w:p w:rsidR="00AD5FE3" w:rsidRDefault="00AD5FE3" w:rsidP="00AD5FE3">
            <w:pPr>
              <w:spacing w:before="100" w:after="100"/>
            </w:pPr>
          </w:p>
        </w:tc>
      </w:tr>
      <w:tr w:rsidR="00AD5FE3">
        <w:tblPrEx>
          <w:tblCellMar>
            <w:top w:w="0" w:type="dxa"/>
            <w:bottom w:w="0" w:type="dxa"/>
          </w:tblCellMar>
        </w:tblPrEx>
        <w:trPr>
          <w:trHeight w:val="2268"/>
        </w:trPr>
        <w:tc>
          <w:tcPr>
            <w:tcW w:w="2050" w:type="dxa"/>
            <w:vAlign w:val="center"/>
          </w:tcPr>
          <w:p w:rsidR="00AD5FE3" w:rsidRDefault="00AD5FE3" w:rsidP="00AD5FE3">
            <w:pPr>
              <w:pStyle w:val="NurText"/>
              <w:rPr>
                <w:rFonts w:ascii="Verdana" w:eastAsia="MS Mincho" w:hAnsi="Verdana"/>
                <w:sz w:val="21"/>
              </w:rPr>
            </w:pPr>
            <w:r>
              <w:rPr>
                <w:rFonts w:ascii="Verdana" w:eastAsia="MS Mincho" w:hAnsi="Verdana"/>
                <w:b/>
                <w:bCs/>
                <w:sz w:val="21"/>
              </w:rPr>
              <w:t>Wie wird das Eigenkapital aufgebracht?</w:t>
            </w:r>
          </w:p>
        </w:tc>
        <w:tc>
          <w:tcPr>
            <w:tcW w:w="2798" w:type="dxa"/>
            <w:vAlign w:val="center"/>
          </w:tcPr>
          <w:p w:rsidR="00AD5FE3" w:rsidRDefault="00AD5FE3" w:rsidP="00AD5FE3">
            <w:pPr>
              <w:spacing w:before="100" w:after="100"/>
            </w:pPr>
          </w:p>
        </w:tc>
        <w:tc>
          <w:tcPr>
            <w:tcW w:w="2994" w:type="dxa"/>
            <w:vAlign w:val="center"/>
          </w:tcPr>
          <w:p w:rsidR="00AD5FE3" w:rsidRDefault="00AD5FE3" w:rsidP="00AD5FE3">
            <w:pPr>
              <w:tabs>
                <w:tab w:val="right" w:pos="1674"/>
              </w:tabs>
              <w:spacing w:before="100" w:after="100"/>
            </w:pPr>
          </w:p>
        </w:tc>
        <w:tc>
          <w:tcPr>
            <w:tcW w:w="2994" w:type="dxa"/>
            <w:vAlign w:val="center"/>
          </w:tcPr>
          <w:p w:rsidR="00AD5FE3" w:rsidRDefault="00AD5FE3" w:rsidP="00AD5FE3">
            <w:pPr>
              <w:spacing w:before="100" w:after="100"/>
            </w:pPr>
          </w:p>
        </w:tc>
        <w:tc>
          <w:tcPr>
            <w:tcW w:w="2994" w:type="dxa"/>
            <w:vAlign w:val="center"/>
          </w:tcPr>
          <w:p w:rsidR="00AD5FE3" w:rsidRDefault="00AD5FE3" w:rsidP="00AD5FE3">
            <w:pPr>
              <w:spacing w:before="100" w:after="100"/>
            </w:pPr>
          </w:p>
        </w:tc>
      </w:tr>
    </w:tbl>
    <w:p w:rsidR="00E849B3" w:rsidRDefault="009E5D2B" w:rsidP="00E849B3">
      <w:pPr>
        <w:pStyle w:val="FV1"/>
        <w:spacing w:after="240"/>
      </w:pPr>
      <w:r>
        <w:rPr>
          <w:noProof/>
          <w:szCs w:val="22"/>
          <w:lang w:val="de-AT" w:eastAsia="de-AT"/>
        </w:rPr>
        <w:lastRenderedPageBreak/>
        <mc:AlternateContent>
          <mc:Choice Requires="wps">
            <w:drawing>
              <wp:anchor distT="0" distB="0" distL="114300" distR="114300" simplePos="0" relativeHeight="251663872" behindDoc="0" locked="0" layoutInCell="1" allowOverlap="1">
                <wp:simplePos x="0" y="0"/>
                <wp:positionH relativeFrom="column">
                  <wp:posOffset>8018145</wp:posOffset>
                </wp:positionH>
                <wp:positionV relativeFrom="paragraph">
                  <wp:posOffset>-554990</wp:posOffset>
                </wp:positionV>
                <wp:extent cx="1143000" cy="342900"/>
                <wp:effectExtent l="0" t="0" r="0"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D08" w:rsidRPr="007E6C28" w:rsidRDefault="00814F5A" w:rsidP="00E849B3">
                            <w:pPr>
                              <w:rPr>
                                <w:b/>
                                <w:sz w:val="20"/>
                                <w:lang w:val="de-AT"/>
                              </w:rPr>
                            </w:pPr>
                            <w:r>
                              <w:rPr>
                                <w:b/>
                                <w:sz w:val="20"/>
                                <w:lang w:val="de-AT"/>
                              </w:rPr>
                              <w:t>Arbeitsblatt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631.35pt;margin-top:-43.7pt;width:90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" filled="f" stroked="f">
                <v:textbox>
                  <w:txbxContent>
                    <w:p w:rsidR="008B3D08" w:rsidRPr="007E6C28" w:rsidRDefault="00814F5A" w:rsidP="00E849B3">
                      <w:pPr>
                        <w:rPr>
                          <w:b/>
                          <w:sz w:val="20"/>
                          <w:lang w:val="de-AT"/>
                        </w:rPr>
                      </w:pPr>
                      <w:r>
                        <w:rPr>
                          <w:b/>
                          <w:sz w:val="20"/>
                          <w:lang w:val="de-AT"/>
                        </w:rPr>
                        <w:t>Arbeitsblatt 6</w:t>
                      </w:r>
                    </w:p>
                  </w:txbxContent>
                </v:textbox>
              </v:shape>
            </w:pict>
          </mc:Fallback>
        </mc:AlternateContent>
      </w:r>
      <w:r w:rsidR="00E849B3">
        <w:t>Wichtige Kennzeichen der Einzelunternehmung und der Personengesellschaften II</w:t>
      </w:r>
    </w:p>
    <w:p w:rsidR="00A00152" w:rsidRPr="00A00152" w:rsidRDefault="00A00152" w:rsidP="00A00152">
      <w:pPr>
        <w:rPr>
          <w:sz w:val="10"/>
          <w:szCs w:val="10"/>
        </w:rPr>
      </w:pPr>
    </w:p>
    <w:tbl>
      <w:tblPr>
        <w:tblpPr w:leftFromText="142" w:rightFromText="142" w:vertAnchor="text" w:tblpXSpec="center" w:tblpY="1"/>
        <w:tblOverlap w:val="never"/>
        <w:tblW w:w="138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2798"/>
        <w:gridCol w:w="2994"/>
        <w:gridCol w:w="2994"/>
        <w:gridCol w:w="2994"/>
      </w:tblGrid>
      <w:tr w:rsidR="00A00152">
        <w:tblPrEx>
          <w:tblCellMar>
            <w:top w:w="0" w:type="dxa"/>
            <w:bottom w:w="0" w:type="dxa"/>
          </w:tblCellMar>
        </w:tblPrEx>
        <w:trPr>
          <w:trHeight w:val="1134"/>
          <w:tblHeader/>
          <w:jc w:val="center"/>
        </w:trPr>
        <w:tc>
          <w:tcPr>
            <w:tcW w:w="2050" w:type="dxa"/>
            <w:tcBorders>
              <w:top w:val="single" w:sz="12" w:space="0" w:color="auto"/>
              <w:bottom w:val="single" w:sz="6" w:space="0" w:color="auto"/>
            </w:tcBorders>
            <w:shd w:val="clear" w:color="auto" w:fill="99CCFF"/>
            <w:vAlign w:val="center"/>
          </w:tcPr>
          <w:p w:rsidR="00A00152" w:rsidRDefault="00A00152" w:rsidP="001F4C8F">
            <w:pPr>
              <w:spacing w:before="100" w:after="100"/>
              <w:jc w:val="center"/>
              <w:rPr>
                <w:b/>
                <w:bCs/>
              </w:rPr>
            </w:pPr>
            <w:r>
              <w:rPr>
                <w:b/>
                <w:bCs/>
              </w:rPr>
              <w:t>Kennzeichen</w:t>
            </w:r>
          </w:p>
        </w:tc>
        <w:tc>
          <w:tcPr>
            <w:tcW w:w="2798" w:type="dxa"/>
            <w:tcBorders>
              <w:top w:val="single" w:sz="12" w:space="0" w:color="auto"/>
              <w:bottom w:val="single" w:sz="6" w:space="0" w:color="auto"/>
            </w:tcBorders>
            <w:shd w:val="clear" w:color="auto" w:fill="99CCFF"/>
            <w:vAlign w:val="center"/>
          </w:tcPr>
          <w:p w:rsidR="00A00152" w:rsidRDefault="00A00152" w:rsidP="001F4C8F">
            <w:pPr>
              <w:spacing w:before="100" w:after="100"/>
              <w:jc w:val="center"/>
              <w:rPr>
                <w:b/>
                <w:bCs/>
              </w:rPr>
            </w:pPr>
            <w:r>
              <w:rPr>
                <w:b/>
                <w:bCs/>
              </w:rPr>
              <w:t>Einzelunterne</w:t>
            </w:r>
            <w:r>
              <w:rPr>
                <w:b/>
                <w:bCs/>
              </w:rPr>
              <w:t>h</w:t>
            </w:r>
            <w:r>
              <w:rPr>
                <w:b/>
                <w:bCs/>
              </w:rPr>
              <w:t>mung</w:t>
            </w:r>
          </w:p>
        </w:tc>
        <w:tc>
          <w:tcPr>
            <w:tcW w:w="2994" w:type="dxa"/>
            <w:tcBorders>
              <w:top w:val="single" w:sz="12" w:space="0" w:color="auto"/>
              <w:bottom w:val="single" w:sz="6" w:space="0" w:color="auto"/>
            </w:tcBorders>
            <w:shd w:val="clear" w:color="auto" w:fill="99CCFF"/>
            <w:vAlign w:val="center"/>
          </w:tcPr>
          <w:p w:rsidR="00A00152" w:rsidRDefault="00A00152" w:rsidP="001F4C8F">
            <w:pPr>
              <w:spacing w:before="100" w:after="100"/>
              <w:jc w:val="center"/>
              <w:rPr>
                <w:b/>
                <w:bCs/>
              </w:rPr>
            </w:pPr>
            <w:r>
              <w:rPr>
                <w:b/>
                <w:bCs/>
              </w:rPr>
              <w:t>Offene (Personen)Gesel</w:t>
            </w:r>
            <w:r>
              <w:rPr>
                <w:b/>
                <w:bCs/>
              </w:rPr>
              <w:t>l</w:t>
            </w:r>
            <w:r>
              <w:rPr>
                <w:b/>
                <w:bCs/>
              </w:rPr>
              <w:t>schaft (OG)</w:t>
            </w:r>
          </w:p>
        </w:tc>
        <w:tc>
          <w:tcPr>
            <w:tcW w:w="2994" w:type="dxa"/>
            <w:tcBorders>
              <w:top w:val="single" w:sz="12" w:space="0" w:color="auto"/>
              <w:bottom w:val="single" w:sz="6" w:space="0" w:color="auto"/>
            </w:tcBorders>
            <w:shd w:val="clear" w:color="auto" w:fill="99CCFF"/>
            <w:vAlign w:val="center"/>
          </w:tcPr>
          <w:p w:rsidR="00A00152" w:rsidRPr="00A00152" w:rsidRDefault="00A00152" w:rsidP="0079358B">
            <w:pPr>
              <w:spacing w:before="100" w:after="100"/>
              <w:jc w:val="center"/>
              <w:rPr>
                <w:b/>
                <w:bCs/>
              </w:rPr>
            </w:pPr>
            <w:r w:rsidRPr="00A00152">
              <w:rPr>
                <w:b/>
                <w:bCs/>
              </w:rPr>
              <w:t>Kommanditgesel</w:t>
            </w:r>
            <w:r w:rsidRPr="00A00152">
              <w:rPr>
                <w:b/>
                <w:bCs/>
              </w:rPr>
              <w:t>l</w:t>
            </w:r>
            <w:r w:rsidRPr="00A00152">
              <w:rPr>
                <w:b/>
                <w:bCs/>
              </w:rPr>
              <w:t xml:space="preserve">schaft </w:t>
            </w:r>
            <w:r w:rsidR="0079358B">
              <w:rPr>
                <w:b/>
                <w:bCs/>
              </w:rPr>
              <w:t xml:space="preserve">  </w:t>
            </w:r>
            <w:r w:rsidRPr="00A00152">
              <w:rPr>
                <w:b/>
                <w:bCs/>
              </w:rPr>
              <w:t>(KG)</w:t>
            </w:r>
          </w:p>
        </w:tc>
        <w:tc>
          <w:tcPr>
            <w:tcW w:w="2994" w:type="dxa"/>
            <w:tcBorders>
              <w:top w:val="single" w:sz="12" w:space="0" w:color="auto"/>
              <w:bottom w:val="single" w:sz="6" w:space="0" w:color="auto"/>
            </w:tcBorders>
            <w:shd w:val="clear" w:color="auto" w:fill="99CCFF"/>
            <w:vAlign w:val="center"/>
          </w:tcPr>
          <w:p w:rsidR="00A00152" w:rsidRPr="00A00152" w:rsidRDefault="00A00152" w:rsidP="00A00152">
            <w:pPr>
              <w:pStyle w:val="berschrift3"/>
              <w:jc w:val="center"/>
              <w:rPr>
                <w:rFonts w:ascii="Arial" w:hAnsi="Arial"/>
                <w:bCs/>
                <w:sz w:val="22"/>
                <w:lang w:eastAsia="en-US"/>
              </w:rPr>
            </w:pPr>
            <w:r w:rsidRPr="00A00152">
              <w:rPr>
                <w:rFonts w:ascii="Arial" w:hAnsi="Arial"/>
                <w:bCs/>
                <w:sz w:val="22"/>
                <w:lang w:eastAsia="en-US"/>
              </w:rPr>
              <w:t>Stille Gesel</w:t>
            </w:r>
            <w:r w:rsidRPr="00A00152">
              <w:rPr>
                <w:rFonts w:ascii="Arial" w:hAnsi="Arial"/>
                <w:bCs/>
                <w:sz w:val="22"/>
                <w:lang w:eastAsia="en-US"/>
              </w:rPr>
              <w:t>l</w:t>
            </w:r>
            <w:r w:rsidRPr="00A00152">
              <w:rPr>
                <w:rFonts w:ascii="Arial" w:hAnsi="Arial"/>
                <w:bCs/>
                <w:sz w:val="22"/>
                <w:lang w:eastAsia="en-US"/>
              </w:rPr>
              <w:t>schaft</w:t>
            </w:r>
          </w:p>
        </w:tc>
      </w:tr>
      <w:tr w:rsidR="00A00152">
        <w:tblPrEx>
          <w:tblCellMar>
            <w:top w:w="0" w:type="dxa"/>
            <w:bottom w:w="0" w:type="dxa"/>
          </w:tblCellMar>
        </w:tblPrEx>
        <w:trPr>
          <w:trHeight w:val="2268"/>
          <w:jc w:val="center"/>
        </w:trPr>
        <w:tc>
          <w:tcPr>
            <w:tcW w:w="2050" w:type="dxa"/>
            <w:tcBorders>
              <w:top w:val="single" w:sz="6" w:space="0" w:color="auto"/>
            </w:tcBorders>
            <w:vAlign w:val="center"/>
          </w:tcPr>
          <w:p w:rsidR="00A00152" w:rsidRPr="00FA6DC6" w:rsidRDefault="00A00152" w:rsidP="001F4C8F">
            <w:pPr>
              <w:pStyle w:val="NurText"/>
              <w:rPr>
                <w:rFonts w:ascii="Arial" w:eastAsia="MS Mincho" w:hAnsi="Arial" w:cs="Arial"/>
                <w:b/>
                <w:bCs/>
                <w:sz w:val="22"/>
                <w:szCs w:val="22"/>
              </w:rPr>
            </w:pPr>
            <w:r w:rsidRPr="00FA6DC6">
              <w:rPr>
                <w:rFonts w:ascii="Arial" w:eastAsia="MS Mincho" w:hAnsi="Arial" w:cs="Arial"/>
                <w:b/>
                <w:bCs/>
                <w:sz w:val="22"/>
                <w:szCs w:val="22"/>
              </w:rPr>
              <w:t>Wie wird das Fremdkapital aufgebracht?</w:t>
            </w:r>
          </w:p>
        </w:tc>
        <w:tc>
          <w:tcPr>
            <w:tcW w:w="2798" w:type="dxa"/>
            <w:tcBorders>
              <w:top w:val="single" w:sz="6" w:space="0" w:color="auto"/>
            </w:tcBorders>
            <w:vAlign w:val="center"/>
          </w:tcPr>
          <w:p w:rsidR="00A00152" w:rsidRDefault="00A00152" w:rsidP="001F4C8F">
            <w:pPr>
              <w:spacing w:before="100" w:after="100"/>
            </w:pPr>
          </w:p>
        </w:tc>
        <w:tc>
          <w:tcPr>
            <w:tcW w:w="2994" w:type="dxa"/>
            <w:tcBorders>
              <w:top w:val="single" w:sz="6" w:space="0" w:color="auto"/>
            </w:tcBorders>
            <w:vAlign w:val="center"/>
          </w:tcPr>
          <w:p w:rsidR="00A00152" w:rsidRDefault="00A00152" w:rsidP="001F4C8F">
            <w:pPr>
              <w:tabs>
                <w:tab w:val="right" w:pos="1674"/>
              </w:tabs>
              <w:spacing w:before="100" w:after="100"/>
            </w:pPr>
          </w:p>
        </w:tc>
        <w:tc>
          <w:tcPr>
            <w:tcW w:w="2994" w:type="dxa"/>
            <w:tcBorders>
              <w:top w:val="single" w:sz="6" w:space="0" w:color="auto"/>
            </w:tcBorders>
            <w:vAlign w:val="center"/>
          </w:tcPr>
          <w:p w:rsidR="00A00152" w:rsidRDefault="00A00152" w:rsidP="001F4C8F">
            <w:pPr>
              <w:spacing w:before="100" w:after="100"/>
            </w:pPr>
          </w:p>
        </w:tc>
        <w:tc>
          <w:tcPr>
            <w:tcW w:w="2994" w:type="dxa"/>
            <w:tcBorders>
              <w:top w:val="single" w:sz="6" w:space="0" w:color="auto"/>
            </w:tcBorders>
            <w:vAlign w:val="center"/>
          </w:tcPr>
          <w:p w:rsidR="00A00152" w:rsidRDefault="00A00152" w:rsidP="001F4C8F">
            <w:pPr>
              <w:spacing w:before="100" w:after="100"/>
            </w:pPr>
          </w:p>
        </w:tc>
      </w:tr>
      <w:tr w:rsidR="00A00152">
        <w:tblPrEx>
          <w:tblCellMar>
            <w:top w:w="0" w:type="dxa"/>
            <w:bottom w:w="0" w:type="dxa"/>
          </w:tblCellMar>
        </w:tblPrEx>
        <w:trPr>
          <w:trHeight w:val="2268"/>
          <w:jc w:val="center"/>
        </w:trPr>
        <w:tc>
          <w:tcPr>
            <w:tcW w:w="2050" w:type="dxa"/>
            <w:vAlign w:val="center"/>
          </w:tcPr>
          <w:p w:rsidR="00A00152" w:rsidRPr="00FA6DC6" w:rsidRDefault="00A00152" w:rsidP="001F4C8F">
            <w:pPr>
              <w:pStyle w:val="NurText"/>
              <w:rPr>
                <w:rFonts w:ascii="Arial" w:eastAsia="MS Mincho" w:hAnsi="Arial" w:cs="Arial"/>
                <w:b/>
                <w:bCs/>
                <w:sz w:val="22"/>
                <w:szCs w:val="22"/>
              </w:rPr>
            </w:pPr>
            <w:r w:rsidRPr="00FA6DC6">
              <w:rPr>
                <w:rFonts w:ascii="Arial" w:eastAsia="MS Mincho" w:hAnsi="Arial" w:cs="Arial"/>
                <w:b/>
                <w:bCs/>
                <w:sz w:val="22"/>
                <w:szCs w:val="22"/>
              </w:rPr>
              <w:t>Welche Mit-</w:t>
            </w:r>
          </w:p>
          <w:p w:rsidR="00A00152" w:rsidRDefault="00A00152" w:rsidP="001F4C8F">
            <w:pPr>
              <w:pStyle w:val="NurText"/>
              <w:rPr>
                <w:rFonts w:ascii="Verdana" w:eastAsia="MS Mincho" w:hAnsi="Verdana"/>
                <w:b/>
                <w:bCs/>
                <w:sz w:val="21"/>
              </w:rPr>
            </w:pPr>
            <w:r w:rsidRPr="00FA6DC6">
              <w:rPr>
                <w:rFonts w:ascii="Arial" w:eastAsia="MS Mincho" w:hAnsi="Arial" w:cs="Arial"/>
                <w:b/>
                <w:bCs/>
                <w:sz w:val="22"/>
                <w:szCs w:val="22"/>
              </w:rPr>
              <w:t>bestimmung</w:t>
            </w:r>
            <w:r w:rsidRPr="00FA6DC6">
              <w:rPr>
                <w:rFonts w:ascii="Arial" w:eastAsia="MS Mincho" w:hAnsi="Arial" w:cs="Arial"/>
                <w:b/>
                <w:bCs/>
                <w:sz w:val="22"/>
                <w:szCs w:val="22"/>
              </w:rPr>
              <w:t>s</w:t>
            </w:r>
            <w:r w:rsidRPr="00FA6DC6">
              <w:rPr>
                <w:rFonts w:ascii="Arial" w:eastAsia="MS Mincho" w:hAnsi="Arial" w:cs="Arial"/>
                <w:b/>
                <w:bCs/>
                <w:sz w:val="22"/>
                <w:szCs w:val="22"/>
              </w:rPr>
              <w:t>-möglichkeiten haben Arbei</w:t>
            </w:r>
            <w:r w:rsidRPr="00FA6DC6">
              <w:rPr>
                <w:rFonts w:ascii="Arial" w:eastAsia="MS Mincho" w:hAnsi="Arial" w:cs="Arial"/>
                <w:b/>
                <w:bCs/>
                <w:sz w:val="22"/>
                <w:szCs w:val="22"/>
              </w:rPr>
              <w:t>t</w:t>
            </w:r>
            <w:r w:rsidRPr="00FA6DC6">
              <w:rPr>
                <w:rFonts w:ascii="Arial" w:eastAsia="MS Mincho" w:hAnsi="Arial" w:cs="Arial"/>
                <w:b/>
                <w:bCs/>
                <w:sz w:val="22"/>
                <w:szCs w:val="22"/>
              </w:rPr>
              <w:t>nehmer?</w:t>
            </w:r>
          </w:p>
        </w:tc>
        <w:tc>
          <w:tcPr>
            <w:tcW w:w="2798" w:type="dxa"/>
            <w:vAlign w:val="center"/>
          </w:tcPr>
          <w:p w:rsidR="00A00152" w:rsidRDefault="00A00152" w:rsidP="001F4C8F">
            <w:pPr>
              <w:spacing w:before="100" w:after="100"/>
            </w:pPr>
          </w:p>
        </w:tc>
        <w:tc>
          <w:tcPr>
            <w:tcW w:w="2994" w:type="dxa"/>
            <w:vAlign w:val="center"/>
          </w:tcPr>
          <w:p w:rsidR="00A00152" w:rsidRDefault="00A00152" w:rsidP="001F4C8F">
            <w:pPr>
              <w:tabs>
                <w:tab w:val="right" w:pos="1674"/>
              </w:tabs>
              <w:spacing w:before="100" w:after="100"/>
            </w:pPr>
          </w:p>
        </w:tc>
        <w:tc>
          <w:tcPr>
            <w:tcW w:w="2994" w:type="dxa"/>
            <w:vAlign w:val="center"/>
          </w:tcPr>
          <w:p w:rsidR="00A00152" w:rsidRDefault="00A00152" w:rsidP="001F4C8F">
            <w:pPr>
              <w:spacing w:before="100" w:after="100"/>
            </w:pPr>
          </w:p>
        </w:tc>
        <w:tc>
          <w:tcPr>
            <w:tcW w:w="2994" w:type="dxa"/>
            <w:vAlign w:val="center"/>
          </w:tcPr>
          <w:p w:rsidR="00A00152" w:rsidRDefault="00A00152" w:rsidP="001F4C8F">
            <w:pPr>
              <w:spacing w:before="100" w:after="100"/>
            </w:pPr>
          </w:p>
        </w:tc>
      </w:tr>
      <w:tr w:rsidR="00A00152">
        <w:tblPrEx>
          <w:tblCellMar>
            <w:top w:w="0" w:type="dxa"/>
            <w:bottom w:w="0" w:type="dxa"/>
          </w:tblCellMar>
        </w:tblPrEx>
        <w:trPr>
          <w:trHeight w:val="2268"/>
          <w:jc w:val="center"/>
        </w:trPr>
        <w:tc>
          <w:tcPr>
            <w:tcW w:w="2050" w:type="dxa"/>
            <w:vAlign w:val="center"/>
          </w:tcPr>
          <w:p w:rsidR="00A00152" w:rsidRPr="00FA6DC6" w:rsidRDefault="00A00152" w:rsidP="001F4C8F">
            <w:pPr>
              <w:pStyle w:val="NurText"/>
              <w:rPr>
                <w:rFonts w:ascii="Arial" w:eastAsia="MS Mincho" w:hAnsi="Arial" w:cs="Arial"/>
                <w:b/>
                <w:bCs/>
                <w:sz w:val="22"/>
                <w:szCs w:val="22"/>
              </w:rPr>
            </w:pPr>
            <w:r w:rsidRPr="00FA6DC6">
              <w:rPr>
                <w:rFonts w:ascii="Arial" w:eastAsia="MS Mincho" w:hAnsi="Arial" w:cs="Arial"/>
                <w:b/>
                <w:bCs/>
                <w:sz w:val="22"/>
                <w:szCs w:val="22"/>
              </w:rPr>
              <w:t>Erfolgt eine Eintragung ins Firmenbuch?</w:t>
            </w:r>
          </w:p>
        </w:tc>
        <w:tc>
          <w:tcPr>
            <w:tcW w:w="2798" w:type="dxa"/>
            <w:vAlign w:val="center"/>
          </w:tcPr>
          <w:p w:rsidR="00A00152" w:rsidRDefault="00A00152" w:rsidP="001F4C8F">
            <w:pPr>
              <w:spacing w:before="100" w:after="100"/>
            </w:pPr>
          </w:p>
        </w:tc>
        <w:tc>
          <w:tcPr>
            <w:tcW w:w="2994" w:type="dxa"/>
            <w:vAlign w:val="center"/>
          </w:tcPr>
          <w:p w:rsidR="00A00152" w:rsidRDefault="00A00152" w:rsidP="001F4C8F">
            <w:pPr>
              <w:tabs>
                <w:tab w:val="right" w:pos="1674"/>
              </w:tabs>
              <w:spacing w:before="100" w:after="100"/>
            </w:pPr>
          </w:p>
        </w:tc>
        <w:tc>
          <w:tcPr>
            <w:tcW w:w="2994" w:type="dxa"/>
            <w:vAlign w:val="center"/>
          </w:tcPr>
          <w:p w:rsidR="00A00152" w:rsidRDefault="00A00152" w:rsidP="001F4C8F">
            <w:pPr>
              <w:spacing w:before="100" w:after="100"/>
            </w:pPr>
          </w:p>
        </w:tc>
        <w:tc>
          <w:tcPr>
            <w:tcW w:w="2994" w:type="dxa"/>
            <w:vAlign w:val="center"/>
          </w:tcPr>
          <w:p w:rsidR="00A00152" w:rsidRDefault="00A00152" w:rsidP="001F4C8F">
            <w:pPr>
              <w:spacing w:before="100" w:after="100"/>
            </w:pPr>
          </w:p>
        </w:tc>
      </w:tr>
    </w:tbl>
    <w:p w:rsidR="00A00152" w:rsidRDefault="00A00152" w:rsidP="00A00152">
      <w:pPr>
        <w:pStyle w:val="StandardWeb"/>
        <w:spacing w:before="0" w:beforeAutospacing="0" w:after="0" w:afterAutospacing="0"/>
        <w:rPr>
          <w:rFonts w:ascii="Arial" w:hAnsi="Arial"/>
          <w:sz w:val="22"/>
          <w:szCs w:val="22"/>
          <w:lang w:val="de-DE"/>
        </w:rPr>
      </w:pPr>
    </w:p>
    <w:p w:rsidR="009B3822" w:rsidRDefault="009B3822" w:rsidP="00A00152">
      <w:pPr>
        <w:pStyle w:val="StandardWeb"/>
        <w:spacing w:before="0" w:beforeAutospacing="0" w:after="0" w:afterAutospacing="0"/>
        <w:rPr>
          <w:rFonts w:ascii="Arial" w:hAnsi="Arial"/>
          <w:sz w:val="22"/>
          <w:szCs w:val="22"/>
          <w:lang w:val="de-DE"/>
        </w:rPr>
        <w:sectPr w:rsidR="009B3822" w:rsidSect="00E849B3">
          <w:pgSz w:w="16838" w:h="11906" w:orient="landscape"/>
          <w:pgMar w:top="1418" w:right="1245" w:bottom="1418" w:left="1134" w:header="709" w:footer="709" w:gutter="0"/>
          <w:cols w:space="708"/>
          <w:docGrid w:linePitch="360"/>
        </w:sectPr>
      </w:pPr>
    </w:p>
    <w:p w:rsidR="00BC769B" w:rsidRDefault="0027046E" w:rsidP="0034511B">
      <w:pPr>
        <w:rPr>
          <w:sz w:val="32"/>
          <w:szCs w:val="32"/>
        </w:rPr>
      </w:pPr>
      <w:r>
        <w:rPr>
          <w:sz w:val="32"/>
          <w:szCs w:val="32"/>
        </w:rPr>
        <w:lastRenderedPageBreak/>
        <w:t>Lösungsvorschläge zu AB 2</w:t>
      </w:r>
      <w:r w:rsidR="00814F5A">
        <w:rPr>
          <w:sz w:val="32"/>
          <w:szCs w:val="32"/>
        </w:rPr>
        <w:t>-6</w:t>
      </w:r>
      <w:r w:rsidR="00A64A6E">
        <w:rPr>
          <w:sz w:val="32"/>
          <w:szCs w:val="32"/>
        </w:rPr>
        <w:t>:</w:t>
      </w:r>
    </w:p>
    <w:p w:rsidR="00A63942" w:rsidRDefault="00A63942" w:rsidP="0034511B">
      <w:pPr>
        <w:rPr>
          <w:sz w:val="32"/>
          <w:szCs w:val="32"/>
        </w:rPr>
      </w:pPr>
    </w:p>
    <w:p w:rsidR="001877EA" w:rsidRDefault="00814F5A" w:rsidP="0034511B">
      <w:pPr>
        <w:rPr>
          <w:b/>
          <w:sz w:val="24"/>
          <w:szCs w:val="24"/>
          <w:lang w:val="de-AT"/>
        </w:rPr>
      </w:pPr>
      <w:r>
        <w:rPr>
          <w:b/>
          <w:sz w:val="24"/>
          <w:szCs w:val="24"/>
          <w:lang w:val="de-AT"/>
        </w:rPr>
        <w:t>AB 2</w:t>
      </w:r>
      <w:r w:rsidR="001877EA">
        <w:rPr>
          <w:b/>
          <w:sz w:val="24"/>
          <w:szCs w:val="24"/>
          <w:lang w:val="de-AT"/>
        </w:rPr>
        <w:t>:</w:t>
      </w:r>
    </w:p>
    <w:p w:rsidR="001877EA" w:rsidRPr="008F48EE" w:rsidRDefault="001877EA" w:rsidP="0034511B">
      <w:pPr>
        <w:rPr>
          <w:b/>
          <w:sz w:val="16"/>
          <w:szCs w:val="16"/>
          <w:lang w:val="de-AT"/>
        </w:rPr>
      </w:pPr>
    </w:p>
    <w:p w:rsidR="001877EA" w:rsidRPr="00984327" w:rsidRDefault="001877EA" w:rsidP="001877EA">
      <w:pPr>
        <w:pBdr>
          <w:bottom w:val="single" w:sz="4" w:space="1" w:color="auto"/>
        </w:pBdr>
        <w:jc w:val="both"/>
        <w:rPr>
          <w:b/>
          <w:bCs/>
        </w:rPr>
      </w:pPr>
      <w:r w:rsidRPr="00984327">
        <w:rPr>
          <w:b/>
        </w:rPr>
        <w:t>Beantworten Sie bitte die folgenden Fragen:</w:t>
      </w:r>
    </w:p>
    <w:p w:rsidR="001877EA" w:rsidRPr="001877EA" w:rsidRDefault="001877EA" w:rsidP="001877EA">
      <w:pPr>
        <w:pStyle w:val="FVNum"/>
        <w:numPr>
          <w:ilvl w:val="0"/>
          <w:numId w:val="0"/>
        </w:numPr>
        <w:spacing w:after="0"/>
        <w:ind w:left="360" w:hanging="360"/>
        <w:rPr>
          <w:rFonts w:ascii="Arial" w:hAnsi="Arial" w:cs="Arial"/>
          <w:sz w:val="16"/>
          <w:szCs w:val="16"/>
        </w:rPr>
      </w:pPr>
    </w:p>
    <w:p w:rsidR="001877EA" w:rsidRPr="008F48EE" w:rsidRDefault="001877EA" w:rsidP="001877EA">
      <w:pPr>
        <w:pStyle w:val="FVNum"/>
        <w:numPr>
          <w:ilvl w:val="0"/>
          <w:numId w:val="0"/>
        </w:numPr>
        <w:spacing w:after="0"/>
        <w:ind w:left="360" w:hanging="360"/>
        <w:rPr>
          <w:rFonts w:ascii="Arial" w:hAnsi="Arial" w:cs="Arial"/>
          <w:sz w:val="20"/>
          <w:szCs w:val="20"/>
        </w:rPr>
      </w:pPr>
      <w:r w:rsidRPr="008F48EE">
        <w:rPr>
          <w:rFonts w:ascii="Arial" w:hAnsi="Arial" w:cs="Arial"/>
          <w:sz w:val="20"/>
          <w:szCs w:val="20"/>
        </w:rPr>
        <w:t>1.   In welcher Form haftet der Einzelunternehmer (Herr Hobel) für die Schulden se</w:t>
      </w:r>
      <w:r w:rsidRPr="008F48EE">
        <w:rPr>
          <w:rFonts w:ascii="Arial" w:hAnsi="Arial" w:cs="Arial"/>
          <w:sz w:val="20"/>
          <w:szCs w:val="20"/>
        </w:rPr>
        <w:t>i</w:t>
      </w:r>
      <w:r w:rsidRPr="008F48EE">
        <w:rPr>
          <w:rFonts w:ascii="Arial" w:hAnsi="Arial" w:cs="Arial"/>
          <w:sz w:val="20"/>
          <w:szCs w:val="20"/>
        </w:rPr>
        <w:t xml:space="preserve">nes </w:t>
      </w:r>
    </w:p>
    <w:p w:rsidR="001877EA" w:rsidRPr="008F48EE" w:rsidRDefault="001877EA" w:rsidP="001877EA">
      <w:pPr>
        <w:pStyle w:val="FVNum"/>
        <w:numPr>
          <w:ilvl w:val="0"/>
          <w:numId w:val="0"/>
        </w:numPr>
        <w:spacing w:after="0"/>
        <w:ind w:firstLine="360"/>
        <w:rPr>
          <w:rFonts w:ascii="Arial" w:hAnsi="Arial" w:cs="Arial"/>
          <w:sz w:val="20"/>
          <w:szCs w:val="20"/>
        </w:rPr>
      </w:pPr>
      <w:r w:rsidRPr="008F48EE">
        <w:rPr>
          <w:rFonts w:ascii="Arial" w:hAnsi="Arial" w:cs="Arial"/>
          <w:sz w:val="20"/>
          <w:szCs w:val="20"/>
        </w:rPr>
        <w:t>Unternehmens?</w:t>
      </w:r>
    </w:p>
    <w:p w:rsidR="001877EA" w:rsidRPr="008F48EE" w:rsidRDefault="001877EA" w:rsidP="001877EA">
      <w:pPr>
        <w:pStyle w:val="FVNum"/>
        <w:numPr>
          <w:ilvl w:val="0"/>
          <w:numId w:val="0"/>
        </w:numPr>
        <w:spacing w:after="0"/>
        <w:ind w:firstLine="360"/>
        <w:rPr>
          <w:rFonts w:ascii="Arial" w:hAnsi="Arial" w:cs="Arial"/>
          <w:sz w:val="16"/>
          <w:szCs w:val="16"/>
        </w:rPr>
      </w:pPr>
    </w:p>
    <w:p w:rsidR="001877EA" w:rsidRPr="008F48EE" w:rsidRDefault="001877EA" w:rsidP="001877EA">
      <w:pPr>
        <w:pStyle w:val="FVNum"/>
        <w:numPr>
          <w:ilvl w:val="0"/>
          <w:numId w:val="0"/>
        </w:numPr>
        <w:spacing w:after="0"/>
        <w:ind w:firstLine="360"/>
        <w:rPr>
          <w:rFonts w:ascii="Arial" w:hAnsi="Arial" w:cs="Arial"/>
          <w:color w:val="3366FF"/>
          <w:sz w:val="20"/>
          <w:szCs w:val="20"/>
        </w:rPr>
      </w:pPr>
      <w:r w:rsidRPr="008F48EE">
        <w:rPr>
          <w:rFonts w:ascii="Arial" w:hAnsi="Arial" w:cs="Arial"/>
          <w:color w:val="3366FF"/>
          <w:sz w:val="20"/>
          <w:szCs w:val="20"/>
        </w:rPr>
        <w:t xml:space="preserve">Der Einzelunternehmer haftet unbeschränkt für die Schulden des Unternehmens. D.h. er </w:t>
      </w:r>
    </w:p>
    <w:p w:rsidR="001877EA" w:rsidRPr="008F48EE" w:rsidRDefault="001877EA" w:rsidP="001877EA">
      <w:pPr>
        <w:pStyle w:val="FVNum"/>
        <w:numPr>
          <w:ilvl w:val="0"/>
          <w:numId w:val="0"/>
        </w:numPr>
        <w:spacing w:after="0"/>
        <w:ind w:firstLine="360"/>
        <w:rPr>
          <w:rFonts w:ascii="Arial" w:hAnsi="Arial" w:cs="Arial"/>
          <w:color w:val="3366FF"/>
          <w:sz w:val="20"/>
          <w:szCs w:val="20"/>
        </w:rPr>
      </w:pPr>
      <w:r w:rsidRPr="008F48EE">
        <w:rPr>
          <w:rFonts w:ascii="Arial" w:hAnsi="Arial" w:cs="Arial"/>
          <w:color w:val="3366FF"/>
          <w:sz w:val="20"/>
          <w:szCs w:val="20"/>
        </w:rPr>
        <w:t>haftet auch mit seinem Privatvermögen.</w:t>
      </w:r>
    </w:p>
    <w:p w:rsidR="001877EA" w:rsidRPr="008F48EE" w:rsidRDefault="001877EA" w:rsidP="001877EA">
      <w:pPr>
        <w:pStyle w:val="FVNum"/>
        <w:numPr>
          <w:ilvl w:val="0"/>
          <w:numId w:val="0"/>
        </w:numPr>
        <w:spacing w:after="0"/>
        <w:ind w:left="360" w:hanging="360"/>
        <w:rPr>
          <w:rFonts w:ascii="Arial" w:hAnsi="Arial" w:cs="Arial"/>
          <w:sz w:val="16"/>
          <w:szCs w:val="16"/>
        </w:rPr>
      </w:pPr>
      <w:r w:rsidRPr="008F48EE">
        <w:rPr>
          <w:rFonts w:ascii="Arial" w:hAnsi="Arial" w:cs="Arial"/>
          <w:sz w:val="20"/>
          <w:szCs w:val="20"/>
        </w:rPr>
        <w:tab/>
      </w:r>
    </w:p>
    <w:p w:rsidR="001877EA" w:rsidRPr="008F48EE" w:rsidRDefault="001877EA" w:rsidP="001877EA">
      <w:pPr>
        <w:pStyle w:val="FVNum"/>
        <w:numPr>
          <w:ilvl w:val="0"/>
          <w:numId w:val="0"/>
        </w:numPr>
        <w:spacing w:after="0"/>
        <w:rPr>
          <w:rFonts w:ascii="Arial" w:hAnsi="Arial" w:cs="Arial"/>
          <w:sz w:val="20"/>
          <w:szCs w:val="20"/>
        </w:rPr>
      </w:pPr>
      <w:r w:rsidRPr="008F48EE">
        <w:rPr>
          <w:rFonts w:ascii="Arial" w:hAnsi="Arial" w:cs="Arial"/>
          <w:sz w:val="20"/>
          <w:szCs w:val="20"/>
        </w:rPr>
        <w:t xml:space="preserve">2.  Welche Vor- und Nachteile sehen Sie in der Einzelunternehmung </w:t>
      </w:r>
    </w:p>
    <w:p w:rsidR="001877EA" w:rsidRPr="008F48EE" w:rsidRDefault="001877EA" w:rsidP="001877EA">
      <w:pPr>
        <w:pStyle w:val="FVNum"/>
        <w:numPr>
          <w:ilvl w:val="0"/>
          <w:numId w:val="0"/>
        </w:numPr>
        <w:spacing w:after="0"/>
        <w:ind w:left="1900" w:hanging="340"/>
        <w:rPr>
          <w:rFonts w:ascii="Arial" w:hAnsi="Arial" w:cs="Arial"/>
          <w:sz w:val="16"/>
          <w:szCs w:val="16"/>
        </w:rPr>
      </w:pPr>
    </w:p>
    <w:p w:rsidR="001877EA" w:rsidRPr="008F48EE" w:rsidRDefault="001877EA" w:rsidP="001877EA">
      <w:pPr>
        <w:pStyle w:val="FVAufz"/>
        <w:numPr>
          <w:ilvl w:val="0"/>
          <w:numId w:val="5"/>
        </w:numPr>
        <w:spacing w:after="0"/>
        <w:rPr>
          <w:rFonts w:ascii="Arial" w:hAnsi="Arial" w:cs="Arial"/>
          <w:sz w:val="20"/>
          <w:szCs w:val="20"/>
        </w:rPr>
      </w:pPr>
      <w:r w:rsidRPr="008F48EE">
        <w:rPr>
          <w:rFonts w:ascii="Arial" w:hAnsi="Arial" w:cs="Arial"/>
          <w:sz w:val="20"/>
          <w:szCs w:val="20"/>
        </w:rPr>
        <w:t xml:space="preserve">aus der </w:t>
      </w:r>
      <w:r w:rsidRPr="008F48EE">
        <w:rPr>
          <w:rFonts w:ascii="Arial" w:hAnsi="Arial" w:cs="Arial"/>
          <w:b/>
          <w:sz w:val="20"/>
          <w:szCs w:val="20"/>
        </w:rPr>
        <w:t>Sicht von Herrn Hobel</w:t>
      </w:r>
      <w:r w:rsidRPr="008F48EE">
        <w:rPr>
          <w:rFonts w:ascii="Arial" w:hAnsi="Arial" w:cs="Arial"/>
          <w:sz w:val="20"/>
          <w:szCs w:val="20"/>
        </w:rPr>
        <w:t>?</w:t>
      </w:r>
    </w:p>
    <w:p w:rsidR="001877EA" w:rsidRPr="008F48EE" w:rsidRDefault="001877EA" w:rsidP="001877EA">
      <w:pPr>
        <w:pStyle w:val="FVAufz"/>
        <w:numPr>
          <w:ilvl w:val="0"/>
          <w:numId w:val="0"/>
        </w:numPr>
        <w:spacing w:after="0"/>
        <w:ind w:left="708"/>
        <w:rPr>
          <w:rFonts w:ascii="Arial" w:hAnsi="Arial" w:cs="Arial"/>
          <w:sz w:val="16"/>
          <w:szCs w:val="16"/>
        </w:rPr>
      </w:pPr>
    </w:p>
    <w:p w:rsidR="001877EA" w:rsidRPr="008F48EE" w:rsidRDefault="001877EA" w:rsidP="001877EA">
      <w:pPr>
        <w:pStyle w:val="FVAufz"/>
        <w:numPr>
          <w:ilvl w:val="0"/>
          <w:numId w:val="0"/>
        </w:numPr>
        <w:spacing w:after="0"/>
        <w:rPr>
          <w:rFonts w:ascii="Arial" w:hAnsi="Arial" w:cs="Arial"/>
          <w:b/>
          <w:color w:val="3366FF"/>
          <w:sz w:val="20"/>
          <w:szCs w:val="20"/>
        </w:rPr>
      </w:pPr>
      <w:r w:rsidRPr="008F48EE">
        <w:rPr>
          <w:rFonts w:ascii="Arial" w:hAnsi="Arial" w:cs="Arial"/>
          <w:sz w:val="20"/>
          <w:szCs w:val="20"/>
        </w:rPr>
        <w:tab/>
      </w:r>
      <w:r w:rsidRPr="008F48EE">
        <w:rPr>
          <w:rFonts w:ascii="Arial" w:hAnsi="Arial" w:cs="Arial"/>
          <w:b/>
          <w:color w:val="3366FF"/>
          <w:sz w:val="20"/>
          <w:szCs w:val="20"/>
        </w:rPr>
        <w:t>Vorteile:</w:t>
      </w:r>
    </w:p>
    <w:p w:rsidR="001877EA" w:rsidRDefault="001877EA" w:rsidP="006D2FCB">
      <w:pPr>
        <w:pStyle w:val="FVAufz"/>
        <w:numPr>
          <w:ilvl w:val="0"/>
          <w:numId w:val="19"/>
        </w:numPr>
        <w:spacing w:after="0"/>
        <w:rPr>
          <w:rFonts w:ascii="Arial" w:hAnsi="Arial" w:cs="Arial"/>
          <w:color w:val="3366FF"/>
          <w:sz w:val="20"/>
          <w:szCs w:val="20"/>
        </w:rPr>
      </w:pPr>
      <w:r w:rsidRPr="008F48EE">
        <w:rPr>
          <w:rFonts w:ascii="Arial" w:hAnsi="Arial" w:cs="Arial"/>
          <w:color w:val="3366FF"/>
          <w:sz w:val="20"/>
          <w:szCs w:val="20"/>
        </w:rPr>
        <w:t>völlige Handlungsfreiheit des Unternehmers</w:t>
      </w:r>
    </w:p>
    <w:p w:rsidR="006D2FCB" w:rsidRDefault="006D2FCB" w:rsidP="006D2FCB">
      <w:pPr>
        <w:pStyle w:val="FVAufz"/>
        <w:numPr>
          <w:ilvl w:val="0"/>
          <w:numId w:val="19"/>
        </w:numPr>
        <w:spacing w:after="0"/>
        <w:rPr>
          <w:rFonts w:ascii="Arial" w:hAnsi="Arial" w:cs="Arial"/>
          <w:color w:val="3366FF"/>
          <w:sz w:val="20"/>
          <w:szCs w:val="20"/>
        </w:rPr>
      </w:pPr>
      <w:r>
        <w:rPr>
          <w:rFonts w:ascii="Arial" w:hAnsi="Arial" w:cs="Arial"/>
          <w:color w:val="3366FF"/>
          <w:sz w:val="20"/>
          <w:szCs w:val="20"/>
        </w:rPr>
        <w:t>die Gründung ist einfach durchzuführen (zB benötigt ein nicht protokolliertes</w:t>
      </w:r>
    </w:p>
    <w:p w:rsidR="006D2FCB" w:rsidRDefault="006D2FCB" w:rsidP="006D2FCB">
      <w:pPr>
        <w:pStyle w:val="FVAufz"/>
        <w:numPr>
          <w:ilvl w:val="0"/>
          <w:numId w:val="0"/>
        </w:numPr>
        <w:spacing w:after="0"/>
        <w:ind w:left="1418"/>
        <w:rPr>
          <w:rFonts w:ascii="Arial" w:hAnsi="Arial" w:cs="Arial"/>
          <w:color w:val="3366FF"/>
          <w:sz w:val="20"/>
          <w:szCs w:val="20"/>
        </w:rPr>
      </w:pPr>
      <w:r>
        <w:rPr>
          <w:rFonts w:ascii="Arial" w:hAnsi="Arial" w:cs="Arial"/>
          <w:color w:val="3366FF"/>
          <w:sz w:val="20"/>
          <w:szCs w:val="20"/>
        </w:rPr>
        <w:t>Einzelunternehmen nur das Recht, das jeweilige Gewerbe auszuüben und eine</w:t>
      </w:r>
    </w:p>
    <w:p w:rsidR="006D2FCB" w:rsidRPr="008F48EE" w:rsidRDefault="006D2FCB" w:rsidP="006D2FCB">
      <w:pPr>
        <w:pStyle w:val="FVAufz"/>
        <w:numPr>
          <w:ilvl w:val="0"/>
          <w:numId w:val="0"/>
        </w:numPr>
        <w:spacing w:after="0"/>
        <w:ind w:left="1418"/>
        <w:rPr>
          <w:rFonts w:ascii="Arial" w:hAnsi="Arial" w:cs="Arial"/>
          <w:color w:val="3366FF"/>
          <w:sz w:val="20"/>
          <w:szCs w:val="20"/>
        </w:rPr>
      </w:pPr>
      <w:r>
        <w:rPr>
          <w:rFonts w:ascii="Arial" w:hAnsi="Arial" w:cs="Arial"/>
          <w:color w:val="3366FF"/>
          <w:sz w:val="20"/>
          <w:szCs w:val="20"/>
        </w:rPr>
        <w:t>Steuernummer)</w:t>
      </w:r>
    </w:p>
    <w:p w:rsidR="001877EA" w:rsidRPr="008F48EE" w:rsidRDefault="001877EA" w:rsidP="006D2FCB">
      <w:pPr>
        <w:pStyle w:val="FVAufz"/>
        <w:numPr>
          <w:ilvl w:val="0"/>
          <w:numId w:val="19"/>
        </w:numPr>
        <w:spacing w:after="0"/>
        <w:rPr>
          <w:rFonts w:ascii="Arial" w:hAnsi="Arial" w:cs="Arial"/>
          <w:color w:val="3366FF"/>
          <w:sz w:val="20"/>
          <w:szCs w:val="20"/>
        </w:rPr>
      </w:pPr>
      <w:r w:rsidRPr="008F48EE">
        <w:rPr>
          <w:rFonts w:ascii="Arial" w:hAnsi="Arial" w:cs="Arial"/>
          <w:color w:val="3366FF"/>
          <w:sz w:val="20"/>
          <w:szCs w:val="20"/>
        </w:rPr>
        <w:t>die Gründungskosten sind sehr niedrig</w:t>
      </w:r>
    </w:p>
    <w:p w:rsidR="008F48EE" w:rsidRPr="008F48EE" w:rsidRDefault="008F48EE" w:rsidP="0027046E">
      <w:pPr>
        <w:pStyle w:val="FVAufz"/>
        <w:numPr>
          <w:ilvl w:val="0"/>
          <w:numId w:val="0"/>
        </w:numPr>
        <w:spacing w:after="0"/>
        <w:rPr>
          <w:rFonts w:ascii="Arial" w:hAnsi="Arial" w:cs="Arial"/>
          <w:color w:val="3366FF"/>
          <w:sz w:val="16"/>
          <w:szCs w:val="16"/>
        </w:rPr>
      </w:pPr>
    </w:p>
    <w:p w:rsidR="001877EA" w:rsidRPr="008F48EE" w:rsidRDefault="001877EA" w:rsidP="00A4706D">
      <w:pPr>
        <w:pStyle w:val="FVAufz"/>
        <w:numPr>
          <w:ilvl w:val="0"/>
          <w:numId w:val="0"/>
        </w:numPr>
        <w:spacing w:after="0"/>
        <w:ind w:left="992" w:hanging="284"/>
        <w:rPr>
          <w:rFonts w:ascii="Arial" w:hAnsi="Arial" w:cs="Arial"/>
          <w:b/>
          <w:color w:val="3366FF"/>
          <w:sz w:val="20"/>
          <w:szCs w:val="20"/>
        </w:rPr>
      </w:pPr>
      <w:r w:rsidRPr="008F48EE">
        <w:rPr>
          <w:rFonts w:ascii="Arial" w:hAnsi="Arial" w:cs="Arial"/>
          <w:b/>
          <w:color w:val="3366FF"/>
          <w:sz w:val="20"/>
          <w:szCs w:val="20"/>
        </w:rPr>
        <w:t>Nachteile:</w:t>
      </w:r>
    </w:p>
    <w:p w:rsidR="001877EA" w:rsidRPr="008F48EE" w:rsidRDefault="001877EA" w:rsidP="001877EA">
      <w:pPr>
        <w:pStyle w:val="FVAufz"/>
        <w:numPr>
          <w:ilvl w:val="0"/>
          <w:numId w:val="13"/>
        </w:numPr>
        <w:spacing w:after="0"/>
        <w:rPr>
          <w:rFonts w:ascii="Arial" w:hAnsi="Arial" w:cs="Arial"/>
          <w:color w:val="3366FF"/>
          <w:sz w:val="20"/>
          <w:szCs w:val="20"/>
        </w:rPr>
      </w:pPr>
      <w:r w:rsidRPr="008F48EE">
        <w:rPr>
          <w:rFonts w:ascii="Arial" w:hAnsi="Arial" w:cs="Arial"/>
          <w:color w:val="3366FF"/>
          <w:sz w:val="20"/>
          <w:szCs w:val="20"/>
        </w:rPr>
        <w:t>unbeschränkte Haftung des Unternehmers (hohes Risiko)</w:t>
      </w:r>
    </w:p>
    <w:p w:rsidR="001877EA" w:rsidRPr="008F48EE" w:rsidRDefault="001877EA" w:rsidP="001877EA">
      <w:pPr>
        <w:pStyle w:val="FVAufz"/>
        <w:numPr>
          <w:ilvl w:val="0"/>
          <w:numId w:val="13"/>
        </w:numPr>
        <w:spacing w:after="0"/>
        <w:rPr>
          <w:rFonts w:ascii="Arial" w:hAnsi="Arial" w:cs="Arial"/>
          <w:color w:val="3366FF"/>
          <w:sz w:val="20"/>
          <w:szCs w:val="20"/>
        </w:rPr>
      </w:pPr>
      <w:r w:rsidRPr="008F48EE">
        <w:rPr>
          <w:rFonts w:ascii="Arial" w:hAnsi="Arial" w:cs="Arial"/>
          <w:color w:val="3366FF"/>
          <w:sz w:val="20"/>
          <w:szCs w:val="20"/>
        </w:rPr>
        <w:t>eingeschränkte Beschaffungsmöglichkeit von Eigenkapital</w:t>
      </w:r>
    </w:p>
    <w:p w:rsidR="001877EA" w:rsidRPr="008F48EE" w:rsidRDefault="001877EA" w:rsidP="001877EA">
      <w:pPr>
        <w:pStyle w:val="FVAufz"/>
        <w:numPr>
          <w:ilvl w:val="0"/>
          <w:numId w:val="13"/>
        </w:numPr>
        <w:spacing w:after="0"/>
        <w:rPr>
          <w:rFonts w:ascii="Arial" w:hAnsi="Arial" w:cs="Arial"/>
          <w:color w:val="3366FF"/>
          <w:sz w:val="20"/>
          <w:szCs w:val="20"/>
        </w:rPr>
      </w:pPr>
      <w:r w:rsidRPr="008F48EE">
        <w:rPr>
          <w:rFonts w:ascii="Arial" w:hAnsi="Arial" w:cs="Arial"/>
          <w:color w:val="3366FF"/>
          <w:sz w:val="20"/>
          <w:szCs w:val="20"/>
        </w:rPr>
        <w:t>eingeschränkte Beschaffungsmöglichkeit von Fremdkapital, da nur der Einzelunternehmer haftet</w:t>
      </w:r>
    </w:p>
    <w:p w:rsidR="001877EA" w:rsidRPr="008F48EE" w:rsidRDefault="001877EA" w:rsidP="001877EA">
      <w:pPr>
        <w:pStyle w:val="FVAufz"/>
        <w:numPr>
          <w:ilvl w:val="0"/>
          <w:numId w:val="13"/>
        </w:numPr>
        <w:spacing w:after="0"/>
        <w:rPr>
          <w:rFonts w:ascii="Arial" w:hAnsi="Arial" w:cs="Arial"/>
          <w:color w:val="3366FF"/>
          <w:sz w:val="20"/>
          <w:szCs w:val="20"/>
        </w:rPr>
      </w:pPr>
      <w:r w:rsidRPr="008F48EE">
        <w:rPr>
          <w:rFonts w:ascii="Arial" w:hAnsi="Arial" w:cs="Arial"/>
          <w:color w:val="3366FF"/>
          <w:sz w:val="20"/>
          <w:szCs w:val="20"/>
        </w:rPr>
        <w:t>die enge Bindung des Unternehmens an eine Person kann zB im Falle der Krankheit bzw. des Todes des Unternehmers zu einer schweren Gefährdung des wirtschaftlichen Bestandes führen.</w:t>
      </w:r>
    </w:p>
    <w:p w:rsidR="001877EA" w:rsidRPr="008F48EE" w:rsidRDefault="001877EA" w:rsidP="001877EA">
      <w:pPr>
        <w:pStyle w:val="FVAufz"/>
        <w:numPr>
          <w:ilvl w:val="0"/>
          <w:numId w:val="0"/>
        </w:numPr>
        <w:spacing w:after="0"/>
        <w:ind w:left="708"/>
        <w:rPr>
          <w:rFonts w:ascii="Arial" w:hAnsi="Arial" w:cs="Arial"/>
          <w:color w:val="3366FF"/>
          <w:sz w:val="16"/>
          <w:szCs w:val="16"/>
        </w:rPr>
      </w:pPr>
    </w:p>
    <w:p w:rsidR="001877EA" w:rsidRPr="008F48EE" w:rsidRDefault="001877EA" w:rsidP="001877EA">
      <w:pPr>
        <w:pStyle w:val="FVAufz"/>
        <w:numPr>
          <w:ilvl w:val="0"/>
          <w:numId w:val="5"/>
        </w:numPr>
        <w:spacing w:after="0"/>
        <w:rPr>
          <w:rFonts w:ascii="Arial" w:hAnsi="Arial" w:cs="Arial"/>
          <w:b/>
          <w:bCs/>
          <w:sz w:val="20"/>
          <w:szCs w:val="20"/>
        </w:rPr>
      </w:pPr>
      <w:r w:rsidRPr="008F48EE">
        <w:rPr>
          <w:rFonts w:ascii="Arial" w:hAnsi="Arial" w:cs="Arial"/>
          <w:sz w:val="20"/>
          <w:szCs w:val="20"/>
        </w:rPr>
        <w:t xml:space="preserve">aus der </w:t>
      </w:r>
      <w:r w:rsidRPr="008F48EE">
        <w:rPr>
          <w:rFonts w:ascii="Arial" w:hAnsi="Arial" w:cs="Arial"/>
          <w:b/>
          <w:sz w:val="20"/>
          <w:szCs w:val="20"/>
        </w:rPr>
        <w:t>Sicht seiner Beschäftigten</w:t>
      </w:r>
      <w:r w:rsidRPr="008F48EE">
        <w:rPr>
          <w:rFonts w:ascii="Arial" w:hAnsi="Arial" w:cs="Arial"/>
          <w:sz w:val="20"/>
          <w:szCs w:val="20"/>
        </w:rPr>
        <w:t>?</w:t>
      </w:r>
    </w:p>
    <w:p w:rsidR="001877EA" w:rsidRPr="008F48EE" w:rsidRDefault="001877EA" w:rsidP="001877EA">
      <w:pPr>
        <w:pStyle w:val="FVAufz"/>
        <w:numPr>
          <w:ilvl w:val="0"/>
          <w:numId w:val="0"/>
        </w:numPr>
        <w:spacing w:after="0"/>
        <w:ind w:left="360"/>
        <w:rPr>
          <w:rFonts w:ascii="Arial" w:hAnsi="Arial" w:cs="Arial"/>
          <w:b/>
          <w:bCs/>
          <w:sz w:val="16"/>
          <w:szCs w:val="16"/>
        </w:rPr>
      </w:pPr>
    </w:p>
    <w:p w:rsidR="001877EA" w:rsidRPr="00A4706D" w:rsidRDefault="001877EA" w:rsidP="00A4706D">
      <w:pPr>
        <w:pStyle w:val="FVAufz"/>
        <w:numPr>
          <w:ilvl w:val="0"/>
          <w:numId w:val="0"/>
        </w:numPr>
        <w:spacing w:after="0"/>
        <w:ind w:left="708"/>
        <w:rPr>
          <w:rFonts w:ascii="Arial" w:hAnsi="Arial" w:cs="Arial"/>
          <w:b/>
          <w:color w:val="3366FF"/>
          <w:sz w:val="20"/>
          <w:szCs w:val="20"/>
        </w:rPr>
      </w:pPr>
      <w:r w:rsidRPr="008F48EE">
        <w:rPr>
          <w:rFonts w:ascii="Arial" w:hAnsi="Arial" w:cs="Arial"/>
          <w:b/>
          <w:color w:val="3366FF"/>
          <w:sz w:val="20"/>
          <w:szCs w:val="20"/>
        </w:rPr>
        <w:t>Vorteile:</w:t>
      </w:r>
    </w:p>
    <w:p w:rsidR="001877EA" w:rsidRPr="008F48EE" w:rsidRDefault="001877EA" w:rsidP="00027BF0">
      <w:pPr>
        <w:pStyle w:val="FVAufz"/>
        <w:numPr>
          <w:ilvl w:val="0"/>
          <w:numId w:val="15"/>
        </w:numPr>
        <w:tabs>
          <w:tab w:val="clear" w:pos="1712"/>
          <w:tab w:val="num" w:pos="1440"/>
        </w:tabs>
        <w:spacing w:after="0"/>
        <w:ind w:left="1440"/>
        <w:rPr>
          <w:rFonts w:ascii="Arial" w:hAnsi="Arial" w:cs="Arial"/>
          <w:b/>
          <w:bCs/>
          <w:sz w:val="20"/>
          <w:szCs w:val="20"/>
        </w:rPr>
      </w:pPr>
      <w:r w:rsidRPr="008F48EE">
        <w:rPr>
          <w:rFonts w:ascii="Arial" w:hAnsi="Arial" w:cs="Arial"/>
          <w:color w:val="3366FF"/>
          <w:sz w:val="20"/>
          <w:szCs w:val="20"/>
        </w:rPr>
        <w:t>Enge Beziehung zwischen Arbeitgeber und Arbeitnehmer</w:t>
      </w:r>
    </w:p>
    <w:p w:rsidR="001877EA" w:rsidRPr="008F48EE" w:rsidRDefault="001877EA" w:rsidP="001877EA">
      <w:pPr>
        <w:pStyle w:val="FVAufz"/>
        <w:numPr>
          <w:ilvl w:val="0"/>
          <w:numId w:val="0"/>
        </w:numPr>
        <w:tabs>
          <w:tab w:val="num" w:pos="1428"/>
        </w:tabs>
        <w:spacing w:after="0"/>
        <w:ind w:left="1440" w:hanging="284"/>
        <w:rPr>
          <w:rFonts w:ascii="Arial" w:hAnsi="Arial" w:cs="Arial"/>
          <w:color w:val="3366FF"/>
          <w:sz w:val="16"/>
          <w:szCs w:val="16"/>
        </w:rPr>
      </w:pPr>
    </w:p>
    <w:p w:rsidR="001877EA" w:rsidRPr="00A4706D" w:rsidRDefault="001877EA" w:rsidP="00A4706D">
      <w:pPr>
        <w:pStyle w:val="FVAufz"/>
        <w:numPr>
          <w:ilvl w:val="0"/>
          <w:numId w:val="0"/>
        </w:numPr>
        <w:tabs>
          <w:tab w:val="num" w:pos="1428"/>
        </w:tabs>
        <w:spacing w:after="0"/>
        <w:ind w:left="992" w:hanging="284"/>
        <w:rPr>
          <w:rFonts w:ascii="Arial" w:hAnsi="Arial" w:cs="Arial"/>
          <w:b/>
          <w:bCs/>
          <w:color w:val="3366FF"/>
          <w:sz w:val="20"/>
          <w:szCs w:val="20"/>
        </w:rPr>
      </w:pPr>
      <w:r w:rsidRPr="008F48EE">
        <w:rPr>
          <w:rFonts w:ascii="Arial" w:hAnsi="Arial" w:cs="Arial"/>
          <w:b/>
          <w:bCs/>
          <w:color w:val="3366FF"/>
          <w:sz w:val="20"/>
          <w:szCs w:val="20"/>
        </w:rPr>
        <w:t>Nachteile:</w:t>
      </w:r>
    </w:p>
    <w:p w:rsidR="001877EA" w:rsidRPr="008F48EE" w:rsidRDefault="001877EA" w:rsidP="001877EA">
      <w:pPr>
        <w:pStyle w:val="FVAufz"/>
        <w:numPr>
          <w:ilvl w:val="0"/>
          <w:numId w:val="14"/>
        </w:numPr>
        <w:spacing w:after="0"/>
        <w:rPr>
          <w:rFonts w:ascii="Arial" w:hAnsi="Arial" w:cs="Arial"/>
          <w:bCs/>
          <w:color w:val="3366FF"/>
          <w:sz w:val="20"/>
          <w:szCs w:val="20"/>
        </w:rPr>
      </w:pPr>
      <w:r w:rsidRPr="008F48EE">
        <w:rPr>
          <w:rFonts w:ascii="Arial" w:hAnsi="Arial" w:cs="Arial"/>
          <w:bCs/>
          <w:color w:val="3366FF"/>
          <w:sz w:val="20"/>
          <w:szCs w:val="20"/>
        </w:rPr>
        <w:t>Höhere Gefahr des Verlustes von Arbeitsplätzen, da Fehlentscheidungen des Unternehmers leichter möglich sind (er führt ja alleine die Geschäfte)</w:t>
      </w:r>
    </w:p>
    <w:p w:rsidR="008F48EE" w:rsidRPr="008F48EE" w:rsidRDefault="008F48EE" w:rsidP="008F48EE">
      <w:pPr>
        <w:pStyle w:val="FVAufz"/>
        <w:numPr>
          <w:ilvl w:val="0"/>
          <w:numId w:val="0"/>
        </w:numPr>
        <w:spacing w:after="0"/>
        <w:rPr>
          <w:rFonts w:ascii="Arial" w:hAnsi="Arial" w:cs="Arial"/>
          <w:b/>
          <w:bCs/>
          <w:sz w:val="16"/>
          <w:szCs w:val="16"/>
        </w:rPr>
      </w:pPr>
    </w:p>
    <w:p w:rsidR="001877EA" w:rsidRDefault="00814F5A" w:rsidP="0034511B">
      <w:pPr>
        <w:rPr>
          <w:b/>
          <w:sz w:val="24"/>
          <w:szCs w:val="24"/>
        </w:rPr>
      </w:pPr>
      <w:r>
        <w:rPr>
          <w:b/>
          <w:sz w:val="24"/>
          <w:szCs w:val="24"/>
        </w:rPr>
        <w:t>AB 3</w:t>
      </w:r>
      <w:r w:rsidR="008F48EE">
        <w:rPr>
          <w:b/>
          <w:sz w:val="24"/>
          <w:szCs w:val="24"/>
        </w:rPr>
        <w:t>:</w:t>
      </w:r>
    </w:p>
    <w:p w:rsidR="008F48EE" w:rsidRDefault="008F48EE" w:rsidP="0034511B">
      <w:pPr>
        <w:rPr>
          <w:b/>
          <w:sz w:val="24"/>
          <w:szCs w:val="24"/>
        </w:rPr>
      </w:pPr>
    </w:p>
    <w:p w:rsidR="006D2FCB" w:rsidRPr="009725A5" w:rsidRDefault="006D2FCB" w:rsidP="00A4706D">
      <w:pPr>
        <w:pStyle w:val="Textkrper"/>
        <w:pBdr>
          <w:bottom w:val="single" w:sz="4" w:space="1" w:color="auto"/>
        </w:pBdr>
        <w:ind w:left="0"/>
        <w:rPr>
          <w:rFonts w:ascii="Arial" w:hAnsi="Arial" w:cs="Arial"/>
          <w:b/>
          <w:bCs/>
          <w:szCs w:val="22"/>
        </w:rPr>
      </w:pPr>
      <w:r w:rsidRPr="009725A5">
        <w:rPr>
          <w:rFonts w:ascii="Arial" w:hAnsi="Arial" w:cs="Arial"/>
          <w:b/>
          <w:szCs w:val="22"/>
        </w:rPr>
        <w:t>Beantworten Sie bitte die folgenden Fragen:</w:t>
      </w:r>
    </w:p>
    <w:p w:rsidR="00A4706D" w:rsidRPr="009725A5" w:rsidRDefault="00A4706D" w:rsidP="006D2FCB">
      <w:pPr>
        <w:pStyle w:val="FVNum"/>
        <w:numPr>
          <w:ilvl w:val="0"/>
          <w:numId w:val="0"/>
        </w:numPr>
        <w:spacing w:after="0"/>
        <w:ind w:left="1900" w:hanging="1900"/>
        <w:jc w:val="both"/>
        <w:rPr>
          <w:rFonts w:ascii="Arial" w:hAnsi="Arial" w:cs="Arial"/>
          <w:b/>
          <w:sz w:val="16"/>
          <w:szCs w:val="16"/>
          <w:lang w:val="de-AT"/>
        </w:rPr>
      </w:pPr>
    </w:p>
    <w:p w:rsidR="006D2FCB" w:rsidRPr="006D2FCB" w:rsidRDefault="006D2FCB" w:rsidP="006D2FCB">
      <w:pPr>
        <w:pStyle w:val="FVNum"/>
        <w:numPr>
          <w:ilvl w:val="0"/>
          <w:numId w:val="0"/>
        </w:numPr>
        <w:spacing w:after="0"/>
        <w:ind w:left="1900" w:hanging="1900"/>
        <w:jc w:val="both"/>
        <w:rPr>
          <w:rFonts w:ascii="Arial" w:hAnsi="Arial" w:cs="Arial"/>
          <w:sz w:val="20"/>
          <w:szCs w:val="20"/>
        </w:rPr>
      </w:pPr>
      <w:r w:rsidRPr="006D2FCB">
        <w:rPr>
          <w:rFonts w:ascii="Arial" w:hAnsi="Arial" w:cs="Arial"/>
          <w:sz w:val="20"/>
          <w:szCs w:val="20"/>
          <w:lang w:val="de-AT"/>
        </w:rPr>
        <w:t xml:space="preserve">1.  </w:t>
      </w:r>
      <w:r w:rsidRPr="006D2FCB">
        <w:rPr>
          <w:rFonts w:ascii="Arial" w:hAnsi="Arial" w:cs="Arial"/>
          <w:sz w:val="20"/>
          <w:szCs w:val="20"/>
        </w:rPr>
        <w:t xml:space="preserve">Welche Vor- und Nachteile hat der Zusammenschluss der Firmen Hobel und Leim    </w:t>
      </w:r>
    </w:p>
    <w:p w:rsidR="006D2FCB" w:rsidRPr="006D2FCB" w:rsidRDefault="006D2FCB" w:rsidP="006D2FCB">
      <w:pPr>
        <w:pStyle w:val="FVNum"/>
        <w:numPr>
          <w:ilvl w:val="0"/>
          <w:numId w:val="0"/>
        </w:numPr>
        <w:spacing w:after="0"/>
        <w:ind w:firstLine="180"/>
        <w:jc w:val="both"/>
        <w:rPr>
          <w:rFonts w:ascii="Arial" w:hAnsi="Arial" w:cs="Arial"/>
          <w:sz w:val="20"/>
          <w:szCs w:val="20"/>
        </w:rPr>
      </w:pPr>
      <w:r w:rsidRPr="006D2FCB">
        <w:rPr>
          <w:rFonts w:ascii="Arial" w:hAnsi="Arial" w:cs="Arial"/>
          <w:sz w:val="20"/>
          <w:szCs w:val="20"/>
        </w:rPr>
        <w:t xml:space="preserve">  zu einer Offenen (Personen)Gesellschaft (OG)?</w:t>
      </w:r>
    </w:p>
    <w:p w:rsidR="006D2FCB" w:rsidRPr="006D2FCB" w:rsidRDefault="006D2FCB" w:rsidP="006D2FCB">
      <w:pPr>
        <w:pStyle w:val="FVNum"/>
        <w:numPr>
          <w:ilvl w:val="0"/>
          <w:numId w:val="0"/>
        </w:numPr>
        <w:spacing w:after="0"/>
        <w:ind w:left="360" w:hanging="360"/>
        <w:jc w:val="both"/>
        <w:rPr>
          <w:rFonts w:ascii="Arial" w:hAnsi="Arial" w:cs="Arial"/>
          <w:sz w:val="16"/>
          <w:szCs w:val="16"/>
        </w:rPr>
      </w:pPr>
      <w:r w:rsidRPr="006D2FCB">
        <w:rPr>
          <w:rFonts w:ascii="Arial" w:hAnsi="Arial" w:cs="Arial"/>
          <w:sz w:val="20"/>
          <w:szCs w:val="20"/>
        </w:rPr>
        <w:tab/>
      </w:r>
    </w:p>
    <w:p w:rsidR="006D2FCB" w:rsidRPr="006D2FCB" w:rsidRDefault="006D2FCB" w:rsidP="006D2FCB">
      <w:pPr>
        <w:pStyle w:val="FVNum"/>
        <w:numPr>
          <w:ilvl w:val="0"/>
          <w:numId w:val="0"/>
        </w:numPr>
        <w:spacing w:after="0"/>
        <w:ind w:left="360" w:hanging="360"/>
        <w:jc w:val="both"/>
        <w:rPr>
          <w:rFonts w:ascii="Arial" w:hAnsi="Arial" w:cs="Arial"/>
          <w:b/>
          <w:color w:val="3366FF"/>
          <w:sz w:val="20"/>
          <w:szCs w:val="20"/>
        </w:rPr>
      </w:pPr>
      <w:r w:rsidRPr="006D2FCB">
        <w:rPr>
          <w:rFonts w:ascii="Arial" w:hAnsi="Arial" w:cs="Arial"/>
          <w:sz w:val="20"/>
          <w:szCs w:val="20"/>
        </w:rPr>
        <w:tab/>
      </w:r>
      <w:r w:rsidRPr="006D2FCB">
        <w:rPr>
          <w:rFonts w:ascii="Arial" w:hAnsi="Arial" w:cs="Arial"/>
          <w:b/>
          <w:color w:val="3366FF"/>
          <w:sz w:val="20"/>
          <w:szCs w:val="20"/>
        </w:rPr>
        <w:t>Vorteile:</w:t>
      </w:r>
    </w:p>
    <w:p w:rsidR="006D2FCB" w:rsidRPr="006D2FCB" w:rsidRDefault="006D2FCB" w:rsidP="00027BF0">
      <w:pPr>
        <w:pStyle w:val="FVNum"/>
        <w:numPr>
          <w:ilvl w:val="0"/>
          <w:numId w:val="14"/>
        </w:numPr>
        <w:tabs>
          <w:tab w:val="clear" w:pos="1428"/>
        </w:tabs>
        <w:spacing w:after="0"/>
        <w:ind w:left="1080"/>
        <w:jc w:val="both"/>
        <w:rPr>
          <w:rFonts w:ascii="Arial" w:hAnsi="Arial" w:cs="Arial"/>
          <w:color w:val="3366FF"/>
          <w:sz w:val="20"/>
          <w:szCs w:val="20"/>
        </w:rPr>
      </w:pPr>
      <w:r w:rsidRPr="006D2FCB">
        <w:rPr>
          <w:rFonts w:ascii="Arial" w:hAnsi="Arial" w:cs="Arial"/>
          <w:color w:val="3366FF"/>
          <w:sz w:val="20"/>
          <w:szCs w:val="20"/>
        </w:rPr>
        <w:t>erweiterte Eigen- und Fremdkapitalbeschaffungsmöglichkeit gegenüber der Einzelunter</w:t>
      </w:r>
      <w:r>
        <w:rPr>
          <w:rFonts w:ascii="Arial" w:hAnsi="Arial" w:cs="Arial"/>
          <w:color w:val="3366FF"/>
          <w:sz w:val="20"/>
          <w:szCs w:val="20"/>
        </w:rPr>
        <w:t>-</w:t>
      </w:r>
      <w:r w:rsidRPr="006D2FCB">
        <w:rPr>
          <w:rFonts w:ascii="Arial" w:hAnsi="Arial" w:cs="Arial"/>
          <w:color w:val="3366FF"/>
          <w:sz w:val="20"/>
          <w:szCs w:val="20"/>
        </w:rPr>
        <w:t>nehmung (höhere Kreditwürdigkeit bei den Kreditinstituten)</w:t>
      </w:r>
    </w:p>
    <w:p w:rsidR="006D2FCB" w:rsidRPr="006D2FCB" w:rsidRDefault="006D2FCB" w:rsidP="00027BF0">
      <w:pPr>
        <w:pStyle w:val="FVNum"/>
        <w:numPr>
          <w:ilvl w:val="0"/>
          <w:numId w:val="14"/>
        </w:numPr>
        <w:tabs>
          <w:tab w:val="clear" w:pos="1428"/>
        </w:tabs>
        <w:spacing w:after="0"/>
        <w:ind w:left="1080"/>
        <w:jc w:val="both"/>
        <w:rPr>
          <w:rFonts w:ascii="Arial" w:hAnsi="Arial" w:cs="Arial"/>
          <w:color w:val="3366FF"/>
          <w:sz w:val="20"/>
          <w:szCs w:val="20"/>
        </w:rPr>
      </w:pPr>
      <w:r w:rsidRPr="006D2FCB">
        <w:rPr>
          <w:rFonts w:ascii="Arial" w:hAnsi="Arial" w:cs="Arial"/>
          <w:color w:val="3366FF"/>
          <w:sz w:val="20"/>
          <w:szCs w:val="20"/>
        </w:rPr>
        <w:t>vertragliche Aufteilung der Geschäftsführung zwischen den Gesellschaftern nach Aufgaben</w:t>
      </w:r>
      <w:r>
        <w:rPr>
          <w:rFonts w:ascii="Arial" w:hAnsi="Arial" w:cs="Arial"/>
          <w:color w:val="3366FF"/>
          <w:sz w:val="20"/>
          <w:szCs w:val="20"/>
        </w:rPr>
        <w:t>-</w:t>
      </w:r>
      <w:r w:rsidRPr="006D2FCB">
        <w:rPr>
          <w:rFonts w:ascii="Arial" w:hAnsi="Arial" w:cs="Arial"/>
          <w:color w:val="3366FF"/>
          <w:sz w:val="20"/>
          <w:szCs w:val="20"/>
        </w:rPr>
        <w:t>bereichen</w:t>
      </w:r>
    </w:p>
    <w:p w:rsidR="006D2FCB" w:rsidRPr="006D2FCB" w:rsidRDefault="006D2FCB" w:rsidP="00027BF0">
      <w:pPr>
        <w:pStyle w:val="FVNum"/>
        <w:numPr>
          <w:ilvl w:val="0"/>
          <w:numId w:val="14"/>
        </w:numPr>
        <w:tabs>
          <w:tab w:val="clear" w:pos="1428"/>
        </w:tabs>
        <w:spacing w:after="0"/>
        <w:ind w:left="1080"/>
        <w:jc w:val="both"/>
        <w:rPr>
          <w:rFonts w:ascii="Arial" w:hAnsi="Arial" w:cs="Arial"/>
          <w:color w:val="3366FF"/>
          <w:sz w:val="20"/>
          <w:szCs w:val="20"/>
        </w:rPr>
      </w:pPr>
      <w:r w:rsidRPr="006D2FCB">
        <w:rPr>
          <w:rFonts w:ascii="Arial" w:hAnsi="Arial" w:cs="Arial"/>
          <w:color w:val="3366FF"/>
          <w:sz w:val="20"/>
          <w:szCs w:val="20"/>
        </w:rPr>
        <w:t>volle Kontrollmöglichkeit aller Gesellschafter</w:t>
      </w:r>
    </w:p>
    <w:p w:rsidR="006D2FCB" w:rsidRPr="006D2FCB" w:rsidRDefault="006D2FCB" w:rsidP="006D2FCB">
      <w:pPr>
        <w:pStyle w:val="FVNum"/>
        <w:numPr>
          <w:ilvl w:val="0"/>
          <w:numId w:val="0"/>
        </w:numPr>
        <w:spacing w:after="0"/>
        <w:jc w:val="both"/>
        <w:rPr>
          <w:rFonts w:ascii="Arial" w:hAnsi="Arial" w:cs="Arial"/>
          <w:color w:val="3366FF"/>
          <w:sz w:val="16"/>
          <w:szCs w:val="16"/>
        </w:rPr>
      </w:pPr>
    </w:p>
    <w:p w:rsidR="006D2FCB" w:rsidRPr="00A4706D" w:rsidRDefault="006D2FCB" w:rsidP="00A4706D">
      <w:pPr>
        <w:pStyle w:val="FVNum"/>
        <w:numPr>
          <w:ilvl w:val="0"/>
          <w:numId w:val="0"/>
        </w:numPr>
        <w:spacing w:after="0"/>
        <w:ind w:firstLine="360"/>
        <w:jc w:val="both"/>
        <w:rPr>
          <w:rFonts w:ascii="Arial" w:hAnsi="Arial" w:cs="Arial"/>
          <w:b/>
          <w:color w:val="3366FF"/>
          <w:sz w:val="20"/>
          <w:szCs w:val="20"/>
        </w:rPr>
      </w:pPr>
      <w:r w:rsidRPr="006D2FCB">
        <w:rPr>
          <w:rFonts w:ascii="Arial" w:hAnsi="Arial" w:cs="Arial"/>
          <w:b/>
          <w:color w:val="3366FF"/>
          <w:sz w:val="20"/>
          <w:szCs w:val="20"/>
        </w:rPr>
        <w:t>Nachteile:</w:t>
      </w:r>
    </w:p>
    <w:p w:rsidR="006D2FCB" w:rsidRPr="006D2FCB" w:rsidRDefault="006D2FCB" w:rsidP="006D2FCB">
      <w:pPr>
        <w:pStyle w:val="FVNum"/>
        <w:numPr>
          <w:ilvl w:val="0"/>
          <w:numId w:val="16"/>
        </w:numPr>
        <w:spacing w:after="0"/>
        <w:jc w:val="both"/>
        <w:rPr>
          <w:rFonts w:ascii="Arial" w:hAnsi="Arial" w:cs="Arial"/>
          <w:color w:val="3366FF"/>
          <w:sz w:val="20"/>
          <w:szCs w:val="20"/>
        </w:rPr>
      </w:pPr>
      <w:r w:rsidRPr="006D2FCB">
        <w:rPr>
          <w:rFonts w:ascii="Arial" w:hAnsi="Arial" w:cs="Arial"/>
          <w:color w:val="3366FF"/>
          <w:sz w:val="20"/>
          <w:szCs w:val="20"/>
        </w:rPr>
        <w:t>unbeschränkte Haftung (dies gilt sogar fünf Jahre nach dem Ausscheiden für alle Schulden, die beim Ausscheiden bereits bestanden haben)</w:t>
      </w:r>
    </w:p>
    <w:p w:rsidR="006D2FCB" w:rsidRPr="006D2FCB" w:rsidRDefault="006D2FCB" w:rsidP="006D2FCB">
      <w:pPr>
        <w:pStyle w:val="FVNum"/>
        <w:numPr>
          <w:ilvl w:val="0"/>
          <w:numId w:val="16"/>
        </w:numPr>
        <w:spacing w:after="0"/>
        <w:jc w:val="both"/>
        <w:rPr>
          <w:rFonts w:ascii="Arial" w:hAnsi="Arial" w:cs="Arial"/>
          <w:color w:val="3366FF"/>
          <w:sz w:val="20"/>
          <w:szCs w:val="20"/>
        </w:rPr>
      </w:pPr>
      <w:r w:rsidRPr="006D2FCB">
        <w:rPr>
          <w:rFonts w:ascii="Arial" w:hAnsi="Arial" w:cs="Arial"/>
          <w:color w:val="3366FF"/>
          <w:sz w:val="20"/>
          <w:szCs w:val="20"/>
        </w:rPr>
        <w:lastRenderedPageBreak/>
        <w:t>enge Bindung der Unternehmer an die Gesellschaft (zB Konkurrenzverbot)</w:t>
      </w:r>
    </w:p>
    <w:p w:rsidR="006D2FCB" w:rsidRPr="006D2FCB" w:rsidRDefault="006D2FCB" w:rsidP="006D2FCB">
      <w:pPr>
        <w:pStyle w:val="FVNum"/>
        <w:numPr>
          <w:ilvl w:val="0"/>
          <w:numId w:val="16"/>
        </w:numPr>
        <w:spacing w:after="0"/>
        <w:jc w:val="both"/>
        <w:rPr>
          <w:rFonts w:ascii="Arial" w:hAnsi="Arial" w:cs="Arial"/>
          <w:color w:val="3366FF"/>
          <w:sz w:val="20"/>
          <w:szCs w:val="20"/>
        </w:rPr>
      </w:pPr>
      <w:r w:rsidRPr="006D2FCB">
        <w:rPr>
          <w:rFonts w:ascii="Arial" w:hAnsi="Arial" w:cs="Arial"/>
          <w:color w:val="3366FF"/>
          <w:sz w:val="20"/>
          <w:szCs w:val="20"/>
        </w:rPr>
        <w:t>Notwendigkeit einer sehr guten Zusammenarbeit, da jeder Gesellschafter – rechtlich gesehen - zur Geschäftsführung berechtigt ist.</w:t>
      </w:r>
    </w:p>
    <w:p w:rsidR="006D2FCB" w:rsidRPr="006D2FCB" w:rsidRDefault="006D2FCB" w:rsidP="006D2FCB">
      <w:pPr>
        <w:pStyle w:val="FVNum"/>
        <w:numPr>
          <w:ilvl w:val="0"/>
          <w:numId w:val="0"/>
        </w:numPr>
        <w:spacing w:after="0"/>
        <w:jc w:val="both"/>
        <w:rPr>
          <w:rFonts w:ascii="Arial" w:hAnsi="Arial" w:cs="Arial"/>
          <w:sz w:val="16"/>
          <w:szCs w:val="16"/>
        </w:rPr>
      </w:pPr>
    </w:p>
    <w:p w:rsidR="006D2FCB" w:rsidRPr="006D2FCB" w:rsidRDefault="006D2FCB" w:rsidP="006D2FCB">
      <w:pPr>
        <w:pStyle w:val="FVNum"/>
        <w:numPr>
          <w:ilvl w:val="0"/>
          <w:numId w:val="0"/>
        </w:numPr>
        <w:spacing w:after="0"/>
        <w:jc w:val="both"/>
        <w:rPr>
          <w:rFonts w:ascii="Arial" w:hAnsi="Arial" w:cs="Arial"/>
          <w:sz w:val="20"/>
          <w:szCs w:val="20"/>
        </w:rPr>
      </w:pPr>
      <w:r w:rsidRPr="006D2FCB">
        <w:rPr>
          <w:rFonts w:ascii="Arial" w:hAnsi="Arial" w:cs="Arial"/>
          <w:sz w:val="20"/>
          <w:szCs w:val="20"/>
        </w:rPr>
        <w:t>2. In welcher Form haften die Gesellschafter einer OG für die Schulden der Gesel</w:t>
      </w:r>
      <w:r w:rsidRPr="006D2FCB">
        <w:rPr>
          <w:rFonts w:ascii="Arial" w:hAnsi="Arial" w:cs="Arial"/>
          <w:sz w:val="20"/>
          <w:szCs w:val="20"/>
        </w:rPr>
        <w:t>l</w:t>
      </w:r>
      <w:r w:rsidRPr="006D2FCB">
        <w:rPr>
          <w:rFonts w:ascii="Arial" w:hAnsi="Arial" w:cs="Arial"/>
          <w:sz w:val="20"/>
          <w:szCs w:val="20"/>
        </w:rPr>
        <w:t>schaft?</w:t>
      </w:r>
    </w:p>
    <w:p w:rsidR="006D2FCB" w:rsidRPr="00A4706D" w:rsidRDefault="006D2FCB" w:rsidP="006D2FCB">
      <w:pPr>
        <w:pStyle w:val="FVNum"/>
        <w:numPr>
          <w:ilvl w:val="0"/>
          <w:numId w:val="0"/>
        </w:numPr>
        <w:spacing w:after="0"/>
        <w:jc w:val="both"/>
        <w:rPr>
          <w:rFonts w:ascii="Arial" w:hAnsi="Arial" w:cs="Arial"/>
          <w:sz w:val="16"/>
          <w:szCs w:val="16"/>
        </w:rPr>
      </w:pPr>
    </w:p>
    <w:p w:rsidR="006D2FCB" w:rsidRPr="006D2FCB" w:rsidRDefault="006D2FCB" w:rsidP="006D2FCB">
      <w:pPr>
        <w:pStyle w:val="FVNum"/>
        <w:numPr>
          <w:ilvl w:val="0"/>
          <w:numId w:val="0"/>
        </w:numPr>
        <w:spacing w:after="0"/>
        <w:ind w:firstLine="360"/>
        <w:jc w:val="both"/>
        <w:rPr>
          <w:rFonts w:ascii="Arial" w:hAnsi="Arial" w:cs="Arial"/>
          <w:color w:val="3366FF"/>
          <w:sz w:val="20"/>
          <w:szCs w:val="20"/>
        </w:rPr>
      </w:pPr>
      <w:r w:rsidRPr="006D2FCB">
        <w:rPr>
          <w:rFonts w:ascii="Arial" w:hAnsi="Arial" w:cs="Arial"/>
          <w:color w:val="3366FF"/>
          <w:sz w:val="20"/>
          <w:szCs w:val="20"/>
        </w:rPr>
        <w:t>Die Gesellschafter haften unbeschränkt.</w:t>
      </w:r>
    </w:p>
    <w:p w:rsidR="006D2FCB" w:rsidRPr="006D2FCB" w:rsidRDefault="006D2FCB" w:rsidP="006D2FCB">
      <w:pPr>
        <w:pStyle w:val="FVNum"/>
        <w:numPr>
          <w:ilvl w:val="0"/>
          <w:numId w:val="0"/>
        </w:numPr>
        <w:spacing w:after="0"/>
        <w:ind w:left="1900" w:hanging="340"/>
        <w:jc w:val="both"/>
        <w:rPr>
          <w:rFonts w:ascii="Arial" w:hAnsi="Arial" w:cs="Arial"/>
          <w:color w:val="3366FF"/>
          <w:sz w:val="16"/>
          <w:szCs w:val="16"/>
        </w:rPr>
      </w:pPr>
    </w:p>
    <w:p w:rsidR="006D2FCB" w:rsidRPr="006D2FCB" w:rsidRDefault="006D2FCB" w:rsidP="006D2FCB">
      <w:pPr>
        <w:pStyle w:val="FVNum"/>
        <w:numPr>
          <w:ilvl w:val="0"/>
          <w:numId w:val="0"/>
        </w:numPr>
        <w:spacing w:after="60"/>
        <w:jc w:val="both"/>
        <w:rPr>
          <w:rFonts w:ascii="Arial" w:hAnsi="Arial" w:cs="Arial"/>
          <w:sz w:val="20"/>
          <w:szCs w:val="20"/>
        </w:rPr>
      </w:pPr>
      <w:r w:rsidRPr="006D2FCB">
        <w:rPr>
          <w:rFonts w:ascii="Arial" w:hAnsi="Arial" w:cs="Arial"/>
          <w:sz w:val="20"/>
          <w:szCs w:val="20"/>
        </w:rPr>
        <w:t>3. Welche Rechte und Pflichten haben die Gesellschafter Hobel und Leim?</w:t>
      </w:r>
    </w:p>
    <w:p w:rsidR="006D2FCB" w:rsidRPr="006D2FCB" w:rsidRDefault="006D2FCB" w:rsidP="006D2FCB">
      <w:pPr>
        <w:pStyle w:val="FVNum"/>
        <w:numPr>
          <w:ilvl w:val="0"/>
          <w:numId w:val="0"/>
        </w:numPr>
        <w:spacing w:after="60"/>
        <w:ind w:firstLine="360"/>
        <w:jc w:val="both"/>
        <w:rPr>
          <w:rFonts w:ascii="Arial" w:hAnsi="Arial" w:cs="Arial"/>
          <w:b/>
          <w:color w:val="3366FF"/>
          <w:sz w:val="20"/>
          <w:szCs w:val="20"/>
        </w:rPr>
      </w:pPr>
      <w:r w:rsidRPr="006D2FCB">
        <w:rPr>
          <w:rFonts w:ascii="Arial" w:hAnsi="Arial" w:cs="Arial"/>
          <w:b/>
          <w:color w:val="3366FF"/>
          <w:sz w:val="20"/>
          <w:szCs w:val="20"/>
        </w:rPr>
        <w:t>Rechte:</w:t>
      </w:r>
    </w:p>
    <w:p w:rsidR="006D2FCB" w:rsidRPr="006D2FCB" w:rsidRDefault="006D2FCB" w:rsidP="00027BF0">
      <w:pPr>
        <w:pStyle w:val="FVNum"/>
        <w:numPr>
          <w:ilvl w:val="0"/>
          <w:numId w:val="17"/>
        </w:numPr>
        <w:spacing w:after="0"/>
        <w:ind w:left="1077" w:hanging="357"/>
        <w:jc w:val="both"/>
        <w:rPr>
          <w:rFonts w:ascii="Arial" w:hAnsi="Arial" w:cs="Arial"/>
          <w:color w:val="3366FF"/>
          <w:sz w:val="20"/>
          <w:szCs w:val="20"/>
        </w:rPr>
      </w:pPr>
      <w:r w:rsidRPr="006D2FCB">
        <w:rPr>
          <w:rFonts w:ascii="Arial" w:hAnsi="Arial" w:cs="Arial"/>
          <w:color w:val="3366FF"/>
          <w:sz w:val="20"/>
          <w:szCs w:val="20"/>
        </w:rPr>
        <w:t>Recht auf Geschäftsführung (eine vertragliche Aufteilun</w:t>
      </w:r>
      <w:r>
        <w:rPr>
          <w:rFonts w:ascii="Arial" w:hAnsi="Arial" w:cs="Arial"/>
          <w:color w:val="3366FF"/>
          <w:sz w:val="20"/>
          <w:szCs w:val="20"/>
        </w:rPr>
        <w:t xml:space="preserve">g der Geschäftsführung ist </w:t>
      </w:r>
      <w:r w:rsidRPr="006D2FCB">
        <w:rPr>
          <w:rFonts w:ascii="Arial" w:hAnsi="Arial" w:cs="Arial"/>
          <w:color w:val="3366FF"/>
          <w:sz w:val="20"/>
          <w:szCs w:val="20"/>
        </w:rPr>
        <w:t>möglich)</w:t>
      </w:r>
    </w:p>
    <w:p w:rsidR="006D2FCB" w:rsidRPr="006D2FCB" w:rsidRDefault="006D2FCB" w:rsidP="00027BF0">
      <w:pPr>
        <w:pStyle w:val="FVNum"/>
        <w:numPr>
          <w:ilvl w:val="0"/>
          <w:numId w:val="17"/>
        </w:numPr>
        <w:spacing w:after="0"/>
        <w:ind w:left="1077" w:hanging="357"/>
        <w:jc w:val="both"/>
        <w:rPr>
          <w:rFonts w:ascii="Arial" w:hAnsi="Arial" w:cs="Arial"/>
          <w:color w:val="3366FF"/>
          <w:sz w:val="20"/>
          <w:szCs w:val="20"/>
        </w:rPr>
      </w:pPr>
      <w:r w:rsidRPr="006D2FCB">
        <w:rPr>
          <w:rFonts w:ascii="Arial" w:hAnsi="Arial" w:cs="Arial"/>
          <w:color w:val="3366FF"/>
          <w:sz w:val="20"/>
          <w:szCs w:val="20"/>
        </w:rPr>
        <w:t>Recht auf Vertretung der Gesellschaft nach außen</w:t>
      </w:r>
    </w:p>
    <w:p w:rsidR="006D2FCB" w:rsidRPr="006D2FCB" w:rsidRDefault="006D2FCB" w:rsidP="00027BF0">
      <w:pPr>
        <w:pStyle w:val="FVNum"/>
        <w:numPr>
          <w:ilvl w:val="0"/>
          <w:numId w:val="17"/>
        </w:numPr>
        <w:spacing w:after="0"/>
        <w:ind w:left="1077" w:hanging="357"/>
        <w:jc w:val="both"/>
        <w:rPr>
          <w:rFonts w:ascii="Arial" w:hAnsi="Arial" w:cs="Arial"/>
          <w:color w:val="3366FF"/>
          <w:sz w:val="20"/>
          <w:szCs w:val="20"/>
        </w:rPr>
      </w:pPr>
      <w:r w:rsidRPr="006D2FCB">
        <w:rPr>
          <w:rFonts w:ascii="Arial" w:hAnsi="Arial" w:cs="Arial"/>
          <w:color w:val="3366FF"/>
          <w:sz w:val="20"/>
          <w:szCs w:val="20"/>
        </w:rPr>
        <w:t>Recht auf Anteil am Gewinn</w:t>
      </w:r>
    </w:p>
    <w:p w:rsidR="006D2FCB" w:rsidRPr="006D2FCB" w:rsidRDefault="006D2FCB" w:rsidP="00027BF0">
      <w:pPr>
        <w:pStyle w:val="FVNum"/>
        <w:numPr>
          <w:ilvl w:val="0"/>
          <w:numId w:val="17"/>
        </w:numPr>
        <w:spacing w:after="0"/>
        <w:ind w:left="1077" w:hanging="357"/>
        <w:jc w:val="both"/>
        <w:rPr>
          <w:rFonts w:ascii="Arial" w:hAnsi="Arial" w:cs="Arial"/>
          <w:color w:val="3366FF"/>
          <w:sz w:val="20"/>
          <w:szCs w:val="20"/>
        </w:rPr>
      </w:pPr>
      <w:r w:rsidRPr="006D2FCB">
        <w:rPr>
          <w:rFonts w:ascii="Arial" w:hAnsi="Arial" w:cs="Arial"/>
          <w:color w:val="3366FF"/>
          <w:sz w:val="20"/>
          <w:szCs w:val="20"/>
        </w:rPr>
        <w:t>Recht auf Privatentnahmen</w:t>
      </w:r>
    </w:p>
    <w:p w:rsidR="006D2FCB" w:rsidRPr="006D2FCB" w:rsidRDefault="006D2FCB" w:rsidP="00027BF0">
      <w:pPr>
        <w:pStyle w:val="FVNum"/>
        <w:numPr>
          <w:ilvl w:val="0"/>
          <w:numId w:val="17"/>
        </w:numPr>
        <w:spacing w:after="0"/>
        <w:ind w:left="1077" w:hanging="357"/>
        <w:jc w:val="both"/>
        <w:rPr>
          <w:rFonts w:ascii="Arial" w:hAnsi="Arial" w:cs="Arial"/>
          <w:color w:val="3366FF"/>
          <w:sz w:val="20"/>
          <w:szCs w:val="20"/>
        </w:rPr>
      </w:pPr>
      <w:r w:rsidRPr="006D2FCB">
        <w:rPr>
          <w:rFonts w:ascii="Arial" w:hAnsi="Arial" w:cs="Arial"/>
          <w:color w:val="3366FF"/>
          <w:sz w:val="20"/>
          <w:szCs w:val="20"/>
        </w:rPr>
        <w:t>Recht auf Ausscheiden aus dem Unternehmen</w:t>
      </w:r>
    </w:p>
    <w:p w:rsidR="006D2FCB" w:rsidRDefault="006D2FCB" w:rsidP="00027BF0">
      <w:pPr>
        <w:pStyle w:val="FVNum"/>
        <w:numPr>
          <w:ilvl w:val="0"/>
          <w:numId w:val="17"/>
        </w:numPr>
        <w:spacing w:after="0"/>
        <w:ind w:left="1077" w:hanging="357"/>
        <w:jc w:val="both"/>
        <w:rPr>
          <w:rFonts w:ascii="Arial" w:hAnsi="Arial" w:cs="Arial"/>
          <w:color w:val="3366FF"/>
          <w:sz w:val="20"/>
          <w:szCs w:val="20"/>
        </w:rPr>
      </w:pPr>
      <w:r w:rsidRPr="006D2FCB">
        <w:rPr>
          <w:rFonts w:ascii="Arial" w:hAnsi="Arial" w:cs="Arial"/>
          <w:color w:val="3366FF"/>
          <w:sz w:val="20"/>
          <w:szCs w:val="20"/>
        </w:rPr>
        <w:t>Recht auf Anteil am Erlös im Falle der Auflösung des Unternehmens</w:t>
      </w:r>
      <w:r>
        <w:rPr>
          <w:rFonts w:ascii="Arial" w:hAnsi="Arial" w:cs="Arial"/>
          <w:color w:val="3366FF"/>
          <w:sz w:val="20"/>
          <w:szCs w:val="20"/>
        </w:rPr>
        <w:t xml:space="preserve"> </w:t>
      </w:r>
      <w:r w:rsidRPr="006D2FCB">
        <w:rPr>
          <w:rFonts w:ascii="Arial" w:hAnsi="Arial" w:cs="Arial"/>
          <w:color w:val="3366FF"/>
          <w:sz w:val="20"/>
          <w:szCs w:val="20"/>
        </w:rPr>
        <w:t>(Liquidationserlös)</w:t>
      </w:r>
    </w:p>
    <w:p w:rsidR="00A4706D" w:rsidRPr="00A4706D" w:rsidRDefault="00A4706D" w:rsidP="00A4706D">
      <w:pPr>
        <w:pStyle w:val="FVNum"/>
        <w:numPr>
          <w:ilvl w:val="0"/>
          <w:numId w:val="0"/>
        </w:numPr>
        <w:spacing w:after="0"/>
        <w:ind w:left="1900" w:hanging="340"/>
        <w:jc w:val="both"/>
        <w:rPr>
          <w:rFonts w:ascii="Arial" w:hAnsi="Arial" w:cs="Arial"/>
          <w:color w:val="3366FF"/>
          <w:sz w:val="16"/>
          <w:szCs w:val="16"/>
        </w:rPr>
      </w:pPr>
    </w:p>
    <w:p w:rsidR="006D2FCB" w:rsidRPr="00A4706D" w:rsidRDefault="006D2FCB" w:rsidP="00A4706D">
      <w:pPr>
        <w:pStyle w:val="FVNum"/>
        <w:numPr>
          <w:ilvl w:val="0"/>
          <w:numId w:val="0"/>
        </w:numPr>
        <w:spacing w:after="60"/>
        <w:ind w:firstLine="360"/>
        <w:jc w:val="both"/>
        <w:rPr>
          <w:rFonts w:ascii="Arial" w:hAnsi="Arial" w:cs="Arial"/>
          <w:b/>
          <w:color w:val="3366FF"/>
          <w:sz w:val="20"/>
          <w:szCs w:val="20"/>
        </w:rPr>
      </w:pPr>
      <w:r w:rsidRPr="00A4706D">
        <w:rPr>
          <w:rFonts w:ascii="Arial" w:hAnsi="Arial" w:cs="Arial"/>
          <w:b/>
          <w:color w:val="3366FF"/>
          <w:sz w:val="20"/>
          <w:szCs w:val="20"/>
        </w:rPr>
        <w:t>Pflichten:</w:t>
      </w:r>
    </w:p>
    <w:p w:rsidR="006D2FCB" w:rsidRPr="00A4706D" w:rsidRDefault="006D2FCB" w:rsidP="006D2FCB">
      <w:pPr>
        <w:pStyle w:val="FVNum"/>
        <w:numPr>
          <w:ilvl w:val="0"/>
          <w:numId w:val="18"/>
        </w:numPr>
        <w:spacing w:after="60"/>
        <w:jc w:val="both"/>
        <w:rPr>
          <w:rFonts w:ascii="Arial" w:hAnsi="Arial" w:cs="Arial"/>
          <w:color w:val="3366FF"/>
          <w:sz w:val="20"/>
          <w:szCs w:val="20"/>
        </w:rPr>
      </w:pPr>
      <w:r w:rsidRPr="00A4706D">
        <w:rPr>
          <w:rFonts w:ascii="Arial" w:hAnsi="Arial" w:cs="Arial"/>
          <w:color w:val="3366FF"/>
          <w:sz w:val="20"/>
          <w:szCs w:val="20"/>
        </w:rPr>
        <w:t>Einlagepflicht (Aufbringung der Gesellschaftsanteile)</w:t>
      </w:r>
    </w:p>
    <w:p w:rsidR="006D2FCB" w:rsidRPr="00A4706D" w:rsidRDefault="006D2FCB" w:rsidP="006D2FCB">
      <w:pPr>
        <w:pStyle w:val="FVNum"/>
        <w:numPr>
          <w:ilvl w:val="0"/>
          <w:numId w:val="18"/>
        </w:numPr>
        <w:spacing w:after="60"/>
        <w:jc w:val="both"/>
        <w:rPr>
          <w:rFonts w:ascii="Arial" w:hAnsi="Arial" w:cs="Arial"/>
          <w:color w:val="3366FF"/>
          <w:sz w:val="20"/>
          <w:szCs w:val="20"/>
        </w:rPr>
      </w:pPr>
      <w:r w:rsidRPr="00A4706D">
        <w:rPr>
          <w:rFonts w:ascii="Arial" w:hAnsi="Arial" w:cs="Arial"/>
          <w:color w:val="3366FF"/>
          <w:sz w:val="20"/>
          <w:szCs w:val="20"/>
        </w:rPr>
        <w:t>Mitarbeitspflicht</w:t>
      </w:r>
    </w:p>
    <w:p w:rsidR="006D2FCB" w:rsidRPr="00A4706D" w:rsidRDefault="006D2FCB" w:rsidP="006D2FCB">
      <w:pPr>
        <w:pStyle w:val="FVNum"/>
        <w:numPr>
          <w:ilvl w:val="0"/>
          <w:numId w:val="18"/>
        </w:numPr>
        <w:spacing w:after="60"/>
        <w:jc w:val="both"/>
        <w:rPr>
          <w:rFonts w:ascii="Arial" w:hAnsi="Arial" w:cs="Arial"/>
          <w:color w:val="3366FF"/>
          <w:sz w:val="20"/>
          <w:szCs w:val="20"/>
        </w:rPr>
      </w:pPr>
      <w:r w:rsidRPr="00A4706D">
        <w:rPr>
          <w:rFonts w:ascii="Arial" w:hAnsi="Arial" w:cs="Arial"/>
          <w:color w:val="3366FF"/>
          <w:sz w:val="20"/>
          <w:szCs w:val="20"/>
        </w:rPr>
        <w:t>Haftungspflicht (unbeschränkt)</w:t>
      </w:r>
    </w:p>
    <w:p w:rsidR="006D2FCB" w:rsidRPr="00A4706D" w:rsidRDefault="006D2FCB" w:rsidP="006D2FCB">
      <w:pPr>
        <w:pStyle w:val="FVNum"/>
        <w:numPr>
          <w:ilvl w:val="0"/>
          <w:numId w:val="18"/>
        </w:numPr>
        <w:spacing w:after="60"/>
        <w:jc w:val="both"/>
        <w:rPr>
          <w:rFonts w:ascii="Arial" w:hAnsi="Arial" w:cs="Arial"/>
          <w:color w:val="3366FF"/>
          <w:sz w:val="20"/>
          <w:szCs w:val="20"/>
        </w:rPr>
      </w:pPr>
      <w:r w:rsidRPr="00A4706D">
        <w:rPr>
          <w:rFonts w:ascii="Arial" w:hAnsi="Arial" w:cs="Arial"/>
          <w:color w:val="3366FF"/>
          <w:sz w:val="20"/>
          <w:szCs w:val="20"/>
        </w:rPr>
        <w:t>Beachtung des Konkurrenzverbotes</w:t>
      </w:r>
    </w:p>
    <w:p w:rsidR="006D2FCB" w:rsidRDefault="00814F5A" w:rsidP="00AF7F69">
      <w:pPr>
        <w:pStyle w:val="FVNum"/>
        <w:numPr>
          <w:ilvl w:val="0"/>
          <w:numId w:val="0"/>
        </w:numPr>
        <w:spacing w:after="60"/>
        <w:jc w:val="both"/>
        <w:rPr>
          <w:rFonts w:ascii="Arial (W1)" w:hAnsi="Arial (W1)" w:cs="Arial"/>
          <w:b/>
          <w:sz w:val="24"/>
        </w:rPr>
      </w:pPr>
      <w:r>
        <w:rPr>
          <w:rFonts w:ascii="Arial (W1)" w:hAnsi="Arial (W1)" w:cs="Arial"/>
          <w:b/>
          <w:sz w:val="24"/>
        </w:rPr>
        <w:t>AB 4</w:t>
      </w:r>
      <w:r w:rsidR="00AF7F69">
        <w:rPr>
          <w:rFonts w:ascii="Arial (W1)" w:hAnsi="Arial (W1)" w:cs="Arial"/>
          <w:b/>
          <w:sz w:val="24"/>
        </w:rPr>
        <w:t>:</w:t>
      </w:r>
    </w:p>
    <w:p w:rsidR="009725A5" w:rsidRPr="009725A5" w:rsidRDefault="009725A5" w:rsidP="009725A5">
      <w:pPr>
        <w:pStyle w:val="Textkrper"/>
        <w:pBdr>
          <w:bottom w:val="single" w:sz="4" w:space="1" w:color="auto"/>
        </w:pBdr>
        <w:ind w:left="0"/>
        <w:rPr>
          <w:rFonts w:ascii="Arial" w:hAnsi="Arial" w:cs="Arial"/>
          <w:b/>
          <w:szCs w:val="22"/>
        </w:rPr>
      </w:pPr>
      <w:r w:rsidRPr="009725A5">
        <w:rPr>
          <w:rFonts w:ascii="Arial" w:hAnsi="Arial" w:cs="Arial"/>
          <w:b/>
          <w:szCs w:val="22"/>
        </w:rPr>
        <w:t>Beantworten Sie bitte die folgenden Fragen:</w:t>
      </w:r>
    </w:p>
    <w:p w:rsidR="009725A5" w:rsidRPr="009725A5" w:rsidRDefault="009725A5" w:rsidP="009725A5">
      <w:pPr>
        <w:pStyle w:val="FVNum"/>
        <w:numPr>
          <w:ilvl w:val="0"/>
          <w:numId w:val="0"/>
        </w:numPr>
        <w:spacing w:after="60"/>
        <w:rPr>
          <w:rFonts w:ascii="Arial" w:hAnsi="Arial" w:cs="Arial"/>
          <w:sz w:val="20"/>
          <w:szCs w:val="20"/>
        </w:rPr>
      </w:pPr>
      <w:r w:rsidRPr="009725A5">
        <w:rPr>
          <w:rFonts w:ascii="Arial" w:hAnsi="Arial" w:cs="Arial"/>
          <w:sz w:val="20"/>
          <w:szCs w:val="20"/>
        </w:rPr>
        <w:t>1. Warum haben Hobel und Leim die OG in eine KG umgewandelt?</w:t>
      </w:r>
    </w:p>
    <w:p w:rsidR="009725A5" w:rsidRPr="009725A5" w:rsidRDefault="009725A5" w:rsidP="009725A5">
      <w:pPr>
        <w:pStyle w:val="FVNum"/>
        <w:numPr>
          <w:ilvl w:val="0"/>
          <w:numId w:val="20"/>
        </w:numPr>
        <w:spacing w:after="60"/>
        <w:rPr>
          <w:rFonts w:ascii="Arial" w:hAnsi="Arial" w:cs="Arial"/>
          <w:color w:val="3366FF"/>
          <w:sz w:val="20"/>
          <w:szCs w:val="20"/>
        </w:rPr>
      </w:pPr>
      <w:r w:rsidRPr="009725A5">
        <w:rPr>
          <w:rFonts w:ascii="Arial" w:hAnsi="Arial" w:cs="Arial"/>
          <w:color w:val="3366FF"/>
          <w:sz w:val="20"/>
          <w:szCs w:val="20"/>
        </w:rPr>
        <w:t>Verbreiterung der Eigenkapitalbasis, ohne die Geschäftsführung mit den Kommanditisten teilen zu müssen, also Einbeziehung finanzkräftiger Gesellschafter (Kommanditisten), die ihre Haftung auf die Einlage beschränken wollen und aus verschiedenen Gründen (zB mangelnder Fachkenntnis) kein Interesse an der Geschäftsführung haben</w:t>
      </w:r>
    </w:p>
    <w:p w:rsidR="009725A5" w:rsidRPr="009725A5" w:rsidRDefault="009725A5" w:rsidP="009725A5">
      <w:pPr>
        <w:pStyle w:val="FVNum"/>
        <w:numPr>
          <w:ilvl w:val="0"/>
          <w:numId w:val="20"/>
        </w:numPr>
        <w:spacing w:after="60"/>
        <w:rPr>
          <w:rFonts w:ascii="Arial" w:hAnsi="Arial" w:cs="Arial"/>
          <w:color w:val="3366FF"/>
          <w:sz w:val="20"/>
          <w:szCs w:val="20"/>
        </w:rPr>
      </w:pPr>
      <w:r w:rsidRPr="009725A5">
        <w:rPr>
          <w:rFonts w:ascii="Arial" w:hAnsi="Arial" w:cs="Arial"/>
          <w:color w:val="3366FF"/>
          <w:sz w:val="20"/>
          <w:szCs w:val="20"/>
        </w:rPr>
        <w:t>Erweiterung der Fremdkapitalbeschaffungsmöglichkeiten (durch die höhere Eigenkapitalbasis aufgrund der Einbeziehung der Einlagen der Kommanditisten)</w:t>
      </w:r>
    </w:p>
    <w:p w:rsidR="009725A5" w:rsidRPr="009725A5" w:rsidRDefault="009725A5" w:rsidP="009725A5">
      <w:pPr>
        <w:pStyle w:val="FVNum"/>
        <w:numPr>
          <w:ilvl w:val="0"/>
          <w:numId w:val="0"/>
        </w:numPr>
        <w:spacing w:after="60"/>
        <w:rPr>
          <w:rFonts w:ascii="Arial" w:hAnsi="Arial" w:cs="Arial"/>
          <w:sz w:val="16"/>
          <w:szCs w:val="16"/>
        </w:rPr>
      </w:pPr>
    </w:p>
    <w:p w:rsidR="009725A5" w:rsidRPr="009725A5" w:rsidRDefault="009725A5" w:rsidP="009725A5">
      <w:pPr>
        <w:pStyle w:val="FVNum"/>
        <w:numPr>
          <w:ilvl w:val="0"/>
          <w:numId w:val="0"/>
        </w:numPr>
        <w:tabs>
          <w:tab w:val="num" w:pos="964"/>
        </w:tabs>
        <w:spacing w:after="60"/>
        <w:rPr>
          <w:rFonts w:ascii="Arial" w:hAnsi="Arial" w:cs="Arial"/>
          <w:sz w:val="20"/>
          <w:szCs w:val="20"/>
        </w:rPr>
      </w:pPr>
      <w:r w:rsidRPr="009725A5">
        <w:rPr>
          <w:rFonts w:ascii="Arial" w:hAnsi="Arial" w:cs="Arial"/>
          <w:sz w:val="20"/>
          <w:szCs w:val="20"/>
        </w:rPr>
        <w:t>2. Welche Vor- und Nachteile hat die KG für die Kommanditisten?</w:t>
      </w:r>
    </w:p>
    <w:p w:rsidR="009725A5" w:rsidRPr="009725A5" w:rsidRDefault="009725A5" w:rsidP="009725A5">
      <w:pPr>
        <w:pStyle w:val="FVNum"/>
        <w:numPr>
          <w:ilvl w:val="0"/>
          <w:numId w:val="0"/>
        </w:numPr>
        <w:spacing w:after="0"/>
        <w:rPr>
          <w:rFonts w:ascii="Arial" w:hAnsi="Arial" w:cs="Arial"/>
          <w:color w:val="3366FF"/>
          <w:sz w:val="20"/>
          <w:szCs w:val="20"/>
        </w:rPr>
      </w:pPr>
      <w:r w:rsidRPr="009725A5">
        <w:rPr>
          <w:rFonts w:ascii="Arial" w:hAnsi="Arial" w:cs="Arial"/>
          <w:b/>
          <w:color w:val="3366FF"/>
          <w:sz w:val="20"/>
          <w:szCs w:val="20"/>
        </w:rPr>
        <w:tab/>
        <w:t>Vorteile</w:t>
      </w:r>
      <w:r w:rsidRPr="009725A5">
        <w:rPr>
          <w:rFonts w:ascii="Arial" w:hAnsi="Arial" w:cs="Arial"/>
          <w:color w:val="3366FF"/>
          <w:sz w:val="20"/>
          <w:szCs w:val="20"/>
        </w:rPr>
        <w:t>:</w:t>
      </w:r>
    </w:p>
    <w:p w:rsidR="009725A5" w:rsidRPr="009725A5" w:rsidRDefault="009725A5" w:rsidP="009725A5">
      <w:pPr>
        <w:pStyle w:val="FVNum"/>
        <w:numPr>
          <w:ilvl w:val="0"/>
          <w:numId w:val="21"/>
        </w:numPr>
        <w:spacing w:after="0"/>
        <w:rPr>
          <w:rFonts w:ascii="Arial" w:hAnsi="Arial" w:cs="Arial"/>
          <w:color w:val="3366FF"/>
          <w:sz w:val="20"/>
          <w:szCs w:val="20"/>
        </w:rPr>
      </w:pPr>
      <w:r w:rsidRPr="009725A5">
        <w:rPr>
          <w:rFonts w:ascii="Arial" w:hAnsi="Arial" w:cs="Arial"/>
          <w:color w:val="3366FF"/>
          <w:sz w:val="20"/>
          <w:szCs w:val="20"/>
        </w:rPr>
        <w:t>Beschränkung der Haftung auf die Höhe der Einlage</w:t>
      </w:r>
    </w:p>
    <w:p w:rsidR="009725A5" w:rsidRPr="0027046E" w:rsidRDefault="009725A5" w:rsidP="0027046E">
      <w:pPr>
        <w:pStyle w:val="FVNum"/>
        <w:numPr>
          <w:ilvl w:val="0"/>
          <w:numId w:val="21"/>
        </w:numPr>
        <w:spacing w:after="0"/>
        <w:rPr>
          <w:rFonts w:ascii="Arial" w:hAnsi="Arial" w:cs="Arial"/>
          <w:color w:val="3366FF"/>
          <w:sz w:val="20"/>
          <w:szCs w:val="20"/>
        </w:rPr>
      </w:pPr>
      <w:r w:rsidRPr="009725A5">
        <w:rPr>
          <w:rFonts w:ascii="Arial" w:hAnsi="Arial" w:cs="Arial"/>
          <w:color w:val="3366FF"/>
          <w:sz w:val="20"/>
          <w:szCs w:val="20"/>
        </w:rPr>
        <w:t>keine Pflicht zur Mitarbeit im Unternehmen</w:t>
      </w:r>
    </w:p>
    <w:p w:rsidR="009725A5" w:rsidRPr="009725A5" w:rsidRDefault="009725A5" w:rsidP="009725A5">
      <w:pPr>
        <w:pStyle w:val="FVNum"/>
        <w:numPr>
          <w:ilvl w:val="0"/>
          <w:numId w:val="0"/>
        </w:numPr>
        <w:spacing w:after="0"/>
        <w:ind w:left="708"/>
        <w:rPr>
          <w:rFonts w:ascii="Arial" w:hAnsi="Arial" w:cs="Arial"/>
          <w:b/>
          <w:color w:val="3366FF"/>
          <w:sz w:val="20"/>
          <w:szCs w:val="20"/>
        </w:rPr>
      </w:pPr>
      <w:r w:rsidRPr="009725A5">
        <w:rPr>
          <w:rFonts w:ascii="Arial" w:hAnsi="Arial" w:cs="Arial"/>
          <w:b/>
          <w:color w:val="3366FF"/>
          <w:sz w:val="20"/>
          <w:szCs w:val="20"/>
        </w:rPr>
        <w:t>Nachteile:</w:t>
      </w:r>
    </w:p>
    <w:p w:rsidR="009725A5" w:rsidRPr="009725A5" w:rsidRDefault="009725A5" w:rsidP="009725A5">
      <w:pPr>
        <w:pStyle w:val="FVNum"/>
        <w:numPr>
          <w:ilvl w:val="0"/>
          <w:numId w:val="22"/>
        </w:numPr>
        <w:spacing w:after="0"/>
        <w:rPr>
          <w:rFonts w:ascii="Arial" w:hAnsi="Arial" w:cs="Arial"/>
          <w:color w:val="3366FF"/>
          <w:sz w:val="20"/>
          <w:szCs w:val="20"/>
        </w:rPr>
      </w:pPr>
      <w:r w:rsidRPr="009725A5">
        <w:rPr>
          <w:rFonts w:ascii="Arial" w:hAnsi="Arial" w:cs="Arial"/>
          <w:color w:val="3366FF"/>
          <w:sz w:val="20"/>
          <w:szCs w:val="20"/>
        </w:rPr>
        <w:t>beschränkte Kontrollmöglichkeiten</w:t>
      </w:r>
    </w:p>
    <w:p w:rsidR="009725A5" w:rsidRPr="002B7FA1" w:rsidRDefault="009725A5" w:rsidP="009725A5">
      <w:pPr>
        <w:pStyle w:val="FVNum"/>
        <w:numPr>
          <w:ilvl w:val="0"/>
          <w:numId w:val="0"/>
        </w:numPr>
        <w:spacing w:after="0"/>
        <w:ind w:left="1900" w:hanging="340"/>
        <w:rPr>
          <w:rFonts w:ascii="Arial" w:hAnsi="Arial" w:cs="Arial"/>
          <w:color w:val="3366FF"/>
          <w:sz w:val="16"/>
          <w:szCs w:val="16"/>
        </w:rPr>
      </w:pPr>
    </w:p>
    <w:p w:rsidR="009725A5" w:rsidRPr="009725A5" w:rsidRDefault="009725A5" w:rsidP="009725A5">
      <w:pPr>
        <w:pStyle w:val="FVNum"/>
        <w:numPr>
          <w:ilvl w:val="0"/>
          <w:numId w:val="0"/>
        </w:numPr>
        <w:tabs>
          <w:tab w:val="num" w:pos="964"/>
        </w:tabs>
        <w:spacing w:after="60"/>
        <w:rPr>
          <w:rFonts w:ascii="Arial" w:hAnsi="Arial" w:cs="Arial"/>
          <w:sz w:val="20"/>
          <w:szCs w:val="20"/>
        </w:rPr>
      </w:pPr>
      <w:r w:rsidRPr="009725A5">
        <w:rPr>
          <w:rFonts w:ascii="Arial" w:hAnsi="Arial" w:cs="Arial"/>
          <w:sz w:val="20"/>
          <w:szCs w:val="20"/>
        </w:rPr>
        <w:t>3. Welche Rechte und Pflichten haben die Kommanditisten?</w:t>
      </w:r>
    </w:p>
    <w:p w:rsidR="009725A5" w:rsidRPr="009725A5" w:rsidRDefault="009725A5" w:rsidP="009725A5">
      <w:pPr>
        <w:pStyle w:val="FVNum"/>
        <w:numPr>
          <w:ilvl w:val="0"/>
          <w:numId w:val="0"/>
        </w:numPr>
        <w:tabs>
          <w:tab w:val="num" w:pos="964"/>
        </w:tabs>
        <w:spacing w:after="0"/>
        <w:ind w:left="720"/>
        <w:rPr>
          <w:rFonts w:ascii="Arial" w:hAnsi="Arial" w:cs="Arial"/>
          <w:b/>
          <w:color w:val="3366FF"/>
          <w:sz w:val="20"/>
          <w:szCs w:val="20"/>
        </w:rPr>
      </w:pPr>
      <w:r w:rsidRPr="009725A5">
        <w:rPr>
          <w:rFonts w:ascii="Arial" w:hAnsi="Arial" w:cs="Arial"/>
          <w:b/>
          <w:color w:val="3366FF"/>
          <w:sz w:val="20"/>
          <w:szCs w:val="20"/>
        </w:rPr>
        <w:t>Rechte:</w:t>
      </w:r>
    </w:p>
    <w:p w:rsidR="009725A5" w:rsidRPr="009725A5" w:rsidRDefault="009725A5" w:rsidP="009725A5">
      <w:pPr>
        <w:pStyle w:val="FVNum"/>
        <w:numPr>
          <w:ilvl w:val="0"/>
          <w:numId w:val="22"/>
        </w:numPr>
        <w:spacing w:after="0"/>
        <w:rPr>
          <w:rFonts w:ascii="Arial" w:hAnsi="Arial" w:cs="Arial"/>
          <w:color w:val="3366FF"/>
          <w:sz w:val="20"/>
          <w:szCs w:val="20"/>
        </w:rPr>
      </w:pPr>
      <w:r w:rsidRPr="009725A5">
        <w:rPr>
          <w:rFonts w:ascii="Arial" w:hAnsi="Arial" w:cs="Arial"/>
          <w:color w:val="3366FF"/>
          <w:sz w:val="20"/>
          <w:szCs w:val="20"/>
        </w:rPr>
        <w:t>Recht auf Gewinnanteil</w:t>
      </w:r>
    </w:p>
    <w:p w:rsidR="009725A5" w:rsidRPr="009725A5" w:rsidRDefault="009725A5" w:rsidP="009725A5">
      <w:pPr>
        <w:pStyle w:val="FVNum"/>
        <w:numPr>
          <w:ilvl w:val="0"/>
          <w:numId w:val="22"/>
        </w:numPr>
        <w:spacing w:after="0"/>
        <w:rPr>
          <w:rFonts w:ascii="Arial" w:hAnsi="Arial" w:cs="Arial"/>
          <w:color w:val="3366FF"/>
          <w:sz w:val="20"/>
          <w:szCs w:val="20"/>
        </w:rPr>
      </w:pPr>
      <w:r w:rsidRPr="009725A5">
        <w:rPr>
          <w:rFonts w:ascii="Arial" w:hAnsi="Arial" w:cs="Arial"/>
          <w:color w:val="3366FF"/>
          <w:sz w:val="20"/>
          <w:szCs w:val="20"/>
        </w:rPr>
        <w:t>Recht auf Information bei „außergewöhnlichen Geschäften“ (zB hohe Kredit-aufnahmen)</w:t>
      </w:r>
    </w:p>
    <w:p w:rsidR="009725A5" w:rsidRPr="009725A5" w:rsidRDefault="009725A5" w:rsidP="009725A5">
      <w:pPr>
        <w:pStyle w:val="FVNum"/>
        <w:numPr>
          <w:ilvl w:val="0"/>
          <w:numId w:val="22"/>
        </w:numPr>
        <w:spacing w:after="0"/>
        <w:rPr>
          <w:rFonts w:ascii="Arial" w:hAnsi="Arial" w:cs="Arial"/>
          <w:color w:val="3366FF"/>
          <w:sz w:val="20"/>
          <w:szCs w:val="20"/>
        </w:rPr>
      </w:pPr>
      <w:r w:rsidRPr="009725A5">
        <w:rPr>
          <w:rFonts w:ascii="Arial" w:hAnsi="Arial" w:cs="Arial"/>
          <w:color w:val="3366FF"/>
          <w:sz w:val="20"/>
          <w:szCs w:val="20"/>
        </w:rPr>
        <w:t>Recht auf Kontrolle (zB Recht auf Abschrift der jährlichen Bilanz)</w:t>
      </w:r>
    </w:p>
    <w:p w:rsidR="009725A5" w:rsidRPr="009725A5" w:rsidRDefault="009725A5" w:rsidP="009725A5">
      <w:pPr>
        <w:pStyle w:val="FVNum"/>
        <w:numPr>
          <w:ilvl w:val="0"/>
          <w:numId w:val="0"/>
        </w:numPr>
        <w:spacing w:after="0"/>
        <w:ind w:left="708"/>
        <w:rPr>
          <w:rFonts w:ascii="Arial" w:hAnsi="Arial" w:cs="Arial"/>
          <w:color w:val="3366FF"/>
          <w:sz w:val="20"/>
          <w:szCs w:val="20"/>
        </w:rPr>
      </w:pPr>
    </w:p>
    <w:p w:rsidR="009725A5" w:rsidRPr="009725A5" w:rsidRDefault="009725A5" w:rsidP="009725A5">
      <w:pPr>
        <w:pStyle w:val="FVNum"/>
        <w:numPr>
          <w:ilvl w:val="0"/>
          <w:numId w:val="0"/>
        </w:numPr>
        <w:spacing w:after="60"/>
        <w:ind w:left="708"/>
        <w:rPr>
          <w:rFonts w:ascii="Arial" w:hAnsi="Arial" w:cs="Arial"/>
          <w:b/>
          <w:color w:val="3366FF"/>
          <w:sz w:val="20"/>
          <w:szCs w:val="20"/>
        </w:rPr>
      </w:pPr>
      <w:r w:rsidRPr="009725A5">
        <w:rPr>
          <w:rFonts w:ascii="Arial" w:hAnsi="Arial" w:cs="Arial"/>
          <w:b/>
          <w:color w:val="3366FF"/>
          <w:sz w:val="20"/>
          <w:szCs w:val="20"/>
        </w:rPr>
        <w:t>Pflichten:</w:t>
      </w:r>
    </w:p>
    <w:p w:rsidR="009725A5" w:rsidRPr="009725A5" w:rsidRDefault="009725A5" w:rsidP="009725A5">
      <w:pPr>
        <w:pStyle w:val="FVNum"/>
        <w:numPr>
          <w:ilvl w:val="0"/>
          <w:numId w:val="23"/>
        </w:numPr>
        <w:spacing w:after="60"/>
        <w:rPr>
          <w:rFonts w:ascii="Arial" w:hAnsi="Arial" w:cs="Arial"/>
          <w:color w:val="3366FF"/>
          <w:sz w:val="20"/>
          <w:szCs w:val="20"/>
        </w:rPr>
      </w:pPr>
      <w:r w:rsidRPr="009725A5">
        <w:rPr>
          <w:rFonts w:ascii="Arial" w:hAnsi="Arial" w:cs="Arial"/>
          <w:color w:val="3366FF"/>
          <w:sz w:val="20"/>
          <w:szCs w:val="20"/>
        </w:rPr>
        <w:t xml:space="preserve">Haftung bis zur Höhe der vereinbarten Einlage (Verluste vermindern die Einlage und müssen durch spätere Gewinne bzw. durch zusätzliche Einlagen wettgemacht werden). </w:t>
      </w:r>
    </w:p>
    <w:p w:rsidR="00814F5A" w:rsidRPr="002B7FA1" w:rsidRDefault="00814F5A" w:rsidP="009725A5">
      <w:pPr>
        <w:pStyle w:val="FVNum"/>
        <w:numPr>
          <w:ilvl w:val="0"/>
          <w:numId w:val="0"/>
        </w:numPr>
        <w:tabs>
          <w:tab w:val="num" w:pos="964"/>
        </w:tabs>
        <w:spacing w:after="60"/>
        <w:rPr>
          <w:rFonts w:ascii="Arial" w:hAnsi="Arial" w:cs="Arial"/>
          <w:sz w:val="16"/>
          <w:szCs w:val="16"/>
        </w:rPr>
      </w:pPr>
    </w:p>
    <w:p w:rsidR="009725A5" w:rsidRPr="009725A5" w:rsidRDefault="009725A5" w:rsidP="009725A5">
      <w:pPr>
        <w:pStyle w:val="FVNum"/>
        <w:numPr>
          <w:ilvl w:val="0"/>
          <w:numId w:val="0"/>
        </w:numPr>
        <w:tabs>
          <w:tab w:val="num" w:pos="964"/>
        </w:tabs>
        <w:spacing w:after="0"/>
        <w:ind w:left="340" w:hanging="340"/>
        <w:rPr>
          <w:rFonts w:ascii="Arial" w:hAnsi="Arial" w:cs="Arial"/>
          <w:sz w:val="20"/>
          <w:szCs w:val="20"/>
        </w:rPr>
      </w:pPr>
      <w:r w:rsidRPr="009725A5">
        <w:rPr>
          <w:rFonts w:ascii="Arial" w:hAnsi="Arial" w:cs="Arial"/>
          <w:sz w:val="20"/>
          <w:szCs w:val="20"/>
        </w:rPr>
        <w:t>4. Nennen Sie die wesentlichen Unterscheidungsmerkmale zwischen den Kompl</w:t>
      </w:r>
      <w:r w:rsidRPr="009725A5">
        <w:rPr>
          <w:rFonts w:ascii="Arial" w:hAnsi="Arial" w:cs="Arial"/>
          <w:sz w:val="20"/>
          <w:szCs w:val="20"/>
        </w:rPr>
        <w:t>e</w:t>
      </w:r>
      <w:r w:rsidRPr="009725A5">
        <w:rPr>
          <w:rFonts w:ascii="Arial" w:hAnsi="Arial" w:cs="Arial"/>
          <w:sz w:val="20"/>
          <w:szCs w:val="20"/>
        </w:rPr>
        <w:t xml:space="preserve">mentären </w:t>
      </w:r>
    </w:p>
    <w:p w:rsidR="009725A5" w:rsidRPr="009725A5" w:rsidRDefault="009725A5" w:rsidP="009725A5">
      <w:pPr>
        <w:pStyle w:val="FVNum"/>
        <w:numPr>
          <w:ilvl w:val="0"/>
          <w:numId w:val="0"/>
        </w:numPr>
        <w:tabs>
          <w:tab w:val="num" w:pos="964"/>
        </w:tabs>
        <w:spacing w:after="0"/>
        <w:ind w:left="340" w:hanging="340"/>
        <w:rPr>
          <w:rFonts w:ascii="Arial" w:hAnsi="Arial" w:cs="Arial"/>
          <w:sz w:val="20"/>
          <w:szCs w:val="20"/>
        </w:rPr>
      </w:pPr>
      <w:r w:rsidRPr="009725A5">
        <w:rPr>
          <w:rFonts w:ascii="Arial" w:hAnsi="Arial" w:cs="Arial"/>
          <w:sz w:val="20"/>
          <w:szCs w:val="20"/>
        </w:rPr>
        <w:t xml:space="preserve">    (Hobel und Leim) und den Kommanditisten (Beischlag und Zangerl)?</w:t>
      </w:r>
    </w:p>
    <w:p w:rsidR="009725A5" w:rsidRPr="002B7FA1" w:rsidRDefault="009725A5" w:rsidP="009725A5">
      <w:pPr>
        <w:pStyle w:val="FVNum"/>
        <w:numPr>
          <w:ilvl w:val="0"/>
          <w:numId w:val="0"/>
        </w:numPr>
        <w:tabs>
          <w:tab w:val="num" w:pos="964"/>
        </w:tabs>
        <w:spacing w:after="0"/>
        <w:ind w:left="340" w:hanging="340"/>
        <w:rPr>
          <w:rFonts w:ascii="Arial" w:hAnsi="Arial" w:cs="Arial"/>
          <w:sz w:val="16"/>
          <w:szCs w:val="16"/>
        </w:rPr>
      </w:pPr>
    </w:p>
    <w:p w:rsidR="009725A5" w:rsidRPr="009725A5" w:rsidRDefault="009725A5" w:rsidP="009725A5">
      <w:pPr>
        <w:pStyle w:val="FVNum"/>
        <w:numPr>
          <w:ilvl w:val="0"/>
          <w:numId w:val="0"/>
        </w:numPr>
        <w:tabs>
          <w:tab w:val="num" w:pos="964"/>
        </w:tabs>
        <w:spacing w:after="0"/>
        <w:ind w:left="720" w:hanging="340"/>
        <w:rPr>
          <w:rFonts w:ascii="Helvetica" w:hAnsi="Helvetica" w:cs="Arial"/>
          <w:color w:val="3366FF"/>
          <w:sz w:val="20"/>
          <w:szCs w:val="20"/>
        </w:rPr>
      </w:pPr>
      <w:r w:rsidRPr="009725A5">
        <w:rPr>
          <w:rFonts w:ascii="Arial" w:hAnsi="Arial" w:cs="Arial"/>
          <w:sz w:val="20"/>
          <w:szCs w:val="20"/>
        </w:rPr>
        <w:tab/>
      </w:r>
      <w:r w:rsidRPr="009725A5">
        <w:rPr>
          <w:rFonts w:ascii="Helvetica" w:hAnsi="Helvetica" w:cs="Arial"/>
          <w:color w:val="3366FF"/>
          <w:sz w:val="20"/>
          <w:szCs w:val="20"/>
        </w:rPr>
        <w:t>Komplementäre haften unbeschränkt, Kommanditisten haften nur bis zur Höhe ihrer</w:t>
      </w:r>
    </w:p>
    <w:p w:rsidR="0027046E" w:rsidRDefault="009725A5" w:rsidP="0027046E">
      <w:pPr>
        <w:pStyle w:val="FVNum"/>
        <w:numPr>
          <w:ilvl w:val="0"/>
          <w:numId w:val="0"/>
        </w:numPr>
        <w:tabs>
          <w:tab w:val="num" w:pos="964"/>
        </w:tabs>
        <w:spacing w:after="0"/>
        <w:ind w:left="720" w:hanging="340"/>
        <w:rPr>
          <w:rFonts w:ascii="Helvetica" w:hAnsi="Helvetica" w:cs="Arial"/>
          <w:color w:val="3366FF"/>
          <w:sz w:val="20"/>
          <w:szCs w:val="20"/>
        </w:rPr>
      </w:pPr>
      <w:r w:rsidRPr="009725A5">
        <w:rPr>
          <w:rFonts w:ascii="Helvetica" w:hAnsi="Helvetica" w:cs="Arial"/>
          <w:color w:val="3366FF"/>
          <w:sz w:val="20"/>
          <w:szCs w:val="20"/>
        </w:rPr>
        <w:tab/>
        <w:t xml:space="preserve">Einlage. Komplementäre sind zur Geschäftsführung berechtigt, Kommanditisten nicht. </w:t>
      </w:r>
    </w:p>
    <w:p w:rsidR="00DE6708" w:rsidRPr="0027046E" w:rsidRDefault="00814F5A" w:rsidP="0027046E">
      <w:pPr>
        <w:pStyle w:val="FVNum"/>
        <w:numPr>
          <w:ilvl w:val="0"/>
          <w:numId w:val="0"/>
        </w:numPr>
        <w:tabs>
          <w:tab w:val="num" w:pos="964"/>
        </w:tabs>
        <w:spacing w:after="0"/>
        <w:rPr>
          <w:rFonts w:ascii="Helvetica" w:hAnsi="Helvetica" w:cs="Arial"/>
          <w:color w:val="3366FF"/>
          <w:sz w:val="20"/>
          <w:szCs w:val="20"/>
        </w:rPr>
      </w:pPr>
      <w:r>
        <w:rPr>
          <w:rFonts w:ascii="Arial" w:hAnsi="Arial" w:cs="Arial"/>
          <w:b/>
          <w:sz w:val="24"/>
        </w:rPr>
        <w:lastRenderedPageBreak/>
        <w:t>AB 5</w:t>
      </w:r>
      <w:r w:rsidR="00DE6708">
        <w:rPr>
          <w:rFonts w:ascii="Arial" w:hAnsi="Arial" w:cs="Arial"/>
          <w:b/>
          <w:sz w:val="24"/>
        </w:rPr>
        <w:t>:</w:t>
      </w:r>
    </w:p>
    <w:p w:rsidR="00BB06BC" w:rsidRPr="00BB06BC" w:rsidRDefault="00BB06BC" w:rsidP="00BB06BC">
      <w:pPr>
        <w:pStyle w:val="Textkrper"/>
        <w:pBdr>
          <w:bottom w:val="single" w:sz="4" w:space="1" w:color="auto"/>
        </w:pBdr>
        <w:ind w:left="0"/>
        <w:rPr>
          <w:rFonts w:ascii="Arial" w:hAnsi="Arial" w:cs="Arial"/>
          <w:b/>
          <w:szCs w:val="22"/>
        </w:rPr>
      </w:pPr>
      <w:r w:rsidRPr="00BB06BC">
        <w:rPr>
          <w:rFonts w:ascii="Arial" w:hAnsi="Arial" w:cs="Arial"/>
          <w:b/>
        </w:rPr>
        <w:t>Beantworten Sie bitte die folgenden Fragen:</w:t>
      </w:r>
    </w:p>
    <w:p w:rsidR="00BB06BC" w:rsidRPr="00BB06BC" w:rsidRDefault="00BB06BC" w:rsidP="00BB06BC">
      <w:pPr>
        <w:pStyle w:val="FVNum"/>
        <w:numPr>
          <w:ilvl w:val="0"/>
          <w:numId w:val="0"/>
        </w:numPr>
        <w:tabs>
          <w:tab w:val="num" w:pos="964"/>
        </w:tabs>
        <w:spacing w:afterLines="60" w:after="144"/>
        <w:rPr>
          <w:rFonts w:ascii="Arial" w:hAnsi="Arial" w:cs="Arial"/>
          <w:sz w:val="20"/>
          <w:szCs w:val="20"/>
        </w:rPr>
      </w:pPr>
      <w:r w:rsidRPr="00BB06BC">
        <w:rPr>
          <w:rFonts w:ascii="Arial" w:hAnsi="Arial" w:cs="Arial"/>
          <w:sz w:val="20"/>
          <w:szCs w:val="20"/>
        </w:rPr>
        <w:t>1.  Welche Vor- und Nachteile bietet die Rechtsform Stille Gesellschaft?</w:t>
      </w:r>
    </w:p>
    <w:p w:rsidR="00BB06BC" w:rsidRPr="00BB06BC" w:rsidRDefault="00BB06BC" w:rsidP="00027BF0">
      <w:pPr>
        <w:pStyle w:val="FVAufz"/>
        <w:numPr>
          <w:ilvl w:val="0"/>
          <w:numId w:val="25"/>
        </w:numPr>
        <w:spacing w:after="0"/>
        <w:ind w:hanging="357"/>
        <w:rPr>
          <w:rFonts w:ascii="Arial" w:hAnsi="Arial" w:cs="Arial"/>
          <w:sz w:val="20"/>
          <w:szCs w:val="20"/>
        </w:rPr>
      </w:pPr>
      <w:r w:rsidRPr="00BB06BC">
        <w:rPr>
          <w:rFonts w:ascii="Arial" w:hAnsi="Arial" w:cs="Arial"/>
          <w:b/>
          <w:sz w:val="20"/>
          <w:szCs w:val="20"/>
        </w:rPr>
        <w:t xml:space="preserve">Vorteile </w:t>
      </w:r>
      <w:r w:rsidRPr="00BB06BC">
        <w:rPr>
          <w:rFonts w:ascii="Arial" w:hAnsi="Arial" w:cs="Arial"/>
          <w:sz w:val="20"/>
          <w:szCs w:val="20"/>
        </w:rPr>
        <w:t xml:space="preserve">aus der </w:t>
      </w:r>
      <w:r w:rsidRPr="00BB06BC">
        <w:rPr>
          <w:rFonts w:ascii="Arial" w:hAnsi="Arial" w:cs="Arial"/>
          <w:b/>
          <w:sz w:val="20"/>
          <w:szCs w:val="20"/>
        </w:rPr>
        <w:t xml:space="preserve">Sicht </w:t>
      </w:r>
      <w:r w:rsidRPr="00BB06BC">
        <w:rPr>
          <w:rFonts w:ascii="Arial" w:hAnsi="Arial" w:cs="Arial"/>
          <w:sz w:val="20"/>
          <w:szCs w:val="20"/>
        </w:rPr>
        <w:t xml:space="preserve">der </w:t>
      </w:r>
      <w:r w:rsidRPr="00BB06BC">
        <w:rPr>
          <w:rFonts w:ascii="Arial" w:hAnsi="Arial" w:cs="Arial"/>
          <w:b/>
          <w:sz w:val="20"/>
          <w:szCs w:val="20"/>
        </w:rPr>
        <w:t>Hobel &amp; Leim KG</w:t>
      </w:r>
      <w:r w:rsidRPr="00BB06BC">
        <w:rPr>
          <w:rFonts w:ascii="Arial" w:hAnsi="Arial" w:cs="Arial"/>
          <w:sz w:val="20"/>
          <w:szCs w:val="20"/>
        </w:rPr>
        <w:t>:</w:t>
      </w:r>
    </w:p>
    <w:p w:rsidR="00BB06BC" w:rsidRPr="00BB06BC" w:rsidRDefault="00BB06BC" w:rsidP="00027BF0">
      <w:pPr>
        <w:pStyle w:val="FVNum"/>
        <w:numPr>
          <w:ilvl w:val="0"/>
          <w:numId w:val="23"/>
        </w:numPr>
        <w:tabs>
          <w:tab w:val="clear" w:pos="1068"/>
          <w:tab w:val="num" w:pos="1440"/>
        </w:tabs>
        <w:spacing w:after="0"/>
        <w:ind w:left="1440" w:hanging="357"/>
        <w:rPr>
          <w:rFonts w:ascii="Arial" w:hAnsi="Arial"/>
          <w:bCs/>
          <w:color w:val="3366FF"/>
          <w:sz w:val="20"/>
          <w:szCs w:val="20"/>
        </w:rPr>
      </w:pPr>
      <w:r w:rsidRPr="00BB06BC">
        <w:rPr>
          <w:rFonts w:ascii="Arial" w:hAnsi="Arial"/>
          <w:bCs/>
          <w:color w:val="3366FF"/>
          <w:sz w:val="20"/>
          <w:szCs w:val="20"/>
        </w:rPr>
        <w:t>Vergrößerung des Kapitals ohne dem Stillen Gesellschafter Rechte an der Geschäftsführung ei</w:t>
      </w:r>
      <w:r w:rsidRPr="00BB06BC">
        <w:rPr>
          <w:rFonts w:ascii="Arial" w:hAnsi="Arial"/>
          <w:bCs/>
          <w:color w:val="3366FF"/>
          <w:sz w:val="20"/>
          <w:szCs w:val="20"/>
        </w:rPr>
        <w:t>n</w:t>
      </w:r>
      <w:r w:rsidRPr="00BB06BC">
        <w:rPr>
          <w:rFonts w:ascii="Arial" w:hAnsi="Arial"/>
          <w:bCs/>
          <w:color w:val="3366FF"/>
          <w:sz w:val="20"/>
          <w:szCs w:val="20"/>
        </w:rPr>
        <w:t>räumen zu müssen</w:t>
      </w:r>
    </w:p>
    <w:p w:rsidR="00BB06BC" w:rsidRPr="00BB06BC" w:rsidRDefault="00BB06BC" w:rsidP="00027BF0">
      <w:pPr>
        <w:pStyle w:val="FVNum"/>
        <w:numPr>
          <w:ilvl w:val="0"/>
          <w:numId w:val="23"/>
        </w:numPr>
        <w:tabs>
          <w:tab w:val="clear" w:pos="1068"/>
          <w:tab w:val="num" w:pos="1440"/>
        </w:tabs>
        <w:spacing w:after="0"/>
        <w:ind w:left="1440" w:hanging="357"/>
        <w:rPr>
          <w:rFonts w:ascii="Arial" w:hAnsi="Arial"/>
          <w:bCs/>
          <w:color w:val="3366FF"/>
          <w:sz w:val="20"/>
          <w:szCs w:val="20"/>
        </w:rPr>
      </w:pPr>
      <w:r w:rsidRPr="00BB06BC">
        <w:rPr>
          <w:rFonts w:ascii="Arial" w:hAnsi="Arial"/>
          <w:bCs/>
          <w:color w:val="3366FF"/>
          <w:sz w:val="20"/>
          <w:szCs w:val="20"/>
        </w:rPr>
        <w:t>die Beteiligung scheint nach außen hin nicht auf</w:t>
      </w:r>
    </w:p>
    <w:p w:rsidR="00BB06BC" w:rsidRPr="00BB06BC" w:rsidRDefault="00BB06BC" w:rsidP="00027BF0">
      <w:pPr>
        <w:pStyle w:val="FVNum"/>
        <w:numPr>
          <w:ilvl w:val="0"/>
          <w:numId w:val="23"/>
        </w:numPr>
        <w:tabs>
          <w:tab w:val="clear" w:pos="1068"/>
          <w:tab w:val="num" w:pos="1440"/>
        </w:tabs>
        <w:spacing w:after="0"/>
        <w:ind w:left="1440" w:hanging="357"/>
        <w:rPr>
          <w:rFonts w:ascii="Arial" w:hAnsi="Arial"/>
          <w:bCs/>
          <w:color w:val="3366FF"/>
          <w:sz w:val="20"/>
          <w:szCs w:val="20"/>
        </w:rPr>
      </w:pPr>
      <w:r w:rsidRPr="00BB06BC">
        <w:rPr>
          <w:rFonts w:ascii="Arial" w:hAnsi="Arial"/>
          <w:color w:val="3366FF"/>
          <w:sz w:val="20"/>
          <w:szCs w:val="20"/>
        </w:rPr>
        <w:t>einfache Rechtsform, geringe Gebührenbelastung</w:t>
      </w:r>
    </w:p>
    <w:p w:rsidR="00BB06BC" w:rsidRPr="0027046E" w:rsidRDefault="00BB06BC" w:rsidP="00BB06BC">
      <w:pPr>
        <w:pStyle w:val="FVNum"/>
        <w:numPr>
          <w:ilvl w:val="0"/>
          <w:numId w:val="0"/>
        </w:numPr>
        <w:spacing w:after="60"/>
        <w:ind w:left="1080"/>
        <w:rPr>
          <w:rFonts w:ascii="Arial" w:hAnsi="Arial"/>
          <w:bCs/>
          <w:color w:val="3366FF"/>
          <w:sz w:val="8"/>
          <w:szCs w:val="16"/>
        </w:rPr>
      </w:pPr>
    </w:p>
    <w:p w:rsidR="00BB06BC" w:rsidRPr="00BB06BC" w:rsidRDefault="00BB06BC" w:rsidP="00BB06BC">
      <w:pPr>
        <w:pStyle w:val="FVAufz"/>
        <w:numPr>
          <w:ilvl w:val="0"/>
          <w:numId w:val="25"/>
        </w:numPr>
        <w:spacing w:after="0"/>
        <w:rPr>
          <w:rFonts w:ascii="Arial" w:hAnsi="Arial" w:cs="Arial"/>
          <w:sz w:val="20"/>
          <w:szCs w:val="20"/>
        </w:rPr>
      </w:pPr>
      <w:r w:rsidRPr="00BB06BC">
        <w:rPr>
          <w:rFonts w:ascii="Arial" w:hAnsi="Arial" w:cs="Arial"/>
          <w:b/>
          <w:sz w:val="20"/>
          <w:szCs w:val="20"/>
        </w:rPr>
        <w:t>Vorteile</w:t>
      </w:r>
      <w:r w:rsidRPr="00BB06BC">
        <w:rPr>
          <w:rFonts w:ascii="Arial" w:hAnsi="Arial" w:cs="Arial"/>
          <w:sz w:val="20"/>
          <w:szCs w:val="20"/>
        </w:rPr>
        <w:t xml:space="preserve"> aus der </w:t>
      </w:r>
      <w:r w:rsidRPr="00BB06BC">
        <w:rPr>
          <w:rFonts w:ascii="Arial" w:hAnsi="Arial" w:cs="Arial"/>
          <w:b/>
          <w:sz w:val="20"/>
          <w:szCs w:val="20"/>
        </w:rPr>
        <w:t xml:space="preserve">Sicht </w:t>
      </w:r>
      <w:r w:rsidRPr="00BB06BC">
        <w:rPr>
          <w:rFonts w:ascii="Arial" w:hAnsi="Arial" w:cs="Arial"/>
          <w:sz w:val="20"/>
          <w:szCs w:val="20"/>
        </w:rPr>
        <w:t xml:space="preserve">des </w:t>
      </w:r>
      <w:r w:rsidRPr="00BB06BC">
        <w:rPr>
          <w:rFonts w:ascii="Arial" w:hAnsi="Arial" w:cs="Arial"/>
          <w:b/>
          <w:sz w:val="20"/>
          <w:szCs w:val="20"/>
        </w:rPr>
        <w:t>Stillen Gesellschafters Zimmerl</w:t>
      </w:r>
      <w:r w:rsidRPr="00BB06BC">
        <w:rPr>
          <w:rFonts w:ascii="Arial" w:hAnsi="Arial" w:cs="Arial"/>
          <w:sz w:val="20"/>
          <w:szCs w:val="20"/>
        </w:rPr>
        <w:t>:</w:t>
      </w:r>
    </w:p>
    <w:p w:rsidR="00BB06BC" w:rsidRPr="00BB06BC" w:rsidRDefault="00BB06BC" w:rsidP="00BB06BC">
      <w:pPr>
        <w:pStyle w:val="FVNum"/>
        <w:numPr>
          <w:ilvl w:val="1"/>
          <w:numId w:val="25"/>
        </w:numPr>
        <w:spacing w:after="0"/>
        <w:rPr>
          <w:rFonts w:ascii="Arial" w:hAnsi="Arial" w:cs="Arial"/>
          <w:bCs/>
          <w:color w:val="3366FF"/>
          <w:sz w:val="20"/>
          <w:szCs w:val="20"/>
        </w:rPr>
      </w:pPr>
      <w:r w:rsidRPr="00BB06BC">
        <w:rPr>
          <w:rFonts w:ascii="Arial" w:hAnsi="Arial" w:cs="Arial"/>
          <w:bCs/>
          <w:color w:val="3366FF"/>
          <w:sz w:val="20"/>
          <w:szCs w:val="20"/>
        </w:rPr>
        <w:t>Beschränkung der Haftung auf die Einlage (die Haftung kann auch gän</w:t>
      </w:r>
      <w:r w:rsidRPr="00BB06BC">
        <w:rPr>
          <w:rFonts w:ascii="Arial" w:hAnsi="Arial" w:cs="Arial"/>
          <w:bCs/>
          <w:color w:val="3366FF"/>
          <w:sz w:val="20"/>
          <w:szCs w:val="20"/>
        </w:rPr>
        <w:t>z</w:t>
      </w:r>
      <w:r w:rsidRPr="00BB06BC">
        <w:rPr>
          <w:rFonts w:ascii="Arial" w:hAnsi="Arial" w:cs="Arial"/>
          <w:bCs/>
          <w:color w:val="3366FF"/>
          <w:sz w:val="20"/>
          <w:szCs w:val="20"/>
        </w:rPr>
        <w:t>lich ausgeschlossen werden)</w:t>
      </w:r>
    </w:p>
    <w:p w:rsidR="00BB06BC" w:rsidRPr="00BB06BC" w:rsidRDefault="00BB06BC" w:rsidP="00027BF0">
      <w:pPr>
        <w:pStyle w:val="FVNum"/>
        <w:numPr>
          <w:ilvl w:val="1"/>
          <w:numId w:val="25"/>
        </w:numPr>
        <w:tabs>
          <w:tab w:val="clear" w:pos="1440"/>
        </w:tabs>
        <w:spacing w:after="0"/>
        <w:rPr>
          <w:rFonts w:ascii="Arial" w:hAnsi="Arial" w:cs="Arial"/>
          <w:bCs/>
          <w:color w:val="3366FF"/>
          <w:sz w:val="20"/>
          <w:szCs w:val="20"/>
        </w:rPr>
      </w:pPr>
      <w:r w:rsidRPr="00BB06BC">
        <w:rPr>
          <w:rFonts w:ascii="Arial" w:hAnsi="Arial" w:cs="Arial"/>
          <w:bCs/>
          <w:color w:val="3366FF"/>
          <w:sz w:val="20"/>
          <w:szCs w:val="20"/>
        </w:rPr>
        <w:t>im Konkurs hat der Stille Gesellschafter Gläubigerstellung</w:t>
      </w:r>
    </w:p>
    <w:p w:rsidR="00BB06BC" w:rsidRPr="00BB06BC" w:rsidRDefault="00BB06BC" w:rsidP="00027BF0">
      <w:pPr>
        <w:pStyle w:val="FVNum"/>
        <w:numPr>
          <w:ilvl w:val="1"/>
          <w:numId w:val="25"/>
        </w:numPr>
        <w:tabs>
          <w:tab w:val="clear" w:pos="1440"/>
        </w:tabs>
        <w:spacing w:after="0"/>
        <w:rPr>
          <w:rFonts w:ascii="Arial" w:hAnsi="Arial" w:cs="Arial"/>
          <w:bCs/>
          <w:color w:val="3366FF"/>
          <w:sz w:val="20"/>
          <w:szCs w:val="20"/>
        </w:rPr>
      </w:pPr>
      <w:r w:rsidRPr="00BB06BC">
        <w:rPr>
          <w:rFonts w:ascii="Arial" w:hAnsi="Arial" w:cs="Arial"/>
          <w:bCs/>
          <w:color w:val="3366FF"/>
          <w:sz w:val="20"/>
          <w:szCs w:val="20"/>
        </w:rPr>
        <w:t>Beteiligung ohne Pflicht zur Mitarbeit, aber bestimmte Kontrollrechte</w:t>
      </w:r>
    </w:p>
    <w:p w:rsidR="00BB06BC" w:rsidRPr="00BB06BC" w:rsidRDefault="00BB06BC" w:rsidP="00027BF0">
      <w:pPr>
        <w:pStyle w:val="FVNum"/>
        <w:numPr>
          <w:ilvl w:val="1"/>
          <w:numId w:val="25"/>
        </w:numPr>
        <w:tabs>
          <w:tab w:val="clear" w:pos="1440"/>
        </w:tabs>
        <w:spacing w:after="0"/>
        <w:rPr>
          <w:rFonts w:ascii="Helvetica" w:hAnsi="Helvetica" w:cs="Arial"/>
          <w:bCs/>
          <w:color w:val="3366FF"/>
          <w:sz w:val="20"/>
          <w:szCs w:val="20"/>
        </w:rPr>
      </w:pPr>
      <w:r w:rsidRPr="00BB06BC">
        <w:rPr>
          <w:rFonts w:ascii="Helvetica" w:hAnsi="Helvetica"/>
          <w:color w:val="3366FF"/>
          <w:sz w:val="20"/>
          <w:szCs w:val="20"/>
        </w:rPr>
        <w:t>die Beteiligung wird gegenüber Dritten geheim gehalten (so erfährt zB die Konkurrenz nichts von der Beteiligung)</w:t>
      </w:r>
    </w:p>
    <w:p w:rsidR="00BB06BC" w:rsidRPr="0027046E" w:rsidRDefault="00BB06BC" w:rsidP="0027046E">
      <w:pPr>
        <w:pStyle w:val="FVNum"/>
        <w:numPr>
          <w:ilvl w:val="0"/>
          <w:numId w:val="0"/>
        </w:numPr>
        <w:spacing w:after="0"/>
        <w:rPr>
          <w:rFonts w:ascii="Helvetica" w:hAnsi="Helvetica" w:cs="Arial"/>
          <w:bCs/>
          <w:color w:val="3366FF"/>
          <w:sz w:val="8"/>
          <w:szCs w:val="20"/>
        </w:rPr>
      </w:pPr>
    </w:p>
    <w:p w:rsidR="00BB06BC" w:rsidRPr="008C577A" w:rsidRDefault="00BB06BC" w:rsidP="00BB06BC">
      <w:pPr>
        <w:pStyle w:val="FVNum"/>
        <w:numPr>
          <w:ilvl w:val="0"/>
          <w:numId w:val="0"/>
        </w:numPr>
        <w:spacing w:after="0"/>
        <w:ind w:left="1080"/>
        <w:rPr>
          <w:rFonts w:ascii="Arial" w:hAnsi="Arial" w:cs="Arial"/>
          <w:bCs/>
          <w:color w:val="3366FF"/>
          <w:sz w:val="8"/>
          <w:szCs w:val="8"/>
        </w:rPr>
      </w:pPr>
    </w:p>
    <w:p w:rsidR="00BB06BC" w:rsidRPr="00BB06BC" w:rsidRDefault="00BB06BC" w:rsidP="00BB06BC">
      <w:pPr>
        <w:pStyle w:val="FVNum"/>
        <w:numPr>
          <w:ilvl w:val="0"/>
          <w:numId w:val="25"/>
        </w:numPr>
        <w:spacing w:after="0"/>
        <w:rPr>
          <w:rFonts w:ascii="Arial" w:hAnsi="Arial" w:cs="Arial"/>
          <w:bCs/>
          <w:sz w:val="20"/>
          <w:szCs w:val="20"/>
        </w:rPr>
      </w:pPr>
      <w:r w:rsidRPr="00BB06BC">
        <w:rPr>
          <w:rFonts w:ascii="Arial" w:hAnsi="Arial" w:cs="Arial"/>
          <w:b/>
          <w:bCs/>
          <w:sz w:val="20"/>
          <w:szCs w:val="20"/>
        </w:rPr>
        <w:t>Nachteile</w:t>
      </w:r>
      <w:r w:rsidRPr="00BB06BC">
        <w:rPr>
          <w:rFonts w:ascii="Arial" w:hAnsi="Arial" w:cs="Arial"/>
          <w:bCs/>
          <w:sz w:val="20"/>
          <w:szCs w:val="20"/>
        </w:rPr>
        <w:t xml:space="preserve"> aus der </w:t>
      </w:r>
      <w:r w:rsidRPr="00BB06BC">
        <w:rPr>
          <w:rFonts w:ascii="Arial" w:hAnsi="Arial" w:cs="Arial"/>
          <w:b/>
          <w:bCs/>
          <w:sz w:val="20"/>
          <w:szCs w:val="20"/>
        </w:rPr>
        <w:t>Sicht</w:t>
      </w:r>
      <w:r w:rsidRPr="00BB06BC">
        <w:rPr>
          <w:rFonts w:ascii="Arial" w:hAnsi="Arial" w:cs="Arial"/>
          <w:bCs/>
          <w:sz w:val="20"/>
          <w:szCs w:val="20"/>
        </w:rPr>
        <w:t xml:space="preserve"> des </w:t>
      </w:r>
      <w:r w:rsidRPr="00BB06BC">
        <w:rPr>
          <w:rFonts w:ascii="Arial" w:hAnsi="Arial" w:cs="Arial"/>
          <w:b/>
          <w:bCs/>
          <w:sz w:val="20"/>
          <w:szCs w:val="20"/>
        </w:rPr>
        <w:t>Stillen Gesellschafters Zimmerl</w:t>
      </w:r>
      <w:r w:rsidRPr="00BB06BC">
        <w:rPr>
          <w:rFonts w:ascii="Arial" w:hAnsi="Arial" w:cs="Arial"/>
          <w:bCs/>
          <w:sz w:val="20"/>
          <w:szCs w:val="20"/>
        </w:rPr>
        <w:t>:</w:t>
      </w:r>
    </w:p>
    <w:p w:rsidR="00BB06BC" w:rsidRPr="0027046E" w:rsidRDefault="00BB06BC" w:rsidP="00BB06BC">
      <w:pPr>
        <w:pStyle w:val="FVNum"/>
        <w:numPr>
          <w:ilvl w:val="0"/>
          <w:numId w:val="0"/>
        </w:numPr>
        <w:spacing w:after="0"/>
        <w:ind w:left="360"/>
        <w:rPr>
          <w:rFonts w:ascii="Arial" w:hAnsi="Arial" w:cs="Arial"/>
          <w:bCs/>
          <w:sz w:val="8"/>
          <w:szCs w:val="20"/>
        </w:rPr>
      </w:pPr>
    </w:p>
    <w:p w:rsidR="00BB06BC" w:rsidRPr="00BB06BC" w:rsidRDefault="00BB06BC" w:rsidP="00027BF0">
      <w:pPr>
        <w:pStyle w:val="FVNum"/>
        <w:numPr>
          <w:ilvl w:val="0"/>
          <w:numId w:val="26"/>
        </w:numPr>
        <w:tabs>
          <w:tab w:val="num" w:pos="1440"/>
        </w:tabs>
        <w:spacing w:after="0"/>
        <w:ind w:left="1440"/>
        <w:rPr>
          <w:rFonts w:ascii="Arial" w:hAnsi="Arial"/>
          <w:bCs/>
          <w:color w:val="3366FF"/>
          <w:sz w:val="20"/>
          <w:szCs w:val="20"/>
        </w:rPr>
      </w:pPr>
      <w:r w:rsidRPr="00BB06BC">
        <w:rPr>
          <w:rFonts w:ascii="Arial" w:hAnsi="Arial"/>
          <w:bCs/>
          <w:color w:val="3366FF"/>
          <w:sz w:val="20"/>
          <w:szCs w:val="20"/>
        </w:rPr>
        <w:t>mangelnde Kontroll- und Einflussrechte</w:t>
      </w:r>
    </w:p>
    <w:p w:rsidR="00BB06BC" w:rsidRPr="00BB06BC" w:rsidRDefault="00BB06BC" w:rsidP="00027BF0">
      <w:pPr>
        <w:pStyle w:val="FVNum"/>
        <w:numPr>
          <w:ilvl w:val="0"/>
          <w:numId w:val="26"/>
        </w:numPr>
        <w:tabs>
          <w:tab w:val="num" w:pos="1440"/>
        </w:tabs>
        <w:spacing w:after="0"/>
        <w:ind w:left="1440"/>
        <w:rPr>
          <w:rFonts w:ascii="Arial" w:hAnsi="Arial"/>
          <w:bCs/>
          <w:color w:val="3366FF"/>
          <w:sz w:val="20"/>
          <w:szCs w:val="20"/>
        </w:rPr>
      </w:pPr>
      <w:r w:rsidRPr="00BB06BC">
        <w:rPr>
          <w:rFonts w:ascii="Arial" w:hAnsi="Arial"/>
          <w:bCs/>
          <w:color w:val="3366FF"/>
          <w:sz w:val="20"/>
          <w:szCs w:val="20"/>
        </w:rPr>
        <w:t>keine Beteiligung am Wertzuwachs der Gesellschaft (bei der „unechten Stillen Gesellschaft“ ist der Stille Gesellschafter jedoch am Wertzuwachs beteiligt!)</w:t>
      </w:r>
    </w:p>
    <w:p w:rsidR="00BB06BC" w:rsidRPr="0027046E" w:rsidRDefault="00BB06BC" w:rsidP="00BB06BC">
      <w:pPr>
        <w:pStyle w:val="FVNum"/>
        <w:numPr>
          <w:ilvl w:val="0"/>
          <w:numId w:val="0"/>
        </w:numPr>
        <w:tabs>
          <w:tab w:val="num" w:pos="1440"/>
        </w:tabs>
        <w:spacing w:after="0"/>
        <w:ind w:left="1440"/>
        <w:rPr>
          <w:rFonts w:ascii="Arial" w:hAnsi="Arial" w:cs="Arial"/>
          <w:bCs/>
          <w:sz w:val="8"/>
          <w:szCs w:val="16"/>
        </w:rPr>
      </w:pPr>
    </w:p>
    <w:p w:rsidR="00BB06BC" w:rsidRPr="00BB06BC" w:rsidRDefault="00BB06BC" w:rsidP="00BB06BC">
      <w:pPr>
        <w:pStyle w:val="FVNum"/>
        <w:numPr>
          <w:ilvl w:val="0"/>
          <w:numId w:val="0"/>
        </w:numPr>
        <w:spacing w:afterLines="60" w:after="144"/>
        <w:ind w:left="1780" w:hanging="1780"/>
        <w:rPr>
          <w:rFonts w:ascii="Arial" w:hAnsi="Arial" w:cs="Arial"/>
          <w:sz w:val="20"/>
          <w:szCs w:val="20"/>
        </w:rPr>
      </w:pPr>
      <w:r w:rsidRPr="00BB06BC">
        <w:rPr>
          <w:rFonts w:ascii="Arial" w:hAnsi="Arial" w:cs="Arial"/>
          <w:sz w:val="20"/>
          <w:szCs w:val="20"/>
        </w:rPr>
        <w:t>2.  Welche Rechte und Pflichten hat der Stille Gesellschafter Zimmerl?</w:t>
      </w:r>
    </w:p>
    <w:p w:rsidR="00BB06BC" w:rsidRPr="00BB06BC" w:rsidRDefault="00BB06BC" w:rsidP="00BB06BC">
      <w:pPr>
        <w:pStyle w:val="FVAufz"/>
        <w:numPr>
          <w:ilvl w:val="0"/>
          <w:numId w:val="0"/>
        </w:numPr>
        <w:tabs>
          <w:tab w:val="left" w:pos="360"/>
        </w:tabs>
        <w:ind w:left="1080" w:hanging="284"/>
        <w:rPr>
          <w:rFonts w:ascii="Arial" w:hAnsi="Arial"/>
          <w:b/>
          <w:bCs/>
          <w:color w:val="3366FF"/>
          <w:sz w:val="20"/>
          <w:szCs w:val="20"/>
        </w:rPr>
      </w:pPr>
      <w:r w:rsidRPr="00BB06BC">
        <w:rPr>
          <w:rFonts w:ascii="Arial" w:hAnsi="Arial"/>
          <w:b/>
          <w:bCs/>
          <w:color w:val="3366FF"/>
          <w:sz w:val="20"/>
          <w:szCs w:val="20"/>
        </w:rPr>
        <w:tab/>
        <w:t>Rechte:</w:t>
      </w:r>
    </w:p>
    <w:p w:rsidR="00BB06BC" w:rsidRPr="00BB06BC" w:rsidRDefault="00BB06BC" w:rsidP="00BB06BC">
      <w:pPr>
        <w:pStyle w:val="FVNum"/>
        <w:numPr>
          <w:ilvl w:val="1"/>
          <w:numId w:val="24"/>
        </w:numPr>
        <w:spacing w:after="60"/>
        <w:rPr>
          <w:rFonts w:ascii="Arial" w:hAnsi="Arial"/>
          <w:bCs/>
          <w:color w:val="3366FF"/>
          <w:sz w:val="20"/>
          <w:szCs w:val="20"/>
        </w:rPr>
      </w:pPr>
      <w:r w:rsidRPr="00BB06BC">
        <w:rPr>
          <w:rFonts w:ascii="Arial" w:hAnsi="Arial"/>
          <w:bCs/>
          <w:color w:val="3366FF"/>
          <w:sz w:val="20"/>
          <w:szCs w:val="20"/>
        </w:rPr>
        <w:t xml:space="preserve">Recht auf Gewinnanteil (eventuell Ausschluss von Verlusten - zB die Gattin des verstorbenen Seniorchefs ist Stille </w:t>
      </w:r>
      <w:r w:rsidR="0027046E">
        <w:rPr>
          <w:rFonts w:ascii="Arial" w:hAnsi="Arial"/>
          <w:bCs/>
          <w:color w:val="3366FF"/>
          <w:sz w:val="20"/>
          <w:szCs w:val="20"/>
        </w:rPr>
        <w:t>Gesellschafterin und die Gewinn</w:t>
      </w:r>
      <w:r w:rsidRPr="00BB06BC">
        <w:rPr>
          <w:rFonts w:ascii="Arial" w:hAnsi="Arial"/>
          <w:bCs/>
          <w:color w:val="3366FF"/>
          <w:sz w:val="20"/>
          <w:szCs w:val="20"/>
        </w:rPr>
        <w:t>beteil</w:t>
      </w:r>
      <w:r w:rsidRPr="00BB06BC">
        <w:rPr>
          <w:rFonts w:ascii="Arial" w:hAnsi="Arial"/>
          <w:bCs/>
          <w:color w:val="3366FF"/>
          <w:sz w:val="20"/>
          <w:szCs w:val="20"/>
        </w:rPr>
        <w:t>i</w:t>
      </w:r>
      <w:r w:rsidRPr="00BB06BC">
        <w:rPr>
          <w:rFonts w:ascii="Arial" w:hAnsi="Arial"/>
          <w:bCs/>
          <w:color w:val="3366FF"/>
          <w:sz w:val="20"/>
          <w:szCs w:val="20"/>
        </w:rPr>
        <w:t>gung dient der besseren Altersversorgung)</w:t>
      </w:r>
    </w:p>
    <w:p w:rsidR="00BB06BC" w:rsidRPr="00BB06BC" w:rsidRDefault="00BB06BC" w:rsidP="00BB06BC">
      <w:pPr>
        <w:pStyle w:val="FVNum"/>
        <w:numPr>
          <w:ilvl w:val="1"/>
          <w:numId w:val="24"/>
        </w:numPr>
        <w:spacing w:after="60"/>
        <w:rPr>
          <w:rFonts w:ascii="Arial" w:hAnsi="Arial"/>
          <w:bCs/>
          <w:color w:val="3366FF"/>
          <w:sz w:val="20"/>
          <w:szCs w:val="20"/>
        </w:rPr>
      </w:pPr>
      <w:r w:rsidRPr="00BB06BC">
        <w:rPr>
          <w:rFonts w:ascii="Arial" w:hAnsi="Arial"/>
          <w:bCs/>
          <w:color w:val="3366FF"/>
          <w:sz w:val="20"/>
          <w:szCs w:val="20"/>
        </w:rPr>
        <w:t>gesetzliche Kontrollrechte wie Kommanditisten</w:t>
      </w:r>
    </w:p>
    <w:p w:rsidR="00BB06BC" w:rsidRPr="00BB06BC" w:rsidRDefault="00BB06BC" w:rsidP="00BB06BC">
      <w:pPr>
        <w:pStyle w:val="FVNum"/>
        <w:numPr>
          <w:ilvl w:val="1"/>
          <w:numId w:val="24"/>
        </w:numPr>
        <w:spacing w:after="60"/>
        <w:rPr>
          <w:rFonts w:ascii="Arial" w:hAnsi="Arial"/>
          <w:bCs/>
          <w:color w:val="3366FF"/>
          <w:sz w:val="20"/>
          <w:szCs w:val="20"/>
        </w:rPr>
      </w:pPr>
      <w:r w:rsidRPr="00BB06BC">
        <w:rPr>
          <w:rFonts w:ascii="Arial" w:hAnsi="Arial"/>
          <w:bCs/>
          <w:color w:val="3366FF"/>
          <w:sz w:val="20"/>
          <w:szCs w:val="20"/>
        </w:rPr>
        <w:t>im Konkursfall hat der Stille Gesellschafter Gläubigerstellung, d.h. er kann die Ausbeza</w:t>
      </w:r>
      <w:r w:rsidRPr="00BB06BC">
        <w:rPr>
          <w:rFonts w:ascii="Arial" w:hAnsi="Arial"/>
          <w:bCs/>
          <w:color w:val="3366FF"/>
          <w:sz w:val="20"/>
          <w:szCs w:val="20"/>
        </w:rPr>
        <w:t>h</w:t>
      </w:r>
      <w:r w:rsidRPr="00BB06BC">
        <w:rPr>
          <w:rFonts w:ascii="Arial" w:hAnsi="Arial"/>
          <w:bCs/>
          <w:color w:val="3366FF"/>
          <w:sz w:val="20"/>
          <w:szCs w:val="20"/>
        </w:rPr>
        <w:t>lung der Einlage fordern</w:t>
      </w:r>
    </w:p>
    <w:p w:rsidR="00BB06BC" w:rsidRPr="00BB06BC" w:rsidRDefault="00BB06BC" w:rsidP="00BB06BC">
      <w:pPr>
        <w:pStyle w:val="FVAufz"/>
        <w:numPr>
          <w:ilvl w:val="0"/>
          <w:numId w:val="0"/>
        </w:numPr>
        <w:tabs>
          <w:tab w:val="left" w:pos="1008"/>
        </w:tabs>
        <w:ind w:hanging="1"/>
        <w:rPr>
          <w:rFonts w:ascii="Arial" w:hAnsi="Arial"/>
          <w:b/>
          <w:bCs/>
          <w:color w:val="3366FF"/>
          <w:sz w:val="20"/>
          <w:szCs w:val="20"/>
        </w:rPr>
      </w:pPr>
      <w:r w:rsidRPr="00BB06BC">
        <w:rPr>
          <w:rFonts w:ascii="Arial" w:hAnsi="Arial"/>
          <w:b/>
          <w:bCs/>
          <w:color w:val="3366FF"/>
          <w:sz w:val="20"/>
          <w:szCs w:val="20"/>
        </w:rPr>
        <w:tab/>
      </w:r>
      <w:r w:rsidRPr="00BB06BC">
        <w:rPr>
          <w:rFonts w:ascii="Arial" w:hAnsi="Arial"/>
          <w:b/>
          <w:bCs/>
          <w:color w:val="3366FF"/>
          <w:sz w:val="20"/>
          <w:szCs w:val="20"/>
        </w:rPr>
        <w:tab/>
        <w:t>Pflichten:</w:t>
      </w:r>
    </w:p>
    <w:p w:rsidR="00BB06BC" w:rsidRDefault="00BB06BC" w:rsidP="00027BF0">
      <w:pPr>
        <w:pStyle w:val="FVNum"/>
        <w:numPr>
          <w:ilvl w:val="0"/>
          <w:numId w:val="27"/>
        </w:numPr>
        <w:tabs>
          <w:tab w:val="clear" w:pos="1778"/>
          <w:tab w:val="num" w:pos="1440"/>
        </w:tabs>
        <w:spacing w:after="60"/>
        <w:ind w:left="1440"/>
        <w:rPr>
          <w:rFonts w:ascii="Arial" w:hAnsi="Arial"/>
          <w:bCs/>
          <w:color w:val="3366FF"/>
          <w:sz w:val="20"/>
          <w:szCs w:val="20"/>
        </w:rPr>
      </w:pPr>
      <w:r w:rsidRPr="00BB06BC">
        <w:rPr>
          <w:rFonts w:ascii="Arial" w:hAnsi="Arial"/>
          <w:bCs/>
          <w:color w:val="3366FF"/>
          <w:sz w:val="20"/>
          <w:szCs w:val="20"/>
        </w:rPr>
        <w:t>Einlagepflicht (wird der Verlustanteil nicht ausgeschlossen, so sind bei eventuellen Verlusten die nachfolgenden Gewinne zur Auffüllung der Einlage zu verwenden – zusätzliche Einlagen sind jedoch nicht zu erbringen)</w:t>
      </w:r>
    </w:p>
    <w:p w:rsidR="00BB06BC" w:rsidRPr="0027046E" w:rsidRDefault="00BB06BC" w:rsidP="00BB06BC">
      <w:pPr>
        <w:pStyle w:val="FVNum"/>
        <w:numPr>
          <w:ilvl w:val="0"/>
          <w:numId w:val="0"/>
        </w:numPr>
        <w:tabs>
          <w:tab w:val="num" w:pos="1440"/>
        </w:tabs>
        <w:spacing w:after="60"/>
        <w:ind w:left="1900" w:hanging="340"/>
        <w:rPr>
          <w:rFonts w:ascii="Arial" w:hAnsi="Arial"/>
          <w:bCs/>
          <w:color w:val="3366FF"/>
          <w:sz w:val="8"/>
          <w:szCs w:val="16"/>
        </w:rPr>
      </w:pPr>
    </w:p>
    <w:p w:rsidR="00BB06BC" w:rsidRPr="00BB06BC" w:rsidRDefault="00BB06BC" w:rsidP="00BB06BC">
      <w:pPr>
        <w:pStyle w:val="FVNum"/>
        <w:numPr>
          <w:ilvl w:val="0"/>
          <w:numId w:val="0"/>
        </w:numPr>
        <w:spacing w:after="0"/>
        <w:ind w:left="1899" w:hanging="1899"/>
        <w:rPr>
          <w:rFonts w:ascii="Arial" w:hAnsi="Arial" w:cs="Arial"/>
          <w:sz w:val="20"/>
          <w:szCs w:val="20"/>
        </w:rPr>
      </w:pPr>
      <w:r w:rsidRPr="00BB06BC">
        <w:rPr>
          <w:rFonts w:ascii="Arial" w:hAnsi="Arial" w:cs="Arial"/>
          <w:sz w:val="20"/>
          <w:szCs w:val="20"/>
        </w:rPr>
        <w:t xml:space="preserve">3.  In welchen Punkten unterscheiden sich die Kommanditisten Beischlag und Zangerl und </w:t>
      </w:r>
    </w:p>
    <w:p w:rsidR="00BB06BC" w:rsidRPr="00BB06BC" w:rsidRDefault="00BB06BC" w:rsidP="00BB06BC">
      <w:pPr>
        <w:pStyle w:val="FVNum"/>
        <w:numPr>
          <w:ilvl w:val="0"/>
          <w:numId w:val="0"/>
        </w:numPr>
        <w:spacing w:after="0"/>
        <w:ind w:left="1899" w:hanging="1559"/>
        <w:rPr>
          <w:rFonts w:ascii="Arial" w:hAnsi="Arial" w:cs="Arial"/>
          <w:sz w:val="20"/>
          <w:szCs w:val="20"/>
        </w:rPr>
      </w:pPr>
      <w:r w:rsidRPr="00BB06BC">
        <w:rPr>
          <w:rFonts w:ascii="Arial" w:hAnsi="Arial" w:cs="Arial"/>
          <w:sz w:val="20"/>
          <w:szCs w:val="20"/>
        </w:rPr>
        <w:t>der Stille Gesellschafter Zimmerl in rechtlicher Hinsicht?</w:t>
      </w:r>
    </w:p>
    <w:p w:rsidR="00BB06BC" w:rsidRPr="0076042F" w:rsidRDefault="00BB06BC" w:rsidP="00BB06BC">
      <w:pPr>
        <w:pStyle w:val="FVNum"/>
        <w:numPr>
          <w:ilvl w:val="0"/>
          <w:numId w:val="0"/>
        </w:numPr>
        <w:spacing w:after="0"/>
        <w:ind w:left="1899" w:hanging="1559"/>
        <w:rPr>
          <w:rFonts w:ascii="Arial" w:hAnsi="Arial" w:cs="Arial"/>
          <w:sz w:val="8"/>
          <w:szCs w:val="20"/>
        </w:rPr>
      </w:pPr>
    </w:p>
    <w:tbl>
      <w:tblPr>
        <w:tblW w:w="0" w:type="auto"/>
        <w:tblInd w:w="1101" w:type="dxa"/>
        <w:tblBorders>
          <w:insideH w:val="single" w:sz="18" w:space="0" w:color="FFFFFF"/>
          <w:insideV w:val="single" w:sz="18" w:space="0" w:color="FFFFFF"/>
        </w:tblBorders>
        <w:tblLook w:val="01E0" w:firstRow="1" w:lastRow="1" w:firstColumn="1" w:lastColumn="1" w:noHBand="0" w:noVBand="0"/>
      </w:tblPr>
      <w:tblGrid>
        <w:gridCol w:w="3685"/>
        <w:gridCol w:w="4394"/>
      </w:tblGrid>
      <w:tr w:rsidR="00BB06BC" w:rsidRPr="0017444F" w:rsidTr="0076042F">
        <w:tc>
          <w:tcPr>
            <w:tcW w:w="3685" w:type="dxa"/>
            <w:shd w:val="pct20" w:color="000000" w:fill="FFFFFF"/>
          </w:tcPr>
          <w:p w:rsidR="00BB06BC" w:rsidRPr="0017444F" w:rsidRDefault="00BB06BC" w:rsidP="0017444F">
            <w:pPr>
              <w:pStyle w:val="FVNum"/>
              <w:numPr>
                <w:ilvl w:val="0"/>
                <w:numId w:val="0"/>
              </w:numPr>
              <w:spacing w:after="60"/>
              <w:rPr>
                <w:rFonts w:ascii="Helvetica" w:hAnsi="Helvetica"/>
                <w:b/>
                <w:bCs/>
                <w:color w:val="3366FF"/>
                <w:sz w:val="20"/>
                <w:szCs w:val="20"/>
              </w:rPr>
            </w:pPr>
            <w:r w:rsidRPr="0017444F">
              <w:rPr>
                <w:rFonts w:ascii="Helvetica" w:hAnsi="Helvetica"/>
                <w:b/>
                <w:bCs/>
                <w:color w:val="3366FF"/>
                <w:sz w:val="20"/>
                <w:szCs w:val="20"/>
              </w:rPr>
              <w:t>Stiller Gesellschafter</w:t>
            </w:r>
          </w:p>
        </w:tc>
        <w:tc>
          <w:tcPr>
            <w:tcW w:w="4394" w:type="dxa"/>
            <w:shd w:val="pct20" w:color="000000" w:fill="FFFFFF"/>
          </w:tcPr>
          <w:p w:rsidR="00BB06BC" w:rsidRPr="0017444F" w:rsidRDefault="00BB06BC" w:rsidP="0017444F">
            <w:pPr>
              <w:pStyle w:val="FVNum"/>
              <w:numPr>
                <w:ilvl w:val="0"/>
                <w:numId w:val="0"/>
              </w:numPr>
              <w:spacing w:after="60"/>
              <w:rPr>
                <w:rFonts w:ascii="Helvetica" w:hAnsi="Helvetica"/>
                <w:b/>
                <w:bCs/>
                <w:color w:val="3366FF"/>
                <w:sz w:val="20"/>
                <w:szCs w:val="20"/>
              </w:rPr>
            </w:pPr>
            <w:r w:rsidRPr="0017444F">
              <w:rPr>
                <w:rFonts w:ascii="Helvetica" w:hAnsi="Helvetica"/>
                <w:b/>
                <w:bCs/>
                <w:color w:val="3366FF"/>
                <w:sz w:val="20"/>
                <w:szCs w:val="20"/>
              </w:rPr>
              <w:t>Kommanditist</w:t>
            </w:r>
          </w:p>
        </w:tc>
      </w:tr>
      <w:tr w:rsidR="00BB06BC" w:rsidRPr="0017444F" w:rsidTr="0076042F">
        <w:tc>
          <w:tcPr>
            <w:tcW w:w="3685" w:type="dxa"/>
            <w:shd w:val="pct5"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anonym (keine Eintragung im Firmenbuch)</w:t>
            </w:r>
          </w:p>
        </w:tc>
        <w:tc>
          <w:tcPr>
            <w:tcW w:w="4394" w:type="dxa"/>
            <w:shd w:val="pct5"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Name und Geburtsdatum werden im Firmenbuch erfasst (gegebenenfalls auch die Höhe der Einlage)</w:t>
            </w:r>
          </w:p>
        </w:tc>
      </w:tr>
      <w:tr w:rsidR="00BB06BC" w:rsidRPr="0017444F" w:rsidTr="0076042F">
        <w:tc>
          <w:tcPr>
            <w:tcW w:w="3685" w:type="dxa"/>
            <w:shd w:val="pct20"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Verlustausschluss möglich</w:t>
            </w:r>
          </w:p>
        </w:tc>
        <w:tc>
          <w:tcPr>
            <w:tcW w:w="4394" w:type="dxa"/>
            <w:shd w:val="pct20"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Haftung bis zur Höhe der Einlage</w:t>
            </w:r>
          </w:p>
        </w:tc>
      </w:tr>
      <w:tr w:rsidR="00BB06BC" w:rsidRPr="0017444F" w:rsidTr="0076042F">
        <w:tc>
          <w:tcPr>
            <w:tcW w:w="3685" w:type="dxa"/>
            <w:shd w:val="pct5"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im Konkursfall Gläubigerstellung</w:t>
            </w:r>
          </w:p>
        </w:tc>
        <w:tc>
          <w:tcPr>
            <w:tcW w:w="4394" w:type="dxa"/>
            <w:shd w:val="pct5"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im Konkursfall Schuldner (Mithafte</w:t>
            </w:r>
            <w:r w:rsidRPr="0017444F">
              <w:rPr>
                <w:rFonts w:ascii="Helvetica" w:hAnsi="Helvetica"/>
                <w:color w:val="3366FF"/>
                <w:sz w:val="20"/>
                <w:szCs w:val="20"/>
              </w:rPr>
              <w:t>n</w:t>
            </w:r>
            <w:r w:rsidRPr="0017444F">
              <w:rPr>
                <w:rFonts w:ascii="Helvetica" w:hAnsi="Helvetica"/>
                <w:color w:val="3366FF"/>
                <w:sz w:val="20"/>
                <w:szCs w:val="20"/>
              </w:rPr>
              <w:t>der)</w:t>
            </w:r>
          </w:p>
        </w:tc>
      </w:tr>
      <w:tr w:rsidR="00BB06BC" w:rsidRPr="0017444F" w:rsidTr="0076042F">
        <w:tc>
          <w:tcPr>
            <w:tcW w:w="3685" w:type="dxa"/>
            <w:shd w:val="pct20"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Vertragsfreiheit</w:t>
            </w:r>
          </w:p>
        </w:tc>
        <w:tc>
          <w:tcPr>
            <w:tcW w:w="4394" w:type="dxa"/>
            <w:shd w:val="pct20"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Stellung des Kommanditisten durch Gesetz geregelt</w:t>
            </w:r>
          </w:p>
        </w:tc>
      </w:tr>
      <w:tr w:rsidR="00BB06BC" w:rsidRPr="0017444F" w:rsidTr="0076042F">
        <w:tc>
          <w:tcPr>
            <w:tcW w:w="3685" w:type="dxa"/>
            <w:shd w:val="pct5" w:color="000000" w:fill="FFFFFF"/>
          </w:tcPr>
          <w:p w:rsidR="00BB06BC" w:rsidRPr="0017444F" w:rsidRDefault="0076042F" w:rsidP="0017444F">
            <w:pPr>
              <w:pStyle w:val="FVNum"/>
              <w:numPr>
                <w:ilvl w:val="0"/>
                <w:numId w:val="0"/>
              </w:numPr>
              <w:spacing w:after="60"/>
              <w:rPr>
                <w:rFonts w:ascii="Helvetica" w:hAnsi="Helvetica"/>
                <w:color w:val="3366FF"/>
                <w:sz w:val="20"/>
                <w:szCs w:val="20"/>
              </w:rPr>
            </w:pPr>
            <w:r>
              <w:rPr>
                <w:rFonts w:ascii="Helvetica" w:hAnsi="Helvetica"/>
                <w:color w:val="3366FF"/>
                <w:sz w:val="20"/>
                <w:szCs w:val="20"/>
              </w:rPr>
              <w:t xml:space="preserve">geringer Aufwand für </w:t>
            </w:r>
            <w:r w:rsidR="00BB06BC" w:rsidRPr="0017444F">
              <w:rPr>
                <w:rFonts w:ascii="Helvetica" w:hAnsi="Helvetica"/>
                <w:color w:val="3366FF"/>
                <w:sz w:val="20"/>
                <w:szCs w:val="20"/>
              </w:rPr>
              <w:t>Rechtsgebü</w:t>
            </w:r>
            <w:r w:rsidR="00BB06BC" w:rsidRPr="0017444F">
              <w:rPr>
                <w:rFonts w:ascii="Helvetica" w:hAnsi="Helvetica"/>
                <w:color w:val="3366FF"/>
                <w:sz w:val="20"/>
                <w:szCs w:val="20"/>
              </w:rPr>
              <w:t>h</w:t>
            </w:r>
            <w:r w:rsidR="00BB06BC" w:rsidRPr="0017444F">
              <w:rPr>
                <w:rFonts w:ascii="Helvetica" w:hAnsi="Helvetica"/>
                <w:color w:val="3366FF"/>
                <w:sz w:val="20"/>
                <w:szCs w:val="20"/>
              </w:rPr>
              <w:t>ren</w:t>
            </w:r>
          </w:p>
        </w:tc>
        <w:tc>
          <w:tcPr>
            <w:tcW w:w="4394" w:type="dxa"/>
            <w:shd w:val="pct5" w:color="000000" w:fill="FFFFFF"/>
          </w:tcPr>
          <w:p w:rsidR="00BB06BC" w:rsidRPr="0017444F" w:rsidRDefault="00BB06BC" w:rsidP="0017444F">
            <w:pPr>
              <w:pStyle w:val="FVNum"/>
              <w:numPr>
                <w:ilvl w:val="0"/>
                <w:numId w:val="0"/>
              </w:numPr>
              <w:spacing w:after="60"/>
              <w:rPr>
                <w:rFonts w:ascii="Helvetica" w:hAnsi="Helvetica"/>
                <w:color w:val="3366FF"/>
                <w:sz w:val="20"/>
                <w:szCs w:val="20"/>
              </w:rPr>
            </w:pPr>
            <w:r w:rsidRPr="0017444F">
              <w:rPr>
                <w:rFonts w:ascii="Helvetica" w:hAnsi="Helvetica"/>
                <w:color w:val="3366FF"/>
                <w:sz w:val="20"/>
                <w:szCs w:val="20"/>
              </w:rPr>
              <w:t>Notariatsakt ist kostspielig</w:t>
            </w:r>
          </w:p>
        </w:tc>
      </w:tr>
    </w:tbl>
    <w:p w:rsidR="00BB06BC" w:rsidRPr="0027046E" w:rsidRDefault="00BB06BC" w:rsidP="00BB06BC">
      <w:pPr>
        <w:pStyle w:val="StandardWeb"/>
        <w:spacing w:before="0" w:beforeAutospacing="0" w:after="0" w:afterAutospacing="0"/>
        <w:rPr>
          <w:rFonts w:ascii="Arial" w:hAnsi="Arial" w:cs="Arial"/>
          <w:sz w:val="8"/>
          <w:szCs w:val="20"/>
        </w:rPr>
      </w:pPr>
    </w:p>
    <w:p w:rsidR="00BB06BC" w:rsidRPr="00BB06BC" w:rsidRDefault="00BB06BC" w:rsidP="00BB06BC">
      <w:pPr>
        <w:pStyle w:val="StandardWeb"/>
        <w:spacing w:before="0" w:beforeAutospacing="0" w:after="0" w:afterAutospacing="0"/>
        <w:rPr>
          <w:rFonts w:ascii="Arial" w:hAnsi="Arial" w:cs="Arial"/>
          <w:sz w:val="20"/>
          <w:szCs w:val="20"/>
        </w:rPr>
      </w:pPr>
      <w:r w:rsidRPr="00BB06BC">
        <w:rPr>
          <w:rFonts w:ascii="Arial" w:hAnsi="Arial" w:cs="Arial"/>
          <w:sz w:val="20"/>
          <w:szCs w:val="20"/>
        </w:rPr>
        <w:t>4.  In welchen Punkten gibt es Gemeinsamkeiten zwischen Kommanditisten und Sti</w:t>
      </w:r>
      <w:r w:rsidRPr="00BB06BC">
        <w:rPr>
          <w:rFonts w:ascii="Arial" w:hAnsi="Arial" w:cs="Arial"/>
          <w:sz w:val="20"/>
          <w:szCs w:val="20"/>
        </w:rPr>
        <w:t>l</w:t>
      </w:r>
      <w:r w:rsidRPr="00BB06BC">
        <w:rPr>
          <w:rFonts w:ascii="Arial" w:hAnsi="Arial" w:cs="Arial"/>
          <w:sz w:val="20"/>
          <w:szCs w:val="20"/>
        </w:rPr>
        <w:t xml:space="preserve">len   </w:t>
      </w:r>
    </w:p>
    <w:p w:rsidR="00BB06BC" w:rsidRPr="00BB06BC" w:rsidRDefault="00BB06BC" w:rsidP="00BB06BC">
      <w:pPr>
        <w:pStyle w:val="StandardWeb"/>
        <w:spacing w:before="0" w:beforeAutospacing="0" w:after="0" w:afterAutospacing="0"/>
        <w:rPr>
          <w:rFonts w:ascii="Arial" w:hAnsi="Arial" w:cs="Arial"/>
          <w:sz w:val="20"/>
          <w:szCs w:val="20"/>
        </w:rPr>
      </w:pPr>
      <w:r w:rsidRPr="00BB06BC">
        <w:rPr>
          <w:rFonts w:ascii="Arial" w:hAnsi="Arial" w:cs="Arial"/>
          <w:sz w:val="20"/>
          <w:szCs w:val="20"/>
        </w:rPr>
        <w:t xml:space="preserve">     Gesellschaftern?</w:t>
      </w:r>
    </w:p>
    <w:p w:rsidR="00BB06BC" w:rsidRPr="00BB06BC" w:rsidRDefault="00BB06BC" w:rsidP="00BB06BC">
      <w:pPr>
        <w:pStyle w:val="FVNum"/>
        <w:numPr>
          <w:ilvl w:val="0"/>
          <w:numId w:val="27"/>
        </w:numPr>
        <w:tabs>
          <w:tab w:val="num" w:pos="1418"/>
        </w:tabs>
        <w:spacing w:after="0"/>
        <w:rPr>
          <w:rFonts w:ascii="Arial" w:hAnsi="Arial"/>
          <w:bCs/>
          <w:color w:val="3366FF"/>
          <w:sz w:val="20"/>
          <w:szCs w:val="20"/>
        </w:rPr>
      </w:pPr>
      <w:r w:rsidRPr="00BB06BC">
        <w:rPr>
          <w:rFonts w:ascii="Arial" w:hAnsi="Arial"/>
          <w:bCs/>
          <w:color w:val="3366FF"/>
          <w:sz w:val="20"/>
          <w:szCs w:val="20"/>
        </w:rPr>
        <w:t>Recht auf Gewinnanteil</w:t>
      </w:r>
    </w:p>
    <w:p w:rsidR="00BB06BC" w:rsidRPr="00BB06BC" w:rsidRDefault="00BB06BC" w:rsidP="00BB06BC">
      <w:pPr>
        <w:pStyle w:val="FVNum"/>
        <w:numPr>
          <w:ilvl w:val="0"/>
          <w:numId w:val="27"/>
        </w:numPr>
        <w:tabs>
          <w:tab w:val="num" w:pos="1418"/>
        </w:tabs>
        <w:spacing w:after="0"/>
        <w:rPr>
          <w:rFonts w:ascii="Arial" w:hAnsi="Arial"/>
          <w:bCs/>
          <w:color w:val="3366FF"/>
          <w:sz w:val="20"/>
          <w:szCs w:val="20"/>
        </w:rPr>
      </w:pPr>
      <w:r w:rsidRPr="00BB06BC">
        <w:rPr>
          <w:rFonts w:ascii="Arial" w:hAnsi="Arial"/>
          <w:bCs/>
          <w:color w:val="3366FF"/>
          <w:sz w:val="20"/>
          <w:szCs w:val="20"/>
        </w:rPr>
        <w:t>Recht auf Information bei „außergewöhnlichen Geschäften“</w:t>
      </w:r>
    </w:p>
    <w:p w:rsidR="00BB06BC" w:rsidRPr="00BB06BC" w:rsidRDefault="00BB06BC" w:rsidP="00BB06BC">
      <w:pPr>
        <w:pStyle w:val="FVNum"/>
        <w:numPr>
          <w:ilvl w:val="0"/>
          <w:numId w:val="27"/>
        </w:numPr>
        <w:tabs>
          <w:tab w:val="num" w:pos="1418"/>
        </w:tabs>
        <w:spacing w:after="0"/>
        <w:rPr>
          <w:rFonts w:ascii="Arial" w:hAnsi="Arial"/>
          <w:bCs/>
          <w:color w:val="3366FF"/>
          <w:sz w:val="20"/>
          <w:szCs w:val="20"/>
        </w:rPr>
      </w:pPr>
      <w:r w:rsidRPr="00BB06BC">
        <w:rPr>
          <w:rFonts w:ascii="Arial" w:hAnsi="Arial"/>
          <w:bCs/>
          <w:color w:val="3366FF"/>
          <w:sz w:val="20"/>
          <w:szCs w:val="20"/>
        </w:rPr>
        <w:t>Recht auf Kontrolle (zB Einsichtnahme in die Bücher, Abschrift der jährl</w:t>
      </w:r>
      <w:r w:rsidRPr="00BB06BC">
        <w:rPr>
          <w:rFonts w:ascii="Arial" w:hAnsi="Arial"/>
          <w:bCs/>
          <w:color w:val="3366FF"/>
          <w:sz w:val="20"/>
          <w:szCs w:val="20"/>
        </w:rPr>
        <w:t>i</w:t>
      </w:r>
      <w:r w:rsidRPr="00BB06BC">
        <w:rPr>
          <w:rFonts w:ascii="Arial" w:hAnsi="Arial"/>
          <w:bCs/>
          <w:color w:val="3366FF"/>
          <w:sz w:val="20"/>
          <w:szCs w:val="20"/>
        </w:rPr>
        <w:t>chen Bilanz)</w:t>
      </w:r>
    </w:p>
    <w:p w:rsidR="00BB06BC" w:rsidRPr="00BB06BC" w:rsidRDefault="00BB06BC" w:rsidP="00BB06BC">
      <w:pPr>
        <w:pStyle w:val="FVNum"/>
        <w:numPr>
          <w:ilvl w:val="0"/>
          <w:numId w:val="27"/>
        </w:numPr>
        <w:tabs>
          <w:tab w:val="num" w:pos="1418"/>
        </w:tabs>
        <w:spacing w:after="0"/>
        <w:rPr>
          <w:rFonts w:ascii="Arial" w:hAnsi="Arial"/>
          <w:bCs/>
          <w:color w:val="3366FF"/>
          <w:sz w:val="20"/>
          <w:szCs w:val="20"/>
        </w:rPr>
      </w:pPr>
      <w:r w:rsidRPr="00BB06BC">
        <w:rPr>
          <w:rFonts w:ascii="Arial" w:hAnsi="Arial"/>
          <w:bCs/>
          <w:color w:val="3366FF"/>
          <w:sz w:val="20"/>
          <w:szCs w:val="20"/>
        </w:rPr>
        <w:t>keine Pflicht zur Mitarbeit im Unternehmen</w:t>
      </w:r>
    </w:p>
    <w:p w:rsidR="00927A8D" w:rsidRDefault="00927A8D" w:rsidP="0034511B">
      <w:pPr>
        <w:rPr>
          <w:b/>
          <w:sz w:val="20"/>
          <w:lang w:val="de-AT"/>
        </w:rPr>
        <w:sectPr w:rsidR="00927A8D" w:rsidSect="004B7CD0">
          <w:headerReference w:type="default" r:id="rId19"/>
          <w:pgSz w:w="11907" w:h="16840" w:code="9"/>
          <w:pgMar w:top="1417" w:right="1418" w:bottom="1985" w:left="1134" w:header="720" w:footer="720" w:gutter="0"/>
          <w:cols w:space="720"/>
          <w:noEndnote/>
        </w:sectPr>
      </w:pPr>
    </w:p>
    <w:tbl>
      <w:tblPr>
        <w:tblpPr w:leftFromText="142" w:rightFromText="142" w:vertAnchor="text" w:horzAnchor="margin" w:tblpX="250" w:tblpY="770"/>
        <w:tblOverlap w:val="never"/>
        <w:tblW w:w="138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2798"/>
        <w:gridCol w:w="2994"/>
        <w:gridCol w:w="2994"/>
        <w:gridCol w:w="2994"/>
      </w:tblGrid>
      <w:tr w:rsidR="00927A8D" w:rsidRPr="00984327">
        <w:tblPrEx>
          <w:tblCellMar>
            <w:top w:w="0" w:type="dxa"/>
            <w:bottom w:w="0" w:type="dxa"/>
          </w:tblCellMar>
        </w:tblPrEx>
        <w:trPr>
          <w:trHeight w:val="1134"/>
          <w:tblHeader/>
        </w:trPr>
        <w:tc>
          <w:tcPr>
            <w:tcW w:w="2050" w:type="dxa"/>
            <w:tcBorders>
              <w:top w:val="single" w:sz="6" w:space="0" w:color="auto"/>
              <w:bottom w:val="single" w:sz="6" w:space="0" w:color="auto"/>
            </w:tcBorders>
            <w:shd w:val="clear" w:color="auto" w:fill="99CCFF"/>
            <w:vAlign w:val="center"/>
          </w:tcPr>
          <w:p w:rsidR="00927A8D" w:rsidRPr="00984327" w:rsidRDefault="00927A8D" w:rsidP="00927A8D">
            <w:pPr>
              <w:spacing w:before="100" w:after="100"/>
              <w:jc w:val="center"/>
              <w:rPr>
                <w:b/>
                <w:bCs/>
              </w:rPr>
            </w:pPr>
            <w:bookmarkStart w:id="14" w:name="_Toc85429739"/>
            <w:r w:rsidRPr="00984327">
              <w:rPr>
                <w:b/>
                <w:bCs/>
              </w:rPr>
              <w:lastRenderedPageBreak/>
              <w:t>Kennzeichen</w:t>
            </w:r>
          </w:p>
        </w:tc>
        <w:tc>
          <w:tcPr>
            <w:tcW w:w="2798" w:type="dxa"/>
            <w:tcBorders>
              <w:top w:val="single" w:sz="6" w:space="0" w:color="auto"/>
              <w:bottom w:val="single" w:sz="6" w:space="0" w:color="auto"/>
            </w:tcBorders>
            <w:shd w:val="clear" w:color="auto" w:fill="99CCFF"/>
            <w:vAlign w:val="center"/>
          </w:tcPr>
          <w:p w:rsidR="00927A8D" w:rsidRPr="00984327" w:rsidRDefault="00927A8D" w:rsidP="00927A8D">
            <w:pPr>
              <w:spacing w:before="100" w:after="100"/>
              <w:jc w:val="center"/>
              <w:rPr>
                <w:b/>
                <w:bCs/>
              </w:rPr>
            </w:pPr>
            <w:r w:rsidRPr="00984327">
              <w:rPr>
                <w:b/>
                <w:bCs/>
              </w:rPr>
              <w:t>Einzelunterne</w:t>
            </w:r>
            <w:r w:rsidRPr="00984327">
              <w:rPr>
                <w:b/>
                <w:bCs/>
              </w:rPr>
              <w:t>h</w:t>
            </w:r>
            <w:r w:rsidRPr="00984327">
              <w:rPr>
                <w:b/>
                <w:bCs/>
              </w:rPr>
              <w:t>mung</w:t>
            </w:r>
          </w:p>
        </w:tc>
        <w:tc>
          <w:tcPr>
            <w:tcW w:w="2994" w:type="dxa"/>
            <w:tcBorders>
              <w:top w:val="single" w:sz="6" w:space="0" w:color="auto"/>
              <w:bottom w:val="single" w:sz="6" w:space="0" w:color="auto"/>
            </w:tcBorders>
            <w:shd w:val="clear" w:color="auto" w:fill="99CCFF"/>
            <w:vAlign w:val="center"/>
          </w:tcPr>
          <w:p w:rsidR="00927A8D" w:rsidRPr="00984327" w:rsidRDefault="00927A8D" w:rsidP="00927A8D">
            <w:pPr>
              <w:spacing w:before="100" w:after="100"/>
              <w:jc w:val="center"/>
              <w:rPr>
                <w:b/>
                <w:bCs/>
              </w:rPr>
            </w:pPr>
            <w:r w:rsidRPr="00984327">
              <w:rPr>
                <w:b/>
                <w:bCs/>
              </w:rPr>
              <w:t>Offene (Personen)</w:t>
            </w:r>
            <w:r>
              <w:rPr>
                <w:b/>
                <w:bCs/>
              </w:rPr>
              <w:br/>
            </w:r>
            <w:r w:rsidRPr="00984327">
              <w:rPr>
                <w:b/>
                <w:bCs/>
              </w:rPr>
              <w:t>Gesel</w:t>
            </w:r>
            <w:r w:rsidRPr="00984327">
              <w:rPr>
                <w:b/>
                <w:bCs/>
              </w:rPr>
              <w:t>l</w:t>
            </w:r>
            <w:r w:rsidRPr="00984327">
              <w:rPr>
                <w:b/>
                <w:bCs/>
              </w:rPr>
              <w:t>schaft (OG)</w:t>
            </w:r>
          </w:p>
        </w:tc>
        <w:tc>
          <w:tcPr>
            <w:tcW w:w="2994" w:type="dxa"/>
            <w:tcBorders>
              <w:top w:val="single" w:sz="6" w:space="0" w:color="auto"/>
              <w:bottom w:val="single" w:sz="6" w:space="0" w:color="auto"/>
            </w:tcBorders>
            <w:shd w:val="clear" w:color="auto" w:fill="99CCFF"/>
            <w:vAlign w:val="center"/>
          </w:tcPr>
          <w:p w:rsidR="00927A8D" w:rsidRPr="00927A8D" w:rsidRDefault="00927A8D" w:rsidP="00927A8D">
            <w:pPr>
              <w:pStyle w:val="berschrift2"/>
              <w:tabs>
                <w:tab w:val="right" w:pos="1674"/>
              </w:tabs>
              <w:jc w:val="center"/>
              <w:rPr>
                <w:rFonts w:ascii="Arial" w:hAnsi="Arial"/>
                <w:b/>
                <w:bCs/>
                <w:sz w:val="22"/>
              </w:rPr>
            </w:pPr>
            <w:r w:rsidRPr="00927A8D">
              <w:rPr>
                <w:rFonts w:ascii="Arial" w:hAnsi="Arial"/>
                <w:b/>
                <w:bCs/>
                <w:sz w:val="22"/>
              </w:rPr>
              <w:t>Kommandit</w:t>
            </w:r>
            <w:r>
              <w:rPr>
                <w:rFonts w:ascii="Arial" w:hAnsi="Arial"/>
                <w:b/>
                <w:bCs/>
                <w:sz w:val="22"/>
              </w:rPr>
              <w:t>-</w:t>
            </w:r>
            <w:r>
              <w:rPr>
                <w:rFonts w:ascii="Arial" w:hAnsi="Arial"/>
                <w:b/>
                <w:bCs/>
                <w:sz w:val="22"/>
              </w:rPr>
              <w:br/>
            </w:r>
            <w:r w:rsidRPr="00927A8D">
              <w:rPr>
                <w:rFonts w:ascii="Arial" w:hAnsi="Arial"/>
                <w:b/>
                <w:bCs/>
                <w:sz w:val="22"/>
              </w:rPr>
              <w:t>gesel</w:t>
            </w:r>
            <w:r w:rsidRPr="00927A8D">
              <w:rPr>
                <w:rFonts w:ascii="Arial" w:hAnsi="Arial"/>
                <w:b/>
                <w:bCs/>
                <w:sz w:val="22"/>
              </w:rPr>
              <w:t>l</w:t>
            </w:r>
            <w:r w:rsidRPr="00927A8D">
              <w:rPr>
                <w:rFonts w:ascii="Arial" w:hAnsi="Arial"/>
                <w:b/>
                <w:bCs/>
                <w:sz w:val="22"/>
              </w:rPr>
              <w:t>schaft (KG)</w:t>
            </w:r>
          </w:p>
        </w:tc>
        <w:tc>
          <w:tcPr>
            <w:tcW w:w="2994" w:type="dxa"/>
            <w:tcBorders>
              <w:top w:val="single" w:sz="6" w:space="0" w:color="auto"/>
              <w:bottom w:val="single" w:sz="6" w:space="0" w:color="auto"/>
            </w:tcBorders>
            <w:shd w:val="clear" w:color="auto" w:fill="99CCFF"/>
            <w:vAlign w:val="center"/>
          </w:tcPr>
          <w:p w:rsidR="00927A8D" w:rsidRPr="00927A8D" w:rsidRDefault="00927A8D" w:rsidP="00927A8D">
            <w:pPr>
              <w:pStyle w:val="berschrift3"/>
              <w:jc w:val="center"/>
              <w:rPr>
                <w:rFonts w:ascii="Arial" w:hAnsi="Arial"/>
                <w:bCs/>
                <w:sz w:val="22"/>
                <w:lang w:eastAsia="en-US"/>
              </w:rPr>
            </w:pPr>
            <w:r w:rsidRPr="00927A8D">
              <w:rPr>
                <w:rFonts w:ascii="Arial" w:hAnsi="Arial"/>
                <w:bCs/>
                <w:sz w:val="22"/>
                <w:lang w:eastAsia="en-US"/>
              </w:rPr>
              <w:t>Stille Gesel</w:t>
            </w:r>
            <w:r w:rsidRPr="00927A8D">
              <w:rPr>
                <w:rFonts w:ascii="Arial" w:hAnsi="Arial"/>
                <w:bCs/>
                <w:sz w:val="22"/>
                <w:lang w:eastAsia="en-US"/>
              </w:rPr>
              <w:t>l</w:t>
            </w:r>
            <w:r w:rsidRPr="00927A8D">
              <w:rPr>
                <w:rFonts w:ascii="Arial" w:hAnsi="Arial"/>
                <w:bCs/>
                <w:sz w:val="22"/>
                <w:lang w:eastAsia="en-US"/>
              </w:rPr>
              <w:t>schaft</w:t>
            </w:r>
          </w:p>
        </w:tc>
      </w:tr>
      <w:tr w:rsidR="00927A8D" w:rsidRPr="00984327">
        <w:tblPrEx>
          <w:tblCellMar>
            <w:top w:w="0" w:type="dxa"/>
            <w:bottom w:w="0" w:type="dxa"/>
          </w:tblCellMar>
        </w:tblPrEx>
        <w:trPr>
          <w:trHeight w:val="2268"/>
        </w:trPr>
        <w:tc>
          <w:tcPr>
            <w:tcW w:w="2050" w:type="dxa"/>
            <w:tcBorders>
              <w:top w:val="single" w:sz="6" w:space="0" w:color="auto"/>
            </w:tcBorders>
            <w:vAlign w:val="center"/>
          </w:tcPr>
          <w:p w:rsidR="00927A8D" w:rsidRPr="00927A8D" w:rsidRDefault="00927A8D" w:rsidP="008B3D08">
            <w:pPr>
              <w:pStyle w:val="NurText"/>
              <w:rPr>
                <w:rFonts w:ascii="Arial" w:eastAsia="MS Mincho" w:hAnsi="Arial" w:cs="Arial"/>
                <w:b/>
                <w:bCs/>
                <w:sz w:val="21"/>
              </w:rPr>
            </w:pPr>
            <w:r w:rsidRPr="00927A8D">
              <w:rPr>
                <w:rFonts w:ascii="Arial" w:eastAsia="MS Mincho" w:hAnsi="Arial" w:cs="Arial"/>
                <w:b/>
                <w:bCs/>
                <w:sz w:val="21"/>
              </w:rPr>
              <w:t>Wie ist Haftung</w:t>
            </w:r>
          </w:p>
          <w:p w:rsidR="00927A8D" w:rsidRPr="00927A8D" w:rsidRDefault="00927A8D" w:rsidP="008B3D08">
            <w:pPr>
              <w:pStyle w:val="NurText"/>
              <w:rPr>
                <w:rFonts w:ascii="Arial" w:eastAsia="MS Mincho" w:hAnsi="Arial" w:cs="Arial"/>
                <w:sz w:val="21"/>
              </w:rPr>
            </w:pPr>
            <w:r w:rsidRPr="00927A8D">
              <w:rPr>
                <w:rFonts w:ascii="Arial" w:eastAsia="MS Mincho" w:hAnsi="Arial" w:cs="Arial"/>
                <w:b/>
                <w:bCs/>
                <w:sz w:val="21"/>
              </w:rPr>
              <w:t>geregelt?</w:t>
            </w:r>
          </w:p>
        </w:tc>
        <w:tc>
          <w:tcPr>
            <w:tcW w:w="2798" w:type="dxa"/>
            <w:tcBorders>
              <w:top w:val="single" w:sz="6" w:space="0" w:color="auto"/>
            </w:tcBorders>
            <w:vAlign w:val="center"/>
          </w:tcPr>
          <w:p w:rsidR="00927A8D" w:rsidRPr="00927A8D" w:rsidRDefault="00927A8D" w:rsidP="008B3D08">
            <w:pPr>
              <w:rPr>
                <w:rFonts w:cs="Arial"/>
              </w:rPr>
            </w:pPr>
            <w:r w:rsidRPr="00927A8D">
              <w:rPr>
                <w:rFonts w:cs="Arial"/>
              </w:rPr>
              <w:t xml:space="preserve">Der </w:t>
            </w:r>
            <w:r w:rsidRPr="00927A8D">
              <w:rPr>
                <w:rFonts w:cs="Arial"/>
                <w:b/>
                <w:bCs/>
              </w:rPr>
              <w:t>Einzelunternehmer</w:t>
            </w:r>
          </w:p>
          <w:p w:rsidR="00927A8D" w:rsidRPr="00927A8D" w:rsidRDefault="00927A8D" w:rsidP="008B3D08">
            <w:pPr>
              <w:rPr>
                <w:rFonts w:cs="Arial"/>
              </w:rPr>
            </w:pPr>
            <w:r w:rsidRPr="00927A8D">
              <w:rPr>
                <w:rFonts w:cs="Arial"/>
              </w:rPr>
              <w:t xml:space="preserve">haftet </w:t>
            </w:r>
            <w:r w:rsidRPr="00927A8D">
              <w:rPr>
                <w:rFonts w:cs="Arial"/>
                <w:b/>
                <w:bCs/>
              </w:rPr>
              <w:t>unbeschränkt</w:t>
            </w:r>
            <w:r w:rsidRPr="00927A8D">
              <w:rPr>
                <w:rFonts w:cs="Arial"/>
              </w:rPr>
              <w:t>.</w:t>
            </w:r>
          </w:p>
        </w:tc>
        <w:tc>
          <w:tcPr>
            <w:tcW w:w="2994" w:type="dxa"/>
            <w:tcBorders>
              <w:top w:val="single" w:sz="6" w:space="0" w:color="auto"/>
            </w:tcBorders>
            <w:vAlign w:val="center"/>
          </w:tcPr>
          <w:p w:rsidR="00927A8D" w:rsidRPr="00927A8D" w:rsidRDefault="00927A8D" w:rsidP="008B3D08">
            <w:pPr>
              <w:tabs>
                <w:tab w:val="right" w:pos="1674"/>
              </w:tabs>
              <w:spacing w:before="100" w:after="100"/>
              <w:rPr>
                <w:rFonts w:cs="Arial"/>
              </w:rPr>
            </w:pPr>
            <w:r w:rsidRPr="00927A8D">
              <w:rPr>
                <w:rFonts w:cs="Arial"/>
              </w:rPr>
              <w:t xml:space="preserve">Die </w:t>
            </w:r>
            <w:r w:rsidRPr="00927A8D">
              <w:rPr>
                <w:rFonts w:cs="Arial"/>
                <w:b/>
                <w:bCs/>
              </w:rPr>
              <w:t>Gesellschafter</w:t>
            </w:r>
            <w:r w:rsidRPr="00927A8D">
              <w:rPr>
                <w:rFonts w:cs="Arial"/>
              </w:rPr>
              <w:t xml:space="preserve"> haften </w:t>
            </w:r>
            <w:r w:rsidRPr="00927A8D">
              <w:rPr>
                <w:rFonts w:cs="Arial"/>
                <w:b/>
                <w:bCs/>
              </w:rPr>
              <w:t>unbeschränkt</w:t>
            </w:r>
            <w:r w:rsidRPr="00927A8D">
              <w:rPr>
                <w:rFonts w:cs="Arial"/>
              </w:rPr>
              <w:t>.</w:t>
            </w:r>
          </w:p>
        </w:tc>
        <w:tc>
          <w:tcPr>
            <w:tcW w:w="2994" w:type="dxa"/>
            <w:tcBorders>
              <w:top w:val="single" w:sz="6" w:space="0" w:color="auto"/>
            </w:tcBorders>
            <w:vAlign w:val="center"/>
          </w:tcPr>
          <w:p w:rsidR="00927A8D" w:rsidRPr="00927A8D" w:rsidRDefault="00927A8D" w:rsidP="008B3D08">
            <w:pPr>
              <w:spacing w:before="100" w:after="100"/>
              <w:rPr>
                <w:rFonts w:cs="Arial"/>
              </w:rPr>
            </w:pPr>
            <w:r w:rsidRPr="00927A8D">
              <w:rPr>
                <w:rFonts w:cs="Arial"/>
                <w:b/>
                <w:bCs/>
              </w:rPr>
              <w:t xml:space="preserve">Komplementäre </w:t>
            </w:r>
            <w:r w:rsidRPr="00927A8D">
              <w:rPr>
                <w:rFonts w:cs="Arial"/>
              </w:rPr>
              <w:t xml:space="preserve">haften gegenüber den Gläubigern </w:t>
            </w:r>
            <w:r w:rsidRPr="00927A8D">
              <w:rPr>
                <w:rFonts w:cs="Arial"/>
                <w:b/>
                <w:bCs/>
              </w:rPr>
              <w:t>unbeschränkt</w:t>
            </w:r>
            <w:r w:rsidRPr="00927A8D">
              <w:rPr>
                <w:rFonts w:cs="Arial"/>
              </w:rPr>
              <w:t xml:space="preserve">. </w:t>
            </w:r>
            <w:r w:rsidRPr="00927A8D">
              <w:rPr>
                <w:rFonts w:cs="Arial"/>
                <w:b/>
                <w:bCs/>
              </w:rPr>
              <w:t>Kommanditisten</w:t>
            </w:r>
            <w:r w:rsidRPr="00927A8D">
              <w:rPr>
                <w:rFonts w:cs="Arial"/>
              </w:rPr>
              <w:t xml:space="preserve"> haften nur bis zur </w:t>
            </w:r>
            <w:r w:rsidRPr="00927A8D">
              <w:rPr>
                <w:rFonts w:cs="Arial"/>
                <w:b/>
                <w:bCs/>
              </w:rPr>
              <w:t xml:space="preserve">Höhe </w:t>
            </w:r>
            <w:r w:rsidRPr="00927A8D">
              <w:rPr>
                <w:rFonts w:cs="Arial"/>
              </w:rPr>
              <w:t xml:space="preserve">der </w:t>
            </w:r>
            <w:r w:rsidRPr="00927A8D">
              <w:rPr>
                <w:rFonts w:cs="Arial"/>
                <w:b/>
                <w:bCs/>
              </w:rPr>
              <w:t>Haft-summe</w:t>
            </w:r>
            <w:r w:rsidRPr="00927A8D">
              <w:rPr>
                <w:rFonts w:cs="Arial"/>
              </w:rPr>
              <w:t>.</w:t>
            </w:r>
          </w:p>
        </w:tc>
        <w:tc>
          <w:tcPr>
            <w:tcW w:w="2994" w:type="dxa"/>
            <w:tcBorders>
              <w:top w:val="single" w:sz="6" w:space="0" w:color="auto"/>
            </w:tcBorders>
            <w:vAlign w:val="center"/>
          </w:tcPr>
          <w:p w:rsidR="00927A8D" w:rsidRPr="00927A8D" w:rsidRDefault="00927A8D" w:rsidP="008B3D08">
            <w:pPr>
              <w:rPr>
                <w:rFonts w:cs="Arial"/>
                <w:szCs w:val="22"/>
              </w:rPr>
            </w:pPr>
            <w:r w:rsidRPr="00927A8D">
              <w:rPr>
                <w:rFonts w:cs="Arial"/>
                <w:b/>
                <w:szCs w:val="22"/>
              </w:rPr>
              <w:t>Stille Gesellschafter</w:t>
            </w:r>
            <w:r w:rsidRPr="00927A8D">
              <w:rPr>
                <w:rFonts w:cs="Arial"/>
                <w:szCs w:val="22"/>
              </w:rPr>
              <w:t xml:space="preserve"> haften bis zur </w:t>
            </w:r>
            <w:r w:rsidRPr="00927A8D">
              <w:rPr>
                <w:rFonts w:cs="Arial"/>
                <w:b/>
                <w:szCs w:val="22"/>
              </w:rPr>
              <w:t>Höhe der Einlage</w:t>
            </w:r>
            <w:r w:rsidRPr="00927A8D">
              <w:rPr>
                <w:rFonts w:cs="Arial"/>
                <w:szCs w:val="22"/>
              </w:rPr>
              <w:t>.</w:t>
            </w:r>
          </w:p>
          <w:p w:rsidR="00927A8D" w:rsidRPr="00927A8D" w:rsidRDefault="00927A8D" w:rsidP="008B3D08">
            <w:pPr>
              <w:rPr>
                <w:rFonts w:cs="Arial"/>
                <w:szCs w:val="22"/>
              </w:rPr>
            </w:pPr>
            <w:r w:rsidRPr="00927A8D">
              <w:rPr>
                <w:rFonts w:cs="Arial"/>
                <w:szCs w:val="22"/>
              </w:rPr>
              <w:t>(ein Verlustausschluss ist laut Vertrag möglich)</w:t>
            </w:r>
          </w:p>
        </w:tc>
      </w:tr>
      <w:tr w:rsidR="00927A8D" w:rsidRPr="00984327">
        <w:tblPrEx>
          <w:tblCellMar>
            <w:top w:w="0" w:type="dxa"/>
            <w:bottom w:w="0" w:type="dxa"/>
          </w:tblCellMar>
        </w:tblPrEx>
        <w:trPr>
          <w:trHeight w:val="2268"/>
        </w:trPr>
        <w:tc>
          <w:tcPr>
            <w:tcW w:w="2050" w:type="dxa"/>
            <w:vAlign w:val="center"/>
          </w:tcPr>
          <w:p w:rsidR="00927A8D" w:rsidRPr="00927A8D" w:rsidRDefault="00927A8D" w:rsidP="008B3D08">
            <w:pPr>
              <w:pStyle w:val="NurText"/>
              <w:rPr>
                <w:rFonts w:ascii="Arial" w:eastAsia="MS Mincho" w:hAnsi="Arial" w:cs="Arial"/>
                <w:sz w:val="21"/>
              </w:rPr>
            </w:pPr>
            <w:r w:rsidRPr="00927A8D">
              <w:rPr>
                <w:rFonts w:ascii="Arial" w:eastAsia="MS Mincho" w:hAnsi="Arial" w:cs="Arial"/>
                <w:b/>
                <w:bCs/>
                <w:sz w:val="21"/>
              </w:rPr>
              <w:t>Wer führt die Geschäfte?</w:t>
            </w:r>
          </w:p>
        </w:tc>
        <w:tc>
          <w:tcPr>
            <w:tcW w:w="2798" w:type="dxa"/>
            <w:vAlign w:val="center"/>
          </w:tcPr>
          <w:p w:rsidR="00927A8D" w:rsidRPr="00927A8D" w:rsidRDefault="00927A8D" w:rsidP="008B3D08">
            <w:pPr>
              <w:rPr>
                <w:rFonts w:cs="Arial"/>
                <w:b/>
                <w:bCs/>
              </w:rPr>
            </w:pPr>
            <w:r w:rsidRPr="00927A8D">
              <w:rPr>
                <w:rFonts w:cs="Arial"/>
              </w:rPr>
              <w:t xml:space="preserve">Der </w:t>
            </w:r>
            <w:r w:rsidRPr="00927A8D">
              <w:rPr>
                <w:rFonts w:cs="Arial"/>
                <w:b/>
                <w:bCs/>
              </w:rPr>
              <w:t>Einzelunternehmer</w:t>
            </w:r>
          </w:p>
          <w:p w:rsidR="00927A8D" w:rsidRPr="00927A8D" w:rsidRDefault="00927A8D" w:rsidP="008B3D08">
            <w:pPr>
              <w:rPr>
                <w:rFonts w:cs="Arial"/>
              </w:rPr>
            </w:pPr>
            <w:r w:rsidRPr="00927A8D">
              <w:rPr>
                <w:rFonts w:cs="Arial"/>
                <w:b/>
                <w:bCs/>
              </w:rPr>
              <w:t>führt die Geschäfte</w:t>
            </w:r>
            <w:r w:rsidRPr="00927A8D">
              <w:rPr>
                <w:rFonts w:cs="Arial"/>
              </w:rPr>
              <w:t xml:space="preserve"> und kann </w:t>
            </w:r>
            <w:r w:rsidRPr="00927A8D">
              <w:rPr>
                <w:rFonts w:cs="Arial"/>
                <w:b/>
                <w:bCs/>
              </w:rPr>
              <w:t>alleine entscheiden</w:t>
            </w:r>
            <w:r w:rsidRPr="00927A8D">
              <w:rPr>
                <w:rFonts w:cs="Arial"/>
              </w:rPr>
              <w:t>.</w:t>
            </w:r>
          </w:p>
        </w:tc>
        <w:tc>
          <w:tcPr>
            <w:tcW w:w="2994" w:type="dxa"/>
            <w:vAlign w:val="center"/>
          </w:tcPr>
          <w:p w:rsidR="00927A8D" w:rsidRPr="00927A8D" w:rsidRDefault="00927A8D" w:rsidP="008B3D08">
            <w:pPr>
              <w:tabs>
                <w:tab w:val="right" w:pos="1674"/>
              </w:tabs>
              <w:rPr>
                <w:rFonts w:cs="Arial"/>
                <w:b/>
                <w:bCs/>
              </w:rPr>
            </w:pPr>
            <w:r w:rsidRPr="00927A8D">
              <w:rPr>
                <w:rFonts w:cs="Arial"/>
                <w:b/>
                <w:bCs/>
              </w:rPr>
              <w:t xml:space="preserve">Rechtliche Regelung: </w:t>
            </w:r>
          </w:p>
          <w:p w:rsidR="00927A8D" w:rsidRPr="00927A8D" w:rsidRDefault="00927A8D" w:rsidP="008B3D08">
            <w:pPr>
              <w:pStyle w:val="Textkrper2"/>
              <w:rPr>
                <w:rFonts w:ascii="Arial" w:hAnsi="Arial" w:cs="Arial"/>
              </w:rPr>
            </w:pPr>
            <w:r w:rsidRPr="00927A8D">
              <w:rPr>
                <w:rFonts w:ascii="Arial" w:hAnsi="Arial" w:cs="Arial"/>
              </w:rPr>
              <w:t>Jeder Gesellschafter ist zur Geschäftsführung berechtigt.</w:t>
            </w:r>
          </w:p>
          <w:p w:rsidR="00927A8D" w:rsidRPr="00927A8D" w:rsidRDefault="00927A8D" w:rsidP="008B3D08">
            <w:pPr>
              <w:tabs>
                <w:tab w:val="right" w:pos="1674"/>
              </w:tabs>
              <w:rPr>
                <w:rFonts w:cs="Arial"/>
                <w:b/>
                <w:bCs/>
              </w:rPr>
            </w:pPr>
            <w:r w:rsidRPr="00927A8D">
              <w:rPr>
                <w:rFonts w:cs="Arial"/>
                <w:b/>
                <w:bCs/>
              </w:rPr>
              <w:t>Betriebliche Praxis:</w:t>
            </w:r>
          </w:p>
          <w:p w:rsidR="00927A8D" w:rsidRPr="00927A8D" w:rsidRDefault="00927A8D" w:rsidP="008B3D08">
            <w:pPr>
              <w:tabs>
                <w:tab w:val="right" w:pos="1674"/>
              </w:tabs>
              <w:rPr>
                <w:rFonts w:cs="Arial"/>
              </w:rPr>
            </w:pPr>
            <w:r w:rsidRPr="00927A8D">
              <w:rPr>
                <w:rFonts w:cs="Arial"/>
              </w:rPr>
              <w:t>Vertragliche Aufteilung der Geschäftsführung zwischen den Gesellschaftern nach Aufgabenbereichen.</w:t>
            </w:r>
          </w:p>
        </w:tc>
        <w:tc>
          <w:tcPr>
            <w:tcW w:w="2994" w:type="dxa"/>
            <w:vAlign w:val="center"/>
          </w:tcPr>
          <w:p w:rsidR="00927A8D" w:rsidRPr="00927A8D" w:rsidRDefault="00927A8D" w:rsidP="008B3D08">
            <w:pPr>
              <w:rPr>
                <w:rFonts w:cs="Arial"/>
                <w:b/>
                <w:bCs/>
              </w:rPr>
            </w:pPr>
            <w:r w:rsidRPr="00927A8D">
              <w:rPr>
                <w:rFonts w:cs="Arial"/>
                <w:b/>
                <w:bCs/>
              </w:rPr>
              <w:t>Komplementäre:</w:t>
            </w:r>
          </w:p>
          <w:p w:rsidR="00927A8D" w:rsidRPr="00927A8D" w:rsidRDefault="00927A8D" w:rsidP="008B3D08">
            <w:pPr>
              <w:spacing w:before="100" w:after="100"/>
              <w:rPr>
                <w:rFonts w:cs="Arial"/>
              </w:rPr>
            </w:pPr>
            <w:r w:rsidRPr="00927A8D">
              <w:rPr>
                <w:rFonts w:cs="Arial"/>
              </w:rPr>
              <w:t>Regelungen wie bei den Gesellschaftern der OG.</w:t>
            </w:r>
          </w:p>
          <w:p w:rsidR="00927A8D" w:rsidRPr="00927A8D" w:rsidRDefault="00927A8D" w:rsidP="008B3D08">
            <w:pPr>
              <w:spacing w:before="100" w:after="100"/>
              <w:rPr>
                <w:rFonts w:cs="Arial"/>
                <w:b/>
                <w:bCs/>
              </w:rPr>
            </w:pPr>
            <w:r w:rsidRPr="00927A8D">
              <w:rPr>
                <w:rFonts w:cs="Arial"/>
                <w:b/>
                <w:bCs/>
              </w:rPr>
              <w:t>Kommanditisten:</w:t>
            </w:r>
          </w:p>
          <w:p w:rsidR="00927A8D" w:rsidRPr="00927A8D" w:rsidRDefault="00927A8D" w:rsidP="008B3D08">
            <w:pPr>
              <w:rPr>
                <w:rFonts w:cs="Arial"/>
              </w:rPr>
            </w:pPr>
            <w:r w:rsidRPr="00927A8D">
              <w:rPr>
                <w:rFonts w:cs="Arial"/>
              </w:rPr>
              <w:t xml:space="preserve">Sie sind </w:t>
            </w:r>
            <w:r w:rsidRPr="00927A8D">
              <w:rPr>
                <w:rFonts w:cs="Arial"/>
                <w:b/>
              </w:rPr>
              <w:t>nicht</w:t>
            </w:r>
            <w:r w:rsidRPr="00927A8D">
              <w:rPr>
                <w:rFonts w:cs="Arial"/>
              </w:rPr>
              <w:t xml:space="preserve"> zur Geschäftsführung berechtigt.</w:t>
            </w:r>
          </w:p>
        </w:tc>
        <w:tc>
          <w:tcPr>
            <w:tcW w:w="2994" w:type="dxa"/>
            <w:vAlign w:val="center"/>
          </w:tcPr>
          <w:p w:rsidR="00927A8D" w:rsidRPr="00927A8D" w:rsidRDefault="00927A8D" w:rsidP="008B3D08">
            <w:pPr>
              <w:rPr>
                <w:rFonts w:cs="Arial"/>
                <w:b/>
                <w:szCs w:val="22"/>
              </w:rPr>
            </w:pPr>
            <w:r w:rsidRPr="00927A8D">
              <w:rPr>
                <w:rFonts w:cs="Arial"/>
                <w:szCs w:val="22"/>
              </w:rPr>
              <w:t xml:space="preserve">Stille Gesellschafter sind </w:t>
            </w:r>
            <w:r w:rsidRPr="00927A8D">
              <w:rPr>
                <w:rFonts w:cs="Arial"/>
                <w:b/>
                <w:szCs w:val="22"/>
              </w:rPr>
              <w:t>nicht</w:t>
            </w:r>
            <w:r w:rsidRPr="00927A8D">
              <w:rPr>
                <w:rFonts w:cs="Arial"/>
                <w:szCs w:val="22"/>
              </w:rPr>
              <w:t xml:space="preserve"> zur Geschäftsführung berechtigt, sondern haben </w:t>
            </w:r>
            <w:r w:rsidRPr="00927A8D">
              <w:rPr>
                <w:rFonts w:cs="Arial"/>
                <w:b/>
                <w:szCs w:val="22"/>
              </w:rPr>
              <w:t xml:space="preserve">nur </w:t>
            </w:r>
            <w:r w:rsidRPr="00927A8D">
              <w:rPr>
                <w:rFonts w:cs="Arial"/>
                <w:szCs w:val="22"/>
              </w:rPr>
              <w:t xml:space="preserve">gewisse </w:t>
            </w:r>
            <w:r w:rsidRPr="00927A8D">
              <w:rPr>
                <w:rFonts w:cs="Arial"/>
                <w:b/>
                <w:szCs w:val="22"/>
              </w:rPr>
              <w:t>Kontrollrechte</w:t>
            </w:r>
          </w:p>
          <w:p w:rsidR="00927A8D" w:rsidRPr="00927A8D" w:rsidRDefault="00927A8D" w:rsidP="008B3D08">
            <w:pPr>
              <w:rPr>
                <w:rFonts w:cs="Arial"/>
                <w:szCs w:val="22"/>
              </w:rPr>
            </w:pPr>
            <w:r w:rsidRPr="00927A8D">
              <w:rPr>
                <w:rFonts w:cs="Arial"/>
                <w:szCs w:val="22"/>
              </w:rPr>
              <w:t>(zB Abschrift der Bilanz)</w:t>
            </w:r>
          </w:p>
        </w:tc>
      </w:tr>
      <w:tr w:rsidR="00927A8D" w:rsidRPr="00984327">
        <w:tblPrEx>
          <w:tblCellMar>
            <w:top w:w="0" w:type="dxa"/>
            <w:bottom w:w="0" w:type="dxa"/>
          </w:tblCellMar>
        </w:tblPrEx>
        <w:trPr>
          <w:trHeight w:val="2268"/>
        </w:trPr>
        <w:tc>
          <w:tcPr>
            <w:tcW w:w="2050" w:type="dxa"/>
            <w:vAlign w:val="center"/>
          </w:tcPr>
          <w:p w:rsidR="00927A8D" w:rsidRPr="00927A8D" w:rsidRDefault="00927A8D" w:rsidP="008B3D08">
            <w:pPr>
              <w:pStyle w:val="NurText"/>
              <w:rPr>
                <w:rFonts w:ascii="Arial" w:eastAsia="MS Mincho" w:hAnsi="Arial" w:cs="Arial"/>
                <w:sz w:val="21"/>
              </w:rPr>
            </w:pPr>
            <w:r w:rsidRPr="00927A8D">
              <w:rPr>
                <w:rFonts w:ascii="Arial" w:eastAsia="MS Mincho" w:hAnsi="Arial" w:cs="Arial"/>
                <w:b/>
                <w:bCs/>
                <w:sz w:val="21"/>
              </w:rPr>
              <w:t>Wie wird das Eigenkapital aufgebracht?</w:t>
            </w:r>
          </w:p>
        </w:tc>
        <w:tc>
          <w:tcPr>
            <w:tcW w:w="2798" w:type="dxa"/>
            <w:vAlign w:val="center"/>
          </w:tcPr>
          <w:p w:rsidR="00927A8D" w:rsidRPr="00927A8D" w:rsidRDefault="00927A8D" w:rsidP="008B3D08">
            <w:pPr>
              <w:rPr>
                <w:rFonts w:cs="Arial"/>
              </w:rPr>
            </w:pPr>
            <w:r w:rsidRPr="00927A8D">
              <w:rPr>
                <w:rFonts w:cs="Arial"/>
              </w:rPr>
              <w:t xml:space="preserve">Das Eigenkapital wird durch die </w:t>
            </w:r>
            <w:r w:rsidRPr="00927A8D">
              <w:rPr>
                <w:rFonts w:cs="Arial"/>
                <w:b/>
                <w:bCs/>
              </w:rPr>
              <w:t>Privateinlagen</w:t>
            </w:r>
            <w:r w:rsidRPr="00927A8D">
              <w:rPr>
                <w:rFonts w:cs="Arial"/>
              </w:rPr>
              <w:t xml:space="preserve"> </w:t>
            </w:r>
            <w:r w:rsidRPr="00927A8D">
              <w:rPr>
                <w:rFonts w:cs="Arial"/>
                <w:b/>
                <w:bCs/>
              </w:rPr>
              <w:t>des Einzelunternehmers</w:t>
            </w:r>
            <w:r w:rsidRPr="00927A8D">
              <w:rPr>
                <w:rFonts w:cs="Arial"/>
              </w:rPr>
              <w:t xml:space="preserve"> aufgebracht </w:t>
            </w:r>
          </w:p>
          <w:p w:rsidR="00927A8D" w:rsidRPr="00927A8D" w:rsidRDefault="00927A8D" w:rsidP="008B3D08">
            <w:pPr>
              <w:rPr>
                <w:rFonts w:cs="Arial"/>
              </w:rPr>
            </w:pPr>
            <w:r w:rsidRPr="00927A8D">
              <w:rPr>
                <w:rFonts w:cs="Arial"/>
              </w:rPr>
              <w:t>(daher: eingeschränkte Beschaffung von EK)</w:t>
            </w:r>
          </w:p>
        </w:tc>
        <w:tc>
          <w:tcPr>
            <w:tcW w:w="2994" w:type="dxa"/>
            <w:vAlign w:val="center"/>
          </w:tcPr>
          <w:p w:rsidR="00927A8D" w:rsidRPr="00927A8D" w:rsidRDefault="00927A8D" w:rsidP="008B3D08">
            <w:pPr>
              <w:tabs>
                <w:tab w:val="right" w:pos="1674"/>
              </w:tabs>
              <w:rPr>
                <w:rFonts w:cs="Arial"/>
                <w:szCs w:val="22"/>
              </w:rPr>
            </w:pPr>
            <w:r w:rsidRPr="00927A8D">
              <w:rPr>
                <w:rFonts w:cs="Arial"/>
                <w:szCs w:val="22"/>
              </w:rPr>
              <w:t xml:space="preserve">Das Eigenkapital wird durch die </w:t>
            </w:r>
            <w:r w:rsidRPr="00927A8D">
              <w:rPr>
                <w:rFonts w:cs="Arial"/>
                <w:b/>
                <w:szCs w:val="22"/>
              </w:rPr>
              <w:t>Privateinlagen</w:t>
            </w:r>
            <w:r w:rsidRPr="00927A8D">
              <w:rPr>
                <w:rFonts w:cs="Arial"/>
                <w:szCs w:val="22"/>
              </w:rPr>
              <w:t xml:space="preserve"> der </w:t>
            </w:r>
            <w:r w:rsidRPr="00927A8D">
              <w:rPr>
                <w:rFonts w:cs="Arial"/>
                <w:b/>
                <w:szCs w:val="22"/>
              </w:rPr>
              <w:t>Gesellschafter</w:t>
            </w:r>
            <w:r w:rsidRPr="00927A8D">
              <w:rPr>
                <w:rFonts w:cs="Arial"/>
                <w:szCs w:val="22"/>
              </w:rPr>
              <w:t xml:space="preserve"> aufgebracht.</w:t>
            </w:r>
          </w:p>
          <w:p w:rsidR="00927A8D" w:rsidRPr="00927A8D" w:rsidRDefault="00927A8D" w:rsidP="008B3D08">
            <w:pPr>
              <w:tabs>
                <w:tab w:val="right" w:pos="1674"/>
              </w:tabs>
              <w:rPr>
                <w:rFonts w:cs="Arial"/>
                <w:szCs w:val="22"/>
              </w:rPr>
            </w:pPr>
            <w:r w:rsidRPr="00927A8D">
              <w:rPr>
                <w:rFonts w:cs="Arial"/>
                <w:szCs w:val="22"/>
              </w:rPr>
              <w:t>(daher: die EK-Beschaffung ist in größerem Umfang möglich)</w:t>
            </w:r>
          </w:p>
        </w:tc>
        <w:tc>
          <w:tcPr>
            <w:tcW w:w="2994" w:type="dxa"/>
            <w:vAlign w:val="center"/>
          </w:tcPr>
          <w:p w:rsidR="00927A8D" w:rsidRPr="00927A8D" w:rsidRDefault="00927A8D" w:rsidP="008B3D08">
            <w:pPr>
              <w:rPr>
                <w:rFonts w:cs="Arial"/>
                <w:szCs w:val="22"/>
              </w:rPr>
            </w:pPr>
            <w:r w:rsidRPr="00927A8D">
              <w:rPr>
                <w:rFonts w:cs="Arial"/>
                <w:szCs w:val="22"/>
              </w:rPr>
              <w:t>Eigenkapitalaufbringung</w:t>
            </w:r>
          </w:p>
          <w:p w:rsidR="00927A8D" w:rsidRPr="00927A8D" w:rsidRDefault="00927A8D" w:rsidP="008B3D08">
            <w:pPr>
              <w:rPr>
                <w:rFonts w:cs="Arial"/>
                <w:szCs w:val="22"/>
              </w:rPr>
            </w:pPr>
            <w:r w:rsidRPr="00927A8D">
              <w:rPr>
                <w:rFonts w:cs="Arial"/>
                <w:szCs w:val="22"/>
              </w:rPr>
              <w:t xml:space="preserve">durch die </w:t>
            </w:r>
            <w:r w:rsidRPr="00927A8D">
              <w:rPr>
                <w:rFonts w:cs="Arial"/>
                <w:b/>
                <w:szCs w:val="22"/>
              </w:rPr>
              <w:t xml:space="preserve">Einlagen </w:t>
            </w:r>
            <w:r w:rsidRPr="00927A8D">
              <w:rPr>
                <w:rFonts w:cs="Arial"/>
                <w:szCs w:val="22"/>
              </w:rPr>
              <w:t xml:space="preserve">der </w:t>
            </w:r>
            <w:r w:rsidRPr="00927A8D">
              <w:rPr>
                <w:rFonts w:cs="Arial"/>
                <w:b/>
                <w:szCs w:val="22"/>
              </w:rPr>
              <w:t>Komplementäre</w:t>
            </w:r>
            <w:r w:rsidRPr="00927A8D">
              <w:rPr>
                <w:rFonts w:cs="Arial"/>
                <w:szCs w:val="22"/>
              </w:rPr>
              <w:t xml:space="preserve"> und der </w:t>
            </w:r>
            <w:r w:rsidRPr="00927A8D">
              <w:rPr>
                <w:rFonts w:cs="Arial"/>
                <w:b/>
                <w:szCs w:val="22"/>
              </w:rPr>
              <w:t>Kommanditisten</w:t>
            </w:r>
            <w:r w:rsidRPr="00927A8D">
              <w:rPr>
                <w:rFonts w:cs="Arial"/>
                <w:szCs w:val="22"/>
              </w:rPr>
              <w:t>.</w:t>
            </w:r>
          </w:p>
          <w:p w:rsidR="00927A8D" w:rsidRPr="00927A8D" w:rsidRDefault="00927A8D" w:rsidP="008B3D08">
            <w:pPr>
              <w:rPr>
                <w:rFonts w:cs="Arial"/>
                <w:szCs w:val="22"/>
              </w:rPr>
            </w:pPr>
            <w:r w:rsidRPr="00927A8D">
              <w:rPr>
                <w:rFonts w:cs="Arial"/>
                <w:szCs w:val="22"/>
              </w:rPr>
              <w:t>(daher: die EK-Beschaffung ist in einem größeren Umfang als bei der OG möglich)</w:t>
            </w:r>
          </w:p>
        </w:tc>
        <w:tc>
          <w:tcPr>
            <w:tcW w:w="2994" w:type="dxa"/>
            <w:vAlign w:val="center"/>
          </w:tcPr>
          <w:p w:rsidR="00927A8D" w:rsidRPr="00927A8D" w:rsidRDefault="00927A8D" w:rsidP="008B3D08">
            <w:pPr>
              <w:spacing w:before="100" w:after="100"/>
              <w:rPr>
                <w:rFonts w:cs="Arial"/>
                <w:szCs w:val="22"/>
              </w:rPr>
            </w:pPr>
            <w:r w:rsidRPr="00927A8D">
              <w:rPr>
                <w:rFonts w:cs="Arial"/>
                <w:szCs w:val="22"/>
              </w:rPr>
              <w:t xml:space="preserve">Das Eigenkapital wird durch die </w:t>
            </w:r>
            <w:r w:rsidRPr="00927A8D">
              <w:rPr>
                <w:rFonts w:cs="Arial"/>
                <w:b/>
                <w:szCs w:val="22"/>
              </w:rPr>
              <w:t xml:space="preserve">Einlage </w:t>
            </w:r>
            <w:r w:rsidRPr="00927A8D">
              <w:rPr>
                <w:rFonts w:cs="Arial"/>
                <w:szCs w:val="22"/>
              </w:rPr>
              <w:t xml:space="preserve">des </w:t>
            </w:r>
            <w:r w:rsidRPr="00927A8D">
              <w:rPr>
                <w:rFonts w:cs="Arial"/>
                <w:b/>
                <w:szCs w:val="22"/>
              </w:rPr>
              <w:t>Stillen Gesellschafters</w:t>
            </w:r>
            <w:r w:rsidRPr="00927A8D">
              <w:rPr>
                <w:rFonts w:cs="Arial"/>
                <w:szCs w:val="22"/>
              </w:rPr>
              <w:t xml:space="preserve"> größer.</w:t>
            </w:r>
          </w:p>
          <w:p w:rsidR="00927A8D" w:rsidRPr="00927A8D" w:rsidRDefault="00927A8D" w:rsidP="008B3D08">
            <w:pPr>
              <w:spacing w:before="100" w:after="100"/>
              <w:rPr>
                <w:rFonts w:cs="Arial"/>
                <w:szCs w:val="22"/>
              </w:rPr>
            </w:pPr>
            <w:r w:rsidRPr="00927A8D">
              <w:rPr>
                <w:rFonts w:cs="Arial"/>
                <w:szCs w:val="22"/>
              </w:rPr>
              <w:t xml:space="preserve">Im Konkursfall hat der Stille Gesellschafter </w:t>
            </w:r>
            <w:r w:rsidRPr="00927A8D">
              <w:rPr>
                <w:rFonts w:cs="Arial"/>
                <w:b/>
                <w:szCs w:val="22"/>
              </w:rPr>
              <w:t>Gläubiger-stellung</w:t>
            </w:r>
            <w:r w:rsidRPr="00927A8D">
              <w:rPr>
                <w:rFonts w:cs="Arial"/>
                <w:szCs w:val="22"/>
              </w:rPr>
              <w:t xml:space="preserve"> (d.h. er kann die Ausbezahlung der Einlage fordern)</w:t>
            </w:r>
          </w:p>
        </w:tc>
      </w:tr>
    </w:tbl>
    <w:p w:rsidR="00927A8D" w:rsidRPr="00984327" w:rsidRDefault="00927A8D" w:rsidP="00927A8D">
      <w:pPr>
        <w:pStyle w:val="FV1"/>
        <w:spacing w:after="240"/>
        <w:rPr>
          <w:rFonts w:ascii="Arial" w:hAnsi="Arial" w:cs="Arial"/>
        </w:rPr>
      </w:pPr>
      <w:r w:rsidRPr="00984327">
        <w:rPr>
          <w:rFonts w:ascii="Arial" w:hAnsi="Arial" w:cs="Arial"/>
        </w:rPr>
        <w:t>Wichtige Kennzeichen der Einzelunternehmung und der Personengesellschaften</w:t>
      </w:r>
      <w:bookmarkEnd w:id="14"/>
      <w:r>
        <w:rPr>
          <w:rFonts w:ascii="Arial" w:hAnsi="Arial" w:cs="Arial"/>
        </w:rPr>
        <w:t xml:space="preserve"> I</w:t>
      </w:r>
    </w:p>
    <w:p w:rsidR="00927A8D" w:rsidRPr="00984327" w:rsidRDefault="00927A8D" w:rsidP="00927A8D">
      <w:pPr>
        <w:pStyle w:val="FV1"/>
        <w:spacing w:after="240"/>
        <w:rPr>
          <w:rFonts w:ascii="Arial" w:hAnsi="Arial" w:cs="Arial"/>
        </w:rPr>
      </w:pPr>
      <w:r w:rsidRPr="00984327">
        <w:rPr>
          <w:rFonts w:ascii="Arial" w:hAnsi="Arial" w:cs="Arial"/>
        </w:rPr>
        <w:lastRenderedPageBreak/>
        <w:t>Wichtige Kennzeichen der Einzelunternehmung und der Personengesellschaften</w:t>
      </w:r>
      <w:r>
        <w:rPr>
          <w:rFonts w:ascii="Arial" w:hAnsi="Arial" w:cs="Arial"/>
        </w:rPr>
        <w:t xml:space="preserve"> II</w:t>
      </w:r>
    </w:p>
    <w:tbl>
      <w:tblPr>
        <w:tblpPr w:leftFromText="142" w:rightFromText="142" w:vertAnchor="text" w:tblpXSpec="center" w:tblpY="1"/>
        <w:tblOverlap w:val="never"/>
        <w:tblW w:w="138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2798"/>
        <w:gridCol w:w="2994"/>
        <w:gridCol w:w="2994"/>
        <w:gridCol w:w="2994"/>
      </w:tblGrid>
      <w:tr w:rsidR="00927A8D" w:rsidRPr="00984327">
        <w:tblPrEx>
          <w:tblCellMar>
            <w:top w:w="0" w:type="dxa"/>
            <w:bottom w:w="0" w:type="dxa"/>
          </w:tblCellMar>
        </w:tblPrEx>
        <w:trPr>
          <w:trHeight w:val="1134"/>
          <w:tblHeader/>
          <w:jc w:val="center"/>
        </w:trPr>
        <w:tc>
          <w:tcPr>
            <w:tcW w:w="2050" w:type="dxa"/>
            <w:tcBorders>
              <w:top w:val="single" w:sz="12" w:space="0" w:color="auto"/>
              <w:bottom w:val="single" w:sz="6" w:space="0" w:color="auto"/>
            </w:tcBorders>
            <w:shd w:val="clear" w:color="auto" w:fill="99CCFF"/>
            <w:vAlign w:val="center"/>
          </w:tcPr>
          <w:p w:rsidR="00927A8D" w:rsidRPr="00984327" w:rsidRDefault="00927A8D" w:rsidP="00927A8D">
            <w:pPr>
              <w:spacing w:before="100" w:after="100"/>
              <w:jc w:val="center"/>
              <w:rPr>
                <w:b/>
                <w:bCs/>
              </w:rPr>
            </w:pPr>
            <w:r w:rsidRPr="00984327">
              <w:rPr>
                <w:b/>
                <w:bCs/>
              </w:rPr>
              <w:t>Kennzeichen</w:t>
            </w:r>
          </w:p>
        </w:tc>
        <w:tc>
          <w:tcPr>
            <w:tcW w:w="2798" w:type="dxa"/>
            <w:tcBorders>
              <w:top w:val="single" w:sz="12" w:space="0" w:color="auto"/>
              <w:bottom w:val="single" w:sz="6" w:space="0" w:color="auto"/>
            </w:tcBorders>
            <w:shd w:val="clear" w:color="auto" w:fill="99CCFF"/>
            <w:vAlign w:val="center"/>
          </w:tcPr>
          <w:p w:rsidR="00927A8D" w:rsidRPr="00984327" w:rsidRDefault="00927A8D" w:rsidP="00927A8D">
            <w:pPr>
              <w:spacing w:before="100" w:after="100"/>
              <w:jc w:val="center"/>
              <w:rPr>
                <w:b/>
                <w:bCs/>
              </w:rPr>
            </w:pPr>
            <w:r w:rsidRPr="00984327">
              <w:rPr>
                <w:b/>
                <w:bCs/>
              </w:rPr>
              <w:t>Einzelunterne</w:t>
            </w:r>
            <w:r w:rsidRPr="00984327">
              <w:rPr>
                <w:b/>
                <w:bCs/>
              </w:rPr>
              <w:t>h</w:t>
            </w:r>
            <w:r w:rsidRPr="00984327">
              <w:rPr>
                <w:b/>
                <w:bCs/>
              </w:rPr>
              <w:t>mung</w:t>
            </w:r>
          </w:p>
        </w:tc>
        <w:tc>
          <w:tcPr>
            <w:tcW w:w="2994" w:type="dxa"/>
            <w:tcBorders>
              <w:top w:val="single" w:sz="12" w:space="0" w:color="auto"/>
              <w:bottom w:val="single" w:sz="6" w:space="0" w:color="auto"/>
            </w:tcBorders>
            <w:shd w:val="clear" w:color="auto" w:fill="99CCFF"/>
            <w:vAlign w:val="center"/>
          </w:tcPr>
          <w:p w:rsidR="00927A8D" w:rsidRPr="00984327" w:rsidRDefault="00927A8D" w:rsidP="00927A8D">
            <w:pPr>
              <w:spacing w:before="100" w:after="100"/>
              <w:jc w:val="center"/>
              <w:rPr>
                <w:b/>
                <w:bCs/>
              </w:rPr>
            </w:pPr>
            <w:r w:rsidRPr="00984327">
              <w:rPr>
                <w:b/>
                <w:bCs/>
              </w:rPr>
              <w:t>Offene (Personen)</w:t>
            </w:r>
            <w:r>
              <w:rPr>
                <w:b/>
                <w:bCs/>
              </w:rPr>
              <w:br/>
            </w:r>
            <w:r w:rsidRPr="00984327">
              <w:rPr>
                <w:b/>
                <w:bCs/>
              </w:rPr>
              <w:t>Gesel</w:t>
            </w:r>
            <w:r w:rsidRPr="00984327">
              <w:rPr>
                <w:b/>
                <w:bCs/>
              </w:rPr>
              <w:t>l</w:t>
            </w:r>
            <w:r w:rsidRPr="00984327">
              <w:rPr>
                <w:b/>
                <w:bCs/>
              </w:rPr>
              <w:t>schaft (OG)</w:t>
            </w:r>
          </w:p>
        </w:tc>
        <w:tc>
          <w:tcPr>
            <w:tcW w:w="2994" w:type="dxa"/>
            <w:tcBorders>
              <w:top w:val="single" w:sz="12" w:space="0" w:color="auto"/>
              <w:bottom w:val="single" w:sz="6" w:space="0" w:color="auto"/>
            </w:tcBorders>
            <w:shd w:val="clear" w:color="auto" w:fill="99CCFF"/>
            <w:vAlign w:val="center"/>
          </w:tcPr>
          <w:p w:rsidR="00927A8D" w:rsidRPr="00927A8D" w:rsidRDefault="00927A8D" w:rsidP="00927A8D">
            <w:pPr>
              <w:pStyle w:val="berschrift2"/>
              <w:tabs>
                <w:tab w:val="right" w:pos="1674"/>
              </w:tabs>
              <w:jc w:val="center"/>
              <w:rPr>
                <w:rFonts w:ascii="Arial" w:hAnsi="Arial"/>
                <w:b/>
                <w:bCs/>
                <w:sz w:val="22"/>
              </w:rPr>
            </w:pPr>
            <w:r w:rsidRPr="00927A8D">
              <w:rPr>
                <w:rFonts w:ascii="Arial" w:hAnsi="Arial"/>
                <w:b/>
                <w:bCs/>
                <w:sz w:val="22"/>
              </w:rPr>
              <w:t>Kommandit</w:t>
            </w:r>
            <w:r>
              <w:rPr>
                <w:rFonts w:ascii="Arial" w:hAnsi="Arial"/>
                <w:b/>
                <w:bCs/>
                <w:sz w:val="22"/>
              </w:rPr>
              <w:t>-</w:t>
            </w:r>
            <w:r w:rsidRPr="00927A8D">
              <w:rPr>
                <w:rFonts w:ascii="Arial" w:hAnsi="Arial"/>
                <w:b/>
                <w:bCs/>
                <w:sz w:val="22"/>
              </w:rPr>
              <w:t>gesel</w:t>
            </w:r>
            <w:r w:rsidRPr="00927A8D">
              <w:rPr>
                <w:rFonts w:ascii="Arial" w:hAnsi="Arial"/>
                <w:b/>
                <w:bCs/>
                <w:sz w:val="22"/>
              </w:rPr>
              <w:t>l</w:t>
            </w:r>
            <w:r w:rsidRPr="00927A8D">
              <w:rPr>
                <w:rFonts w:ascii="Arial" w:hAnsi="Arial"/>
                <w:b/>
                <w:bCs/>
                <w:sz w:val="22"/>
              </w:rPr>
              <w:t>schaft (KG)</w:t>
            </w:r>
          </w:p>
        </w:tc>
        <w:tc>
          <w:tcPr>
            <w:tcW w:w="2994" w:type="dxa"/>
            <w:tcBorders>
              <w:top w:val="single" w:sz="12" w:space="0" w:color="auto"/>
              <w:bottom w:val="single" w:sz="6" w:space="0" w:color="auto"/>
            </w:tcBorders>
            <w:shd w:val="clear" w:color="auto" w:fill="99CCFF"/>
            <w:vAlign w:val="center"/>
          </w:tcPr>
          <w:p w:rsidR="00927A8D" w:rsidRPr="00927A8D" w:rsidRDefault="00927A8D" w:rsidP="00927A8D">
            <w:pPr>
              <w:pStyle w:val="berschrift3"/>
              <w:jc w:val="center"/>
              <w:rPr>
                <w:rFonts w:ascii="Arial" w:hAnsi="Arial"/>
                <w:bCs/>
                <w:sz w:val="22"/>
                <w:lang w:eastAsia="en-US"/>
              </w:rPr>
            </w:pPr>
            <w:r w:rsidRPr="00927A8D">
              <w:rPr>
                <w:rFonts w:ascii="Arial" w:hAnsi="Arial"/>
                <w:bCs/>
                <w:sz w:val="22"/>
                <w:lang w:eastAsia="en-US"/>
              </w:rPr>
              <w:t>Stille Gesel</w:t>
            </w:r>
            <w:r w:rsidRPr="00927A8D">
              <w:rPr>
                <w:rFonts w:ascii="Arial" w:hAnsi="Arial"/>
                <w:bCs/>
                <w:sz w:val="22"/>
                <w:lang w:eastAsia="en-US"/>
              </w:rPr>
              <w:t>l</w:t>
            </w:r>
            <w:r w:rsidRPr="00927A8D">
              <w:rPr>
                <w:rFonts w:ascii="Arial" w:hAnsi="Arial"/>
                <w:bCs/>
                <w:sz w:val="22"/>
                <w:lang w:eastAsia="en-US"/>
              </w:rPr>
              <w:t>schaft</w:t>
            </w:r>
          </w:p>
        </w:tc>
      </w:tr>
      <w:tr w:rsidR="00927A8D" w:rsidRPr="00984327">
        <w:tblPrEx>
          <w:tblCellMar>
            <w:top w:w="0" w:type="dxa"/>
            <w:bottom w:w="0" w:type="dxa"/>
          </w:tblCellMar>
        </w:tblPrEx>
        <w:trPr>
          <w:trHeight w:val="2268"/>
          <w:jc w:val="center"/>
        </w:trPr>
        <w:tc>
          <w:tcPr>
            <w:tcW w:w="2050" w:type="dxa"/>
            <w:tcBorders>
              <w:top w:val="single" w:sz="6" w:space="0" w:color="auto"/>
            </w:tcBorders>
            <w:vAlign w:val="center"/>
          </w:tcPr>
          <w:p w:rsidR="00927A8D" w:rsidRPr="00927A8D" w:rsidRDefault="00927A8D" w:rsidP="008B3D08">
            <w:pPr>
              <w:pStyle w:val="NurText"/>
              <w:rPr>
                <w:rFonts w:ascii="Arial" w:eastAsia="MS Mincho" w:hAnsi="Arial" w:cs="Arial"/>
                <w:b/>
                <w:bCs/>
                <w:sz w:val="21"/>
              </w:rPr>
            </w:pPr>
            <w:r w:rsidRPr="00927A8D">
              <w:rPr>
                <w:rFonts w:ascii="Arial" w:eastAsia="MS Mincho" w:hAnsi="Arial" w:cs="Arial"/>
                <w:b/>
                <w:bCs/>
                <w:sz w:val="21"/>
              </w:rPr>
              <w:t>Wie wird das Fremdkapital aufgebracht?</w:t>
            </w:r>
          </w:p>
        </w:tc>
        <w:tc>
          <w:tcPr>
            <w:tcW w:w="2798" w:type="dxa"/>
            <w:tcBorders>
              <w:top w:val="single" w:sz="6" w:space="0" w:color="auto"/>
            </w:tcBorders>
            <w:vAlign w:val="center"/>
          </w:tcPr>
          <w:p w:rsidR="00927A8D" w:rsidRPr="00927A8D" w:rsidRDefault="00927A8D" w:rsidP="008B3D08">
            <w:pPr>
              <w:rPr>
                <w:rFonts w:cs="Arial"/>
                <w:szCs w:val="22"/>
              </w:rPr>
            </w:pPr>
            <w:r w:rsidRPr="00927A8D">
              <w:rPr>
                <w:rFonts w:cs="Arial"/>
                <w:szCs w:val="22"/>
              </w:rPr>
              <w:t xml:space="preserve">Die Beschaffung von </w:t>
            </w:r>
            <w:r w:rsidRPr="00927A8D">
              <w:rPr>
                <w:rFonts w:cs="Arial"/>
                <w:b/>
                <w:szCs w:val="22"/>
              </w:rPr>
              <w:t>Fremdkapita</w:t>
            </w:r>
            <w:r w:rsidRPr="00927A8D">
              <w:rPr>
                <w:rFonts w:cs="Arial"/>
                <w:szCs w:val="22"/>
              </w:rPr>
              <w:t xml:space="preserve">l ist nur in </w:t>
            </w:r>
            <w:r w:rsidRPr="00927A8D">
              <w:rPr>
                <w:rFonts w:cs="Arial"/>
                <w:b/>
                <w:szCs w:val="22"/>
              </w:rPr>
              <w:t>beschränktem Umfang</w:t>
            </w:r>
            <w:r w:rsidRPr="00927A8D">
              <w:rPr>
                <w:rFonts w:cs="Arial"/>
                <w:szCs w:val="22"/>
              </w:rPr>
              <w:t xml:space="preserve"> möglich, da nur der </w:t>
            </w:r>
          </w:p>
          <w:p w:rsidR="00927A8D" w:rsidRPr="00927A8D" w:rsidRDefault="00927A8D" w:rsidP="008B3D08">
            <w:pPr>
              <w:rPr>
                <w:rFonts w:cs="Arial"/>
                <w:szCs w:val="22"/>
              </w:rPr>
            </w:pPr>
            <w:r w:rsidRPr="00927A8D">
              <w:rPr>
                <w:rFonts w:cs="Arial"/>
                <w:szCs w:val="22"/>
              </w:rPr>
              <w:t xml:space="preserve">Einzelunternehmer haftet. </w:t>
            </w:r>
          </w:p>
          <w:p w:rsidR="00927A8D" w:rsidRPr="00927A8D" w:rsidRDefault="00927A8D" w:rsidP="008B3D08">
            <w:pPr>
              <w:rPr>
                <w:rFonts w:cs="Arial"/>
                <w:szCs w:val="22"/>
              </w:rPr>
            </w:pPr>
            <w:r w:rsidRPr="00927A8D">
              <w:rPr>
                <w:rFonts w:cs="Arial"/>
                <w:szCs w:val="22"/>
              </w:rPr>
              <w:t>(hängt weitgehend von der Kreditwürdigkeit des Einzelunternehmers ab)</w:t>
            </w:r>
          </w:p>
          <w:p w:rsidR="00927A8D" w:rsidRPr="00927A8D" w:rsidRDefault="00927A8D" w:rsidP="008B3D08">
            <w:pPr>
              <w:spacing w:before="100" w:after="100"/>
              <w:rPr>
                <w:rFonts w:cs="Arial"/>
                <w:szCs w:val="22"/>
              </w:rPr>
            </w:pPr>
          </w:p>
        </w:tc>
        <w:tc>
          <w:tcPr>
            <w:tcW w:w="2994" w:type="dxa"/>
            <w:tcBorders>
              <w:top w:val="single" w:sz="6" w:space="0" w:color="auto"/>
            </w:tcBorders>
            <w:vAlign w:val="center"/>
          </w:tcPr>
          <w:p w:rsidR="00927A8D" w:rsidRPr="00927A8D" w:rsidRDefault="00927A8D" w:rsidP="008B3D08">
            <w:pPr>
              <w:tabs>
                <w:tab w:val="right" w:pos="1674"/>
              </w:tabs>
              <w:spacing w:before="100" w:after="100"/>
              <w:rPr>
                <w:rFonts w:cs="Arial"/>
                <w:szCs w:val="22"/>
              </w:rPr>
            </w:pPr>
            <w:r w:rsidRPr="00927A8D">
              <w:rPr>
                <w:rFonts w:cs="Arial"/>
                <w:szCs w:val="22"/>
              </w:rPr>
              <w:t xml:space="preserve">Die Beschaffung von </w:t>
            </w:r>
            <w:r w:rsidRPr="00927A8D">
              <w:rPr>
                <w:rFonts w:cs="Arial"/>
                <w:b/>
                <w:szCs w:val="22"/>
              </w:rPr>
              <w:t xml:space="preserve">Fremdkapital </w:t>
            </w:r>
            <w:r w:rsidRPr="00927A8D">
              <w:rPr>
                <w:rFonts w:cs="Arial"/>
                <w:szCs w:val="22"/>
              </w:rPr>
              <w:t xml:space="preserve">ist in </w:t>
            </w:r>
            <w:r w:rsidRPr="00927A8D">
              <w:rPr>
                <w:rFonts w:cs="Arial"/>
                <w:b/>
                <w:szCs w:val="22"/>
              </w:rPr>
              <w:t>größerem Umfang</w:t>
            </w:r>
            <w:r w:rsidRPr="00927A8D">
              <w:rPr>
                <w:rFonts w:cs="Arial"/>
                <w:szCs w:val="22"/>
              </w:rPr>
              <w:t xml:space="preserve"> möglich als bei der Einzelunter-nehmung, weil mehrere Gesellschafter mit ihrem Privatvermögen haften.</w:t>
            </w:r>
          </w:p>
        </w:tc>
        <w:tc>
          <w:tcPr>
            <w:tcW w:w="2994" w:type="dxa"/>
            <w:tcBorders>
              <w:top w:val="single" w:sz="6" w:space="0" w:color="auto"/>
            </w:tcBorders>
            <w:vAlign w:val="center"/>
          </w:tcPr>
          <w:p w:rsidR="00927A8D" w:rsidRPr="00927A8D" w:rsidRDefault="00927A8D" w:rsidP="008B3D08">
            <w:pPr>
              <w:spacing w:before="100" w:after="100"/>
              <w:rPr>
                <w:rFonts w:cs="Arial"/>
                <w:szCs w:val="22"/>
              </w:rPr>
            </w:pPr>
            <w:r w:rsidRPr="00927A8D">
              <w:rPr>
                <w:rFonts w:cs="Arial"/>
                <w:szCs w:val="22"/>
              </w:rPr>
              <w:t xml:space="preserve">Die Beschaffung von </w:t>
            </w:r>
            <w:r w:rsidRPr="00927A8D">
              <w:rPr>
                <w:rFonts w:cs="Arial"/>
                <w:b/>
                <w:szCs w:val="22"/>
              </w:rPr>
              <w:t>Fremdkapital</w:t>
            </w:r>
            <w:r w:rsidRPr="00927A8D">
              <w:rPr>
                <w:rFonts w:cs="Arial"/>
                <w:szCs w:val="22"/>
              </w:rPr>
              <w:t xml:space="preserve"> ist in einem </w:t>
            </w:r>
            <w:r w:rsidRPr="00927A8D">
              <w:rPr>
                <w:rFonts w:cs="Arial"/>
                <w:b/>
                <w:szCs w:val="22"/>
              </w:rPr>
              <w:t>noch größeren Umfang</w:t>
            </w:r>
            <w:r w:rsidRPr="00927A8D">
              <w:rPr>
                <w:rFonts w:cs="Arial"/>
                <w:szCs w:val="22"/>
              </w:rPr>
              <w:t xml:space="preserve"> als bei der OG möglich, weil die Komplementäre mit ihrem Privatvermögen, die Kommanditisten mit ihren Einlagen haften. </w:t>
            </w:r>
          </w:p>
        </w:tc>
        <w:tc>
          <w:tcPr>
            <w:tcW w:w="2994" w:type="dxa"/>
            <w:tcBorders>
              <w:top w:val="single" w:sz="6" w:space="0" w:color="auto"/>
            </w:tcBorders>
            <w:vAlign w:val="center"/>
          </w:tcPr>
          <w:p w:rsidR="00927A8D" w:rsidRPr="00927A8D" w:rsidRDefault="00927A8D" w:rsidP="008B3D08">
            <w:pPr>
              <w:spacing w:before="100" w:after="100"/>
              <w:rPr>
                <w:rFonts w:cs="Arial"/>
                <w:szCs w:val="22"/>
              </w:rPr>
            </w:pPr>
            <w:r w:rsidRPr="00927A8D">
              <w:rPr>
                <w:rFonts w:cs="Arial"/>
                <w:szCs w:val="22"/>
              </w:rPr>
              <w:t xml:space="preserve">Die Beschaffung von </w:t>
            </w:r>
            <w:r w:rsidRPr="00927A8D">
              <w:rPr>
                <w:rFonts w:cs="Arial"/>
                <w:b/>
                <w:szCs w:val="22"/>
              </w:rPr>
              <w:t>Fremdkapital</w:t>
            </w:r>
            <w:r w:rsidRPr="00927A8D">
              <w:rPr>
                <w:rFonts w:cs="Arial"/>
                <w:szCs w:val="22"/>
              </w:rPr>
              <w:t xml:space="preserve"> wird durch den Stillen Gesellschafter </w:t>
            </w:r>
            <w:r w:rsidRPr="00927A8D">
              <w:rPr>
                <w:rFonts w:cs="Arial"/>
                <w:b/>
                <w:szCs w:val="22"/>
              </w:rPr>
              <w:t xml:space="preserve">nicht </w:t>
            </w:r>
            <w:r w:rsidRPr="00927A8D">
              <w:rPr>
                <w:rFonts w:cs="Arial"/>
                <w:szCs w:val="22"/>
              </w:rPr>
              <w:t>maßgeblich</w:t>
            </w:r>
            <w:r w:rsidRPr="00927A8D">
              <w:rPr>
                <w:rFonts w:cs="Arial"/>
                <w:b/>
                <w:szCs w:val="22"/>
              </w:rPr>
              <w:t xml:space="preserve"> verändert</w:t>
            </w:r>
            <w:r w:rsidRPr="00927A8D">
              <w:rPr>
                <w:rFonts w:cs="Arial"/>
                <w:szCs w:val="22"/>
              </w:rPr>
              <w:t>, da er ja nach außen hin gar nicht in Erscheinung tritt.</w:t>
            </w:r>
          </w:p>
        </w:tc>
      </w:tr>
      <w:tr w:rsidR="00927A8D" w:rsidRPr="00984327">
        <w:tblPrEx>
          <w:tblCellMar>
            <w:top w:w="0" w:type="dxa"/>
            <w:bottom w:w="0" w:type="dxa"/>
          </w:tblCellMar>
        </w:tblPrEx>
        <w:trPr>
          <w:trHeight w:val="2268"/>
          <w:jc w:val="center"/>
        </w:trPr>
        <w:tc>
          <w:tcPr>
            <w:tcW w:w="2050" w:type="dxa"/>
            <w:vAlign w:val="center"/>
          </w:tcPr>
          <w:p w:rsidR="00927A8D" w:rsidRPr="00927A8D" w:rsidRDefault="00927A8D" w:rsidP="008B3D08">
            <w:pPr>
              <w:pStyle w:val="NurText"/>
              <w:rPr>
                <w:rFonts w:ascii="Arial" w:eastAsia="MS Mincho" w:hAnsi="Arial" w:cs="Arial"/>
                <w:b/>
                <w:bCs/>
                <w:sz w:val="21"/>
              </w:rPr>
            </w:pPr>
            <w:r w:rsidRPr="00927A8D">
              <w:rPr>
                <w:rFonts w:ascii="Arial" w:eastAsia="MS Mincho" w:hAnsi="Arial" w:cs="Arial"/>
                <w:b/>
                <w:bCs/>
                <w:sz w:val="21"/>
              </w:rPr>
              <w:t>Welche Mit-</w:t>
            </w:r>
          </w:p>
          <w:p w:rsidR="00927A8D" w:rsidRPr="00927A8D" w:rsidRDefault="00927A8D" w:rsidP="008B3D08">
            <w:pPr>
              <w:pStyle w:val="NurText"/>
              <w:rPr>
                <w:rFonts w:ascii="Arial" w:eastAsia="MS Mincho" w:hAnsi="Arial" w:cs="Arial"/>
                <w:b/>
                <w:bCs/>
                <w:sz w:val="21"/>
              </w:rPr>
            </w:pPr>
            <w:r w:rsidRPr="00927A8D">
              <w:rPr>
                <w:rFonts w:ascii="Arial" w:eastAsia="MS Mincho" w:hAnsi="Arial" w:cs="Arial"/>
                <w:b/>
                <w:bCs/>
                <w:sz w:val="21"/>
              </w:rPr>
              <w:t>bestimmung</w:t>
            </w:r>
            <w:r w:rsidRPr="00927A8D">
              <w:rPr>
                <w:rFonts w:ascii="Arial" w:eastAsia="MS Mincho" w:hAnsi="Arial" w:cs="Arial"/>
                <w:b/>
                <w:bCs/>
                <w:sz w:val="21"/>
              </w:rPr>
              <w:t>s</w:t>
            </w:r>
            <w:r w:rsidRPr="00927A8D">
              <w:rPr>
                <w:rFonts w:ascii="Arial" w:eastAsia="MS Mincho" w:hAnsi="Arial" w:cs="Arial"/>
                <w:b/>
                <w:bCs/>
                <w:sz w:val="21"/>
              </w:rPr>
              <w:t>-möglichkeiten haben Arbei</w:t>
            </w:r>
            <w:r w:rsidRPr="00927A8D">
              <w:rPr>
                <w:rFonts w:ascii="Arial" w:eastAsia="MS Mincho" w:hAnsi="Arial" w:cs="Arial"/>
                <w:b/>
                <w:bCs/>
                <w:sz w:val="21"/>
              </w:rPr>
              <w:t>t</w:t>
            </w:r>
            <w:r w:rsidRPr="00927A8D">
              <w:rPr>
                <w:rFonts w:ascii="Arial" w:eastAsia="MS Mincho" w:hAnsi="Arial" w:cs="Arial"/>
                <w:b/>
                <w:bCs/>
                <w:sz w:val="21"/>
              </w:rPr>
              <w:t>nehmer?</w:t>
            </w:r>
          </w:p>
        </w:tc>
        <w:tc>
          <w:tcPr>
            <w:tcW w:w="2798" w:type="dxa"/>
            <w:vAlign w:val="center"/>
          </w:tcPr>
          <w:p w:rsidR="00927A8D" w:rsidRPr="00927A8D" w:rsidRDefault="00927A8D" w:rsidP="008B3D08">
            <w:pPr>
              <w:spacing w:before="100" w:after="100"/>
              <w:rPr>
                <w:rFonts w:cs="Arial"/>
                <w:szCs w:val="22"/>
              </w:rPr>
            </w:pPr>
            <w:r w:rsidRPr="00927A8D">
              <w:rPr>
                <w:rFonts w:cs="Arial"/>
                <w:szCs w:val="22"/>
              </w:rPr>
              <w:t>In kleinen Unternehmen  (</w:t>
            </w:r>
            <w:r w:rsidRPr="00927A8D">
              <w:rPr>
                <w:rFonts w:cs="Arial"/>
                <w:b/>
                <w:szCs w:val="22"/>
              </w:rPr>
              <w:t xml:space="preserve">weniger </w:t>
            </w:r>
            <w:r w:rsidRPr="00927A8D">
              <w:rPr>
                <w:rFonts w:cs="Arial"/>
                <w:szCs w:val="22"/>
              </w:rPr>
              <w:t xml:space="preserve">als </w:t>
            </w:r>
            <w:r w:rsidRPr="00927A8D">
              <w:rPr>
                <w:rFonts w:cs="Arial"/>
                <w:b/>
                <w:szCs w:val="22"/>
              </w:rPr>
              <w:t>fünf</w:t>
            </w:r>
            <w:r w:rsidRPr="00927A8D">
              <w:rPr>
                <w:rFonts w:cs="Arial"/>
                <w:szCs w:val="22"/>
              </w:rPr>
              <w:t xml:space="preserve"> Arbeit-nehmer) besteht </w:t>
            </w:r>
            <w:r w:rsidRPr="00927A8D">
              <w:rPr>
                <w:rFonts w:cs="Arial"/>
                <w:b/>
                <w:szCs w:val="22"/>
              </w:rPr>
              <w:t>keine gesetzliche</w:t>
            </w:r>
            <w:r w:rsidRPr="00927A8D">
              <w:rPr>
                <w:rFonts w:cs="Arial"/>
                <w:szCs w:val="22"/>
              </w:rPr>
              <w:t xml:space="preserve"> </w:t>
            </w:r>
            <w:r w:rsidRPr="00927A8D">
              <w:rPr>
                <w:rFonts w:cs="Arial"/>
                <w:b/>
                <w:szCs w:val="22"/>
              </w:rPr>
              <w:t>Mitbe-stimmungsmöglichkeit</w:t>
            </w:r>
            <w:r w:rsidRPr="00927A8D">
              <w:rPr>
                <w:rFonts w:cs="Arial"/>
                <w:szCs w:val="22"/>
              </w:rPr>
              <w:t xml:space="preserve">  für Mitarbeiter.</w:t>
            </w:r>
          </w:p>
        </w:tc>
        <w:tc>
          <w:tcPr>
            <w:tcW w:w="2994" w:type="dxa"/>
            <w:vAlign w:val="center"/>
          </w:tcPr>
          <w:p w:rsidR="00927A8D" w:rsidRPr="00927A8D" w:rsidRDefault="00927A8D" w:rsidP="008B3D08">
            <w:pPr>
              <w:tabs>
                <w:tab w:val="right" w:pos="1674"/>
              </w:tabs>
              <w:spacing w:before="100" w:after="100"/>
              <w:rPr>
                <w:rFonts w:cs="Arial"/>
                <w:szCs w:val="22"/>
              </w:rPr>
            </w:pPr>
            <w:r w:rsidRPr="00927A8D">
              <w:rPr>
                <w:rFonts w:cs="Arial"/>
                <w:szCs w:val="22"/>
              </w:rPr>
              <w:t xml:space="preserve">Sind in einer OG </w:t>
            </w:r>
            <w:r w:rsidRPr="00927A8D">
              <w:rPr>
                <w:rFonts w:cs="Arial"/>
                <w:b/>
                <w:szCs w:val="22"/>
              </w:rPr>
              <w:t>mehr</w:t>
            </w:r>
            <w:r w:rsidRPr="00927A8D">
              <w:rPr>
                <w:rFonts w:cs="Arial"/>
                <w:szCs w:val="22"/>
              </w:rPr>
              <w:t xml:space="preserve"> als </w:t>
            </w:r>
            <w:r w:rsidRPr="00927A8D">
              <w:rPr>
                <w:rFonts w:cs="Arial"/>
                <w:b/>
                <w:szCs w:val="22"/>
              </w:rPr>
              <w:t>fünf</w:t>
            </w:r>
            <w:r w:rsidRPr="00927A8D">
              <w:rPr>
                <w:rFonts w:cs="Arial"/>
                <w:szCs w:val="22"/>
              </w:rPr>
              <w:t xml:space="preserve"> Arbeitnehmer beschäftigt, so können die Mitarbeiter einen </w:t>
            </w:r>
            <w:r w:rsidRPr="00927A8D">
              <w:rPr>
                <w:rFonts w:cs="Arial"/>
                <w:b/>
                <w:szCs w:val="22"/>
              </w:rPr>
              <w:t xml:space="preserve">Betriebs-rat </w:t>
            </w:r>
            <w:r w:rsidRPr="00927A8D">
              <w:rPr>
                <w:rFonts w:cs="Arial"/>
                <w:szCs w:val="22"/>
              </w:rPr>
              <w:t>wählen.</w:t>
            </w:r>
          </w:p>
        </w:tc>
        <w:tc>
          <w:tcPr>
            <w:tcW w:w="2994" w:type="dxa"/>
            <w:vAlign w:val="center"/>
          </w:tcPr>
          <w:p w:rsidR="00927A8D" w:rsidRPr="00927A8D" w:rsidRDefault="00927A8D" w:rsidP="008B3D08">
            <w:pPr>
              <w:spacing w:before="100" w:after="100"/>
              <w:rPr>
                <w:rFonts w:cs="Arial"/>
                <w:szCs w:val="22"/>
              </w:rPr>
            </w:pPr>
            <w:r w:rsidRPr="00927A8D">
              <w:rPr>
                <w:rFonts w:cs="Arial"/>
                <w:szCs w:val="22"/>
              </w:rPr>
              <w:t xml:space="preserve">Sind in einer KG </w:t>
            </w:r>
            <w:r w:rsidRPr="00927A8D">
              <w:rPr>
                <w:rFonts w:cs="Arial"/>
                <w:b/>
                <w:szCs w:val="22"/>
              </w:rPr>
              <w:t>mehr</w:t>
            </w:r>
            <w:r w:rsidRPr="00927A8D">
              <w:rPr>
                <w:rFonts w:cs="Arial"/>
                <w:szCs w:val="22"/>
              </w:rPr>
              <w:t xml:space="preserve"> als </w:t>
            </w:r>
            <w:r w:rsidRPr="00927A8D">
              <w:rPr>
                <w:rFonts w:cs="Arial"/>
                <w:b/>
                <w:szCs w:val="22"/>
              </w:rPr>
              <w:t>fünf</w:t>
            </w:r>
            <w:r w:rsidRPr="00927A8D">
              <w:rPr>
                <w:rFonts w:cs="Arial"/>
                <w:szCs w:val="22"/>
              </w:rPr>
              <w:t xml:space="preserve"> Arbeitnehmer beschäftigt, so können die Mitarbeiter einen </w:t>
            </w:r>
            <w:r w:rsidRPr="00927A8D">
              <w:rPr>
                <w:rFonts w:cs="Arial"/>
                <w:b/>
                <w:szCs w:val="22"/>
              </w:rPr>
              <w:t>Betriebs-rat</w:t>
            </w:r>
            <w:r w:rsidRPr="00927A8D">
              <w:rPr>
                <w:rFonts w:cs="Arial"/>
                <w:szCs w:val="22"/>
              </w:rPr>
              <w:t xml:space="preserve"> wählen. </w:t>
            </w:r>
          </w:p>
        </w:tc>
        <w:tc>
          <w:tcPr>
            <w:tcW w:w="2994" w:type="dxa"/>
            <w:vAlign w:val="center"/>
          </w:tcPr>
          <w:p w:rsidR="00927A8D" w:rsidRPr="00927A8D" w:rsidRDefault="00927A8D" w:rsidP="008B3D08">
            <w:pPr>
              <w:spacing w:before="100" w:after="100"/>
              <w:rPr>
                <w:rFonts w:cs="Arial"/>
                <w:szCs w:val="22"/>
              </w:rPr>
            </w:pPr>
            <w:r w:rsidRPr="00927A8D">
              <w:rPr>
                <w:rFonts w:cs="Arial"/>
                <w:szCs w:val="22"/>
              </w:rPr>
              <w:t>Die Mitbestimmungsmöglich-keiten werden durch den Stillen Gesellschafter nicht verändert (vgl. OG bzw. KG).</w:t>
            </w:r>
          </w:p>
        </w:tc>
      </w:tr>
      <w:tr w:rsidR="00927A8D" w:rsidRPr="00984327">
        <w:tblPrEx>
          <w:tblCellMar>
            <w:top w:w="0" w:type="dxa"/>
            <w:bottom w:w="0" w:type="dxa"/>
          </w:tblCellMar>
        </w:tblPrEx>
        <w:trPr>
          <w:trHeight w:val="2268"/>
          <w:jc w:val="center"/>
        </w:trPr>
        <w:tc>
          <w:tcPr>
            <w:tcW w:w="2050" w:type="dxa"/>
            <w:vAlign w:val="center"/>
          </w:tcPr>
          <w:p w:rsidR="00927A8D" w:rsidRPr="00927A8D" w:rsidRDefault="00927A8D" w:rsidP="008B3D08">
            <w:pPr>
              <w:pStyle w:val="NurText"/>
              <w:rPr>
                <w:rFonts w:ascii="Arial" w:eastAsia="MS Mincho" w:hAnsi="Arial" w:cs="Arial"/>
                <w:b/>
                <w:bCs/>
                <w:sz w:val="21"/>
              </w:rPr>
            </w:pPr>
            <w:r w:rsidRPr="00927A8D">
              <w:rPr>
                <w:rFonts w:ascii="Arial" w:eastAsia="MS Mincho" w:hAnsi="Arial" w:cs="Arial"/>
                <w:b/>
                <w:bCs/>
                <w:sz w:val="21"/>
              </w:rPr>
              <w:t>Erfolgt eine Eintragung ins Firmenbuch?</w:t>
            </w:r>
          </w:p>
        </w:tc>
        <w:tc>
          <w:tcPr>
            <w:tcW w:w="2798" w:type="dxa"/>
            <w:vAlign w:val="center"/>
          </w:tcPr>
          <w:p w:rsidR="00927A8D" w:rsidRPr="00927A8D" w:rsidRDefault="00927A8D" w:rsidP="008B3D08">
            <w:pPr>
              <w:spacing w:before="100" w:after="100"/>
              <w:rPr>
                <w:rFonts w:cs="Arial"/>
                <w:szCs w:val="22"/>
              </w:rPr>
            </w:pPr>
            <w:r w:rsidRPr="00927A8D">
              <w:rPr>
                <w:rFonts w:cs="Arial"/>
                <w:szCs w:val="22"/>
              </w:rPr>
              <w:t xml:space="preserve">Eintragung </w:t>
            </w:r>
            <w:r w:rsidRPr="00927A8D">
              <w:rPr>
                <w:rFonts w:cs="Arial"/>
                <w:b/>
                <w:szCs w:val="22"/>
              </w:rPr>
              <w:t xml:space="preserve">kann </w:t>
            </w:r>
            <w:r w:rsidRPr="00927A8D">
              <w:rPr>
                <w:rFonts w:cs="Arial"/>
                <w:szCs w:val="22"/>
              </w:rPr>
              <w:t>erfolgen</w:t>
            </w:r>
            <w:r w:rsidR="0051535B">
              <w:rPr>
                <w:rFonts w:cs="Arial"/>
                <w:szCs w:val="22"/>
              </w:rPr>
              <w:t xml:space="preserve"> </w:t>
            </w:r>
            <w:r w:rsidRPr="00927A8D">
              <w:rPr>
                <w:rFonts w:cs="Arial"/>
                <w:szCs w:val="22"/>
              </w:rPr>
              <w:t>(der überwiegende Teil der Einzelunternehmen sind aber nicht im Firmenbuch eingetragen; sie sind nicht protokolliert)</w:t>
            </w:r>
          </w:p>
        </w:tc>
        <w:tc>
          <w:tcPr>
            <w:tcW w:w="2994" w:type="dxa"/>
            <w:vAlign w:val="center"/>
          </w:tcPr>
          <w:p w:rsidR="00927A8D" w:rsidRPr="00927A8D" w:rsidRDefault="00927A8D" w:rsidP="008B3D08">
            <w:pPr>
              <w:tabs>
                <w:tab w:val="right" w:pos="1674"/>
              </w:tabs>
              <w:spacing w:before="100" w:after="100"/>
              <w:rPr>
                <w:rFonts w:cs="Arial"/>
                <w:szCs w:val="22"/>
              </w:rPr>
            </w:pPr>
            <w:r w:rsidRPr="00927A8D">
              <w:rPr>
                <w:rFonts w:cs="Arial"/>
                <w:b/>
                <w:szCs w:val="22"/>
              </w:rPr>
              <w:t>Ja,</w:t>
            </w:r>
            <w:r w:rsidRPr="00927A8D">
              <w:rPr>
                <w:rFonts w:cs="Arial"/>
                <w:szCs w:val="22"/>
              </w:rPr>
              <w:t xml:space="preserve"> die Gesellschafter einer OG sind in das Firmenbuch einzutragen</w:t>
            </w:r>
            <w:r w:rsidRPr="00927A8D">
              <w:rPr>
                <w:rFonts w:cs="Arial"/>
              </w:rPr>
              <w:t xml:space="preserve">. </w:t>
            </w:r>
            <w:r w:rsidRPr="00927A8D">
              <w:rPr>
                <w:rFonts w:cs="Arial"/>
                <w:szCs w:val="22"/>
              </w:rPr>
              <w:t>Die OG ent-steht erst mit der Eintragung in das Firmenbuch.</w:t>
            </w:r>
          </w:p>
        </w:tc>
        <w:tc>
          <w:tcPr>
            <w:tcW w:w="2994" w:type="dxa"/>
            <w:vAlign w:val="center"/>
          </w:tcPr>
          <w:p w:rsidR="00927A8D" w:rsidRPr="00927A8D" w:rsidRDefault="00927A8D" w:rsidP="008B3D08">
            <w:pPr>
              <w:spacing w:before="100" w:after="100"/>
              <w:rPr>
                <w:rFonts w:cs="Arial"/>
                <w:szCs w:val="22"/>
              </w:rPr>
            </w:pPr>
            <w:r w:rsidRPr="00927A8D">
              <w:rPr>
                <w:rFonts w:cs="Arial"/>
                <w:b/>
                <w:szCs w:val="22"/>
              </w:rPr>
              <w:t>Ja,</w:t>
            </w:r>
            <w:r w:rsidRPr="00927A8D">
              <w:rPr>
                <w:rFonts w:cs="Arial"/>
                <w:szCs w:val="22"/>
              </w:rPr>
              <w:t xml:space="preserve"> die Komplementäre und die Kommanditisten sind in das Firmenbuch einzutragen. Die KG entsteht erst mit der Eintragung in das Firmen-buch.</w:t>
            </w:r>
          </w:p>
        </w:tc>
        <w:tc>
          <w:tcPr>
            <w:tcW w:w="2994" w:type="dxa"/>
            <w:vAlign w:val="center"/>
          </w:tcPr>
          <w:p w:rsidR="00927A8D" w:rsidRPr="00927A8D" w:rsidRDefault="00927A8D" w:rsidP="008B3D08">
            <w:pPr>
              <w:spacing w:before="100" w:after="100"/>
              <w:rPr>
                <w:rFonts w:cs="Arial"/>
              </w:rPr>
            </w:pPr>
            <w:r w:rsidRPr="00927A8D">
              <w:rPr>
                <w:rFonts w:cs="Arial"/>
                <w:szCs w:val="22"/>
              </w:rPr>
              <w:t xml:space="preserve">Der Stille Gesellschafter wird </w:t>
            </w:r>
            <w:r w:rsidRPr="00927A8D">
              <w:rPr>
                <w:rFonts w:cs="Arial"/>
                <w:b/>
                <w:szCs w:val="22"/>
              </w:rPr>
              <w:t xml:space="preserve">nicht </w:t>
            </w:r>
            <w:r w:rsidRPr="00927A8D">
              <w:rPr>
                <w:rFonts w:cs="Arial"/>
                <w:szCs w:val="22"/>
              </w:rPr>
              <w:t>in das Firmenbuch eingetragen</w:t>
            </w:r>
            <w:r w:rsidRPr="00927A8D">
              <w:rPr>
                <w:rFonts w:cs="Arial"/>
              </w:rPr>
              <w:t>.</w:t>
            </w:r>
          </w:p>
        </w:tc>
      </w:tr>
    </w:tbl>
    <w:p w:rsidR="00927A8D" w:rsidRDefault="00927A8D" w:rsidP="0034511B">
      <w:pPr>
        <w:rPr>
          <w:b/>
          <w:sz w:val="20"/>
          <w:lang w:val="de-AT"/>
        </w:rPr>
      </w:pPr>
    </w:p>
    <w:p w:rsidR="00927A8D" w:rsidRPr="00BB06BC" w:rsidRDefault="00927A8D" w:rsidP="0034511B">
      <w:pPr>
        <w:rPr>
          <w:b/>
          <w:sz w:val="20"/>
          <w:lang w:val="de-AT"/>
        </w:rPr>
      </w:pPr>
    </w:p>
    <w:sectPr w:rsidR="00927A8D" w:rsidRPr="00BB06BC" w:rsidSect="00927A8D">
      <w:pgSz w:w="16840" w:h="11907" w:orient="landscape" w:code="9"/>
      <w:pgMar w:top="1134" w:right="1418" w:bottom="1418" w:left="198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B0D" w:rsidRDefault="00336B0D">
      <w:r>
        <w:separator/>
      </w:r>
    </w:p>
  </w:endnote>
  <w:endnote w:type="continuationSeparator" w:id="0">
    <w:p w:rsidR="00336B0D" w:rsidRDefault="0033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Futura MdCn BT">
    <w:altName w:val="Arial Narro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08" w:rsidRDefault="008B3D0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B0D" w:rsidRDefault="00336B0D">
      <w:r>
        <w:separator/>
      </w:r>
    </w:p>
  </w:footnote>
  <w:footnote w:type="continuationSeparator" w:id="0">
    <w:p w:rsidR="00336B0D" w:rsidRDefault="00336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08" w:rsidRPr="00033E85" w:rsidRDefault="008B3D08">
    <w:pPr>
      <w:pStyle w:val="Kopfzeile"/>
      <w:rPr>
        <w:rFonts w:ascii="Arial" w:hAnsi="Arial" w:cs="Arial"/>
        <w:sz w:val="18"/>
        <w:szCs w:val="18"/>
        <w:lang w:val="de-AT"/>
      </w:rPr>
    </w:pPr>
    <w:r w:rsidRPr="00033E85">
      <w:rPr>
        <w:rFonts w:ascii="Arial" w:hAnsi="Arial" w:cs="Arial"/>
        <w:sz w:val="18"/>
        <w:szCs w:val="18"/>
        <w:lang w:val="de-AT"/>
      </w:rPr>
      <w:t>Beispiel zum Themenfeld „Rechtsformen“ – Josef Aff u. Gottfried Kögler</w:t>
    </w:r>
    <w:r>
      <w:rPr>
        <w:rFonts w:ascii="Arial" w:hAnsi="Arial" w:cs="Arial"/>
        <w:sz w:val="18"/>
        <w:szCs w:val="18"/>
        <w:lang w:val="de-AT"/>
      </w:rPr>
      <w:t xml:space="preserve">             </w:t>
    </w:r>
    <w:r w:rsidR="0037184C">
      <w:rPr>
        <w:rFonts w:ascii="Arial" w:hAnsi="Arial" w:cs="Arial"/>
        <w:sz w:val="18"/>
        <w:szCs w:val="18"/>
        <w:lang w:val="de-AT"/>
      </w:rPr>
      <w:t xml:space="preserve">                               </w:t>
    </w:r>
    <w:r w:rsidR="00777621">
      <w:rPr>
        <w:rFonts w:ascii="Arial" w:hAnsi="Arial" w:cs="Arial"/>
        <w:sz w:val="18"/>
        <w:szCs w:val="18"/>
        <w:lang w:val="de-AT"/>
      </w:rPr>
      <w:t xml:space="preserve">                     </w:t>
    </w:r>
    <w:r w:rsidR="002306E9">
      <w:rPr>
        <w:rFonts w:ascii="Arial" w:hAnsi="Arial" w:cs="Arial"/>
        <w:sz w:val="18"/>
        <w:szCs w:val="18"/>
        <w:lang w:val="de-A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08" w:rsidRPr="00060579" w:rsidRDefault="008B3D08" w:rsidP="00E32B97">
    <w:pPr>
      <w:pStyle w:val="Kopfzeile"/>
      <w:rPr>
        <w:rFonts w:ascii="Arial" w:hAnsi="Arial" w:cs="Arial"/>
        <w:sz w:val="18"/>
        <w:szCs w:val="18"/>
      </w:rPr>
    </w:pPr>
    <w:r w:rsidRPr="00060579">
      <w:rPr>
        <w:rFonts w:ascii="Arial" w:hAnsi="Arial" w:cs="Arial"/>
        <w:sz w:val="18"/>
        <w:szCs w:val="18"/>
      </w:rPr>
      <w:t xml:space="preserve">Beispiel zum Themenfeld „Rechtsformen“ – Josef Aff u. Gottfried Kögler </w:t>
    </w:r>
    <w:r>
      <w:rPr>
        <w:rFonts w:ascii="Arial" w:hAnsi="Arial" w:cs="Arial"/>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08" w:rsidRPr="008937FC" w:rsidRDefault="008B3D08">
    <w:pPr>
      <w:pStyle w:val="Kopfzeile"/>
      <w:rPr>
        <w:rFonts w:ascii="Arial" w:hAnsi="Arial" w:cs="Arial"/>
        <w:sz w:val="18"/>
        <w:szCs w:val="18"/>
        <w:lang w:val="de-AT"/>
      </w:rPr>
    </w:pPr>
    <w:r w:rsidRPr="00033E85">
      <w:rPr>
        <w:rFonts w:ascii="Arial" w:hAnsi="Arial" w:cs="Arial"/>
        <w:sz w:val="18"/>
        <w:szCs w:val="18"/>
        <w:lang w:val="de-AT"/>
      </w:rPr>
      <w:t>Beispiel zum Themenfeld „Rechtsformen“ – Josef Aff u. Gottfried Kögler</w:t>
    </w:r>
    <w:r>
      <w:rPr>
        <w:rFonts w:ascii="Arial" w:hAnsi="Arial" w:cs="Arial"/>
        <w:sz w:val="18"/>
        <w:szCs w:val="18"/>
        <w:lang w:val="de-AT"/>
      </w:rPr>
      <w:t xml:space="preserve">              </w:t>
    </w:r>
    <w:r w:rsidR="0037184C">
      <w:rPr>
        <w:rFonts w:ascii="Arial" w:hAnsi="Arial" w:cs="Arial"/>
        <w:sz w:val="18"/>
        <w:szCs w:val="18"/>
        <w:lang w:val="de-AT"/>
      </w:rPr>
      <w:t xml:space="preserve">                             </w:t>
    </w:r>
  </w:p>
  <w:p w:rsidR="00777621" w:rsidRDefault="007776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08" w:rsidRPr="008937FC" w:rsidRDefault="008B3D08">
    <w:pPr>
      <w:pStyle w:val="Kopfzeile"/>
      <w:rPr>
        <w:rFonts w:ascii="Arial" w:hAnsi="Arial" w:cs="Arial"/>
        <w:sz w:val="18"/>
        <w:szCs w:val="18"/>
        <w:lang w:val="de-AT"/>
      </w:rPr>
    </w:pPr>
    <w:r w:rsidRPr="00033E85">
      <w:rPr>
        <w:rFonts w:ascii="Arial" w:hAnsi="Arial" w:cs="Arial"/>
        <w:sz w:val="18"/>
        <w:szCs w:val="18"/>
        <w:lang w:val="de-AT"/>
      </w:rPr>
      <w:t>Beispiel zum Themenfeld „Rechtsformen“ – Josef Aff u. Gottfried Kögler</w:t>
    </w:r>
    <w:r>
      <w:rPr>
        <w:rFonts w:ascii="Arial" w:hAnsi="Arial" w:cs="Arial"/>
        <w:sz w:val="18"/>
        <w:szCs w:val="18"/>
        <w:lang w:val="de-AT"/>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D08" w:rsidRDefault="008B3D08">
    <w:pPr>
      <w:pStyle w:val="Kopfzeile"/>
      <w:tabs>
        <w:tab w:val="clear" w:pos="10065"/>
        <w:tab w:val="right" w:pos="9356"/>
      </w:tabs>
      <w:ind w:right="-1"/>
    </w:pPr>
    <w:r w:rsidRPr="008F48EE">
      <w:rPr>
        <w:rFonts w:ascii="Arial" w:hAnsi="Arial" w:cs="Arial"/>
        <w:sz w:val="18"/>
        <w:szCs w:val="18"/>
      </w:rPr>
      <w:t>Musterbeispiel zum Themenfeld  „Rechtsformen der Unternehmung“ – Josef Aff, Gottfried Kögler</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1631"/>
    <w:multiLevelType w:val="hybridMultilevel"/>
    <w:tmpl w:val="12E2CE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5026D"/>
    <w:multiLevelType w:val="hybridMultilevel"/>
    <w:tmpl w:val="BA5AA420"/>
    <w:lvl w:ilvl="0" w:tplc="AC34EC02">
      <w:start w:val="1"/>
      <w:numFmt w:val="decimal"/>
      <w:pStyle w:val="FVNum"/>
      <w:lvlText w:val="ad %1)"/>
      <w:lvlJc w:val="left"/>
      <w:pPr>
        <w:tabs>
          <w:tab w:val="num" w:pos="2280"/>
        </w:tabs>
        <w:ind w:left="1900" w:hanging="340"/>
      </w:pPr>
      <w:rPr>
        <w:rFonts w:ascii="Verdana" w:hAnsi="Verdana" w:hint="default"/>
        <w:sz w:val="21"/>
      </w:rPr>
    </w:lvl>
    <w:lvl w:ilvl="1" w:tplc="9A0E7060">
      <w:start w:val="1"/>
      <w:numFmt w:val="bullet"/>
      <w:lvlText w:val=""/>
      <w:lvlJc w:val="left"/>
      <w:pPr>
        <w:tabs>
          <w:tab w:val="num" w:pos="2148"/>
        </w:tabs>
        <w:ind w:left="2148" w:hanging="360"/>
      </w:pPr>
      <w:rPr>
        <w:rFonts w:ascii="Wingdings" w:hAnsi="Wingdings" w:hint="default"/>
        <w:sz w:val="22"/>
        <w:szCs w:val="22"/>
      </w:rPr>
    </w:lvl>
    <w:lvl w:ilvl="2" w:tplc="0407001B" w:tentative="1">
      <w:start w:val="1"/>
      <w:numFmt w:val="lowerRoman"/>
      <w:lvlText w:val="%3."/>
      <w:lvlJc w:val="right"/>
      <w:pPr>
        <w:tabs>
          <w:tab w:val="num" w:pos="2868"/>
        </w:tabs>
        <w:ind w:left="2868" w:hanging="180"/>
      </w:p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2" w15:restartNumberingAfterBreak="0">
    <w:nsid w:val="05A53E30"/>
    <w:multiLevelType w:val="hybridMultilevel"/>
    <w:tmpl w:val="E618C314"/>
    <w:lvl w:ilvl="0" w:tplc="0C07000B">
      <w:start w:val="1"/>
      <w:numFmt w:val="bullet"/>
      <w:lvlText w:val=""/>
      <w:lvlJc w:val="left"/>
      <w:pPr>
        <w:tabs>
          <w:tab w:val="num" w:pos="1068"/>
        </w:tabs>
        <w:ind w:left="1068" w:hanging="360"/>
      </w:pPr>
      <w:rPr>
        <w:rFonts w:ascii="Wingdings" w:hAnsi="Wingdings" w:hint="default"/>
      </w:rPr>
    </w:lvl>
    <w:lvl w:ilvl="1" w:tplc="0C070003" w:tentative="1">
      <w:start w:val="1"/>
      <w:numFmt w:val="bullet"/>
      <w:lvlText w:val="o"/>
      <w:lvlJc w:val="left"/>
      <w:pPr>
        <w:tabs>
          <w:tab w:val="num" w:pos="1788"/>
        </w:tabs>
        <w:ind w:left="1788" w:hanging="360"/>
      </w:pPr>
      <w:rPr>
        <w:rFonts w:ascii="Courier New" w:hAnsi="Courier New" w:cs="Courier New" w:hint="default"/>
      </w:rPr>
    </w:lvl>
    <w:lvl w:ilvl="2" w:tplc="0C070005" w:tentative="1">
      <w:start w:val="1"/>
      <w:numFmt w:val="bullet"/>
      <w:lvlText w:val=""/>
      <w:lvlJc w:val="left"/>
      <w:pPr>
        <w:tabs>
          <w:tab w:val="num" w:pos="2508"/>
        </w:tabs>
        <w:ind w:left="2508" w:hanging="360"/>
      </w:pPr>
      <w:rPr>
        <w:rFonts w:ascii="Wingdings" w:hAnsi="Wingdings" w:hint="default"/>
      </w:rPr>
    </w:lvl>
    <w:lvl w:ilvl="3" w:tplc="0C070001" w:tentative="1">
      <w:start w:val="1"/>
      <w:numFmt w:val="bullet"/>
      <w:lvlText w:val=""/>
      <w:lvlJc w:val="left"/>
      <w:pPr>
        <w:tabs>
          <w:tab w:val="num" w:pos="3228"/>
        </w:tabs>
        <w:ind w:left="3228" w:hanging="360"/>
      </w:pPr>
      <w:rPr>
        <w:rFonts w:ascii="Symbol" w:hAnsi="Symbol" w:hint="default"/>
      </w:rPr>
    </w:lvl>
    <w:lvl w:ilvl="4" w:tplc="0C070003" w:tentative="1">
      <w:start w:val="1"/>
      <w:numFmt w:val="bullet"/>
      <w:lvlText w:val="o"/>
      <w:lvlJc w:val="left"/>
      <w:pPr>
        <w:tabs>
          <w:tab w:val="num" w:pos="3948"/>
        </w:tabs>
        <w:ind w:left="3948" w:hanging="360"/>
      </w:pPr>
      <w:rPr>
        <w:rFonts w:ascii="Courier New" w:hAnsi="Courier New" w:cs="Courier New" w:hint="default"/>
      </w:rPr>
    </w:lvl>
    <w:lvl w:ilvl="5" w:tplc="0C070005" w:tentative="1">
      <w:start w:val="1"/>
      <w:numFmt w:val="bullet"/>
      <w:lvlText w:val=""/>
      <w:lvlJc w:val="left"/>
      <w:pPr>
        <w:tabs>
          <w:tab w:val="num" w:pos="4668"/>
        </w:tabs>
        <w:ind w:left="4668" w:hanging="360"/>
      </w:pPr>
      <w:rPr>
        <w:rFonts w:ascii="Wingdings" w:hAnsi="Wingdings" w:hint="default"/>
      </w:rPr>
    </w:lvl>
    <w:lvl w:ilvl="6" w:tplc="0C070001" w:tentative="1">
      <w:start w:val="1"/>
      <w:numFmt w:val="bullet"/>
      <w:lvlText w:val=""/>
      <w:lvlJc w:val="left"/>
      <w:pPr>
        <w:tabs>
          <w:tab w:val="num" w:pos="5388"/>
        </w:tabs>
        <w:ind w:left="5388" w:hanging="360"/>
      </w:pPr>
      <w:rPr>
        <w:rFonts w:ascii="Symbol" w:hAnsi="Symbol" w:hint="default"/>
      </w:rPr>
    </w:lvl>
    <w:lvl w:ilvl="7" w:tplc="0C070003" w:tentative="1">
      <w:start w:val="1"/>
      <w:numFmt w:val="bullet"/>
      <w:lvlText w:val="o"/>
      <w:lvlJc w:val="left"/>
      <w:pPr>
        <w:tabs>
          <w:tab w:val="num" w:pos="6108"/>
        </w:tabs>
        <w:ind w:left="6108" w:hanging="360"/>
      </w:pPr>
      <w:rPr>
        <w:rFonts w:ascii="Courier New" w:hAnsi="Courier New" w:cs="Courier New" w:hint="default"/>
      </w:rPr>
    </w:lvl>
    <w:lvl w:ilvl="8" w:tplc="0C07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C3F7475"/>
    <w:multiLevelType w:val="hybridMultilevel"/>
    <w:tmpl w:val="F55C56A6"/>
    <w:lvl w:ilvl="0" w:tplc="0C07000B">
      <w:start w:val="1"/>
      <w:numFmt w:val="bullet"/>
      <w:lvlText w:val=""/>
      <w:lvlJc w:val="left"/>
      <w:pPr>
        <w:tabs>
          <w:tab w:val="num" w:pos="1440"/>
        </w:tabs>
        <w:ind w:left="1440" w:hanging="360"/>
      </w:pPr>
      <w:rPr>
        <w:rFonts w:ascii="Wingdings" w:hAnsi="Wingdings" w:hint="default"/>
      </w:rPr>
    </w:lvl>
    <w:lvl w:ilvl="1" w:tplc="0C070003" w:tentative="1">
      <w:start w:val="1"/>
      <w:numFmt w:val="bullet"/>
      <w:lvlText w:val="o"/>
      <w:lvlJc w:val="left"/>
      <w:pPr>
        <w:tabs>
          <w:tab w:val="num" w:pos="2160"/>
        </w:tabs>
        <w:ind w:left="2160" w:hanging="360"/>
      </w:pPr>
      <w:rPr>
        <w:rFonts w:ascii="Courier New" w:hAnsi="Courier New" w:cs="Courier New" w:hint="default"/>
      </w:rPr>
    </w:lvl>
    <w:lvl w:ilvl="2" w:tplc="0C070005" w:tentative="1">
      <w:start w:val="1"/>
      <w:numFmt w:val="bullet"/>
      <w:lvlText w:val=""/>
      <w:lvlJc w:val="left"/>
      <w:pPr>
        <w:tabs>
          <w:tab w:val="num" w:pos="2880"/>
        </w:tabs>
        <w:ind w:left="2880" w:hanging="360"/>
      </w:pPr>
      <w:rPr>
        <w:rFonts w:ascii="Wingdings" w:hAnsi="Wingdings" w:hint="default"/>
      </w:rPr>
    </w:lvl>
    <w:lvl w:ilvl="3" w:tplc="0C070001" w:tentative="1">
      <w:start w:val="1"/>
      <w:numFmt w:val="bullet"/>
      <w:lvlText w:val=""/>
      <w:lvlJc w:val="left"/>
      <w:pPr>
        <w:tabs>
          <w:tab w:val="num" w:pos="3600"/>
        </w:tabs>
        <w:ind w:left="3600" w:hanging="360"/>
      </w:pPr>
      <w:rPr>
        <w:rFonts w:ascii="Symbol" w:hAnsi="Symbol" w:hint="default"/>
      </w:rPr>
    </w:lvl>
    <w:lvl w:ilvl="4" w:tplc="0C070003" w:tentative="1">
      <w:start w:val="1"/>
      <w:numFmt w:val="bullet"/>
      <w:lvlText w:val="o"/>
      <w:lvlJc w:val="left"/>
      <w:pPr>
        <w:tabs>
          <w:tab w:val="num" w:pos="4320"/>
        </w:tabs>
        <w:ind w:left="4320" w:hanging="360"/>
      </w:pPr>
      <w:rPr>
        <w:rFonts w:ascii="Courier New" w:hAnsi="Courier New" w:cs="Courier New" w:hint="default"/>
      </w:rPr>
    </w:lvl>
    <w:lvl w:ilvl="5" w:tplc="0C070005" w:tentative="1">
      <w:start w:val="1"/>
      <w:numFmt w:val="bullet"/>
      <w:lvlText w:val=""/>
      <w:lvlJc w:val="left"/>
      <w:pPr>
        <w:tabs>
          <w:tab w:val="num" w:pos="5040"/>
        </w:tabs>
        <w:ind w:left="5040" w:hanging="360"/>
      </w:pPr>
      <w:rPr>
        <w:rFonts w:ascii="Wingdings" w:hAnsi="Wingdings" w:hint="default"/>
      </w:rPr>
    </w:lvl>
    <w:lvl w:ilvl="6" w:tplc="0C070001" w:tentative="1">
      <w:start w:val="1"/>
      <w:numFmt w:val="bullet"/>
      <w:lvlText w:val=""/>
      <w:lvlJc w:val="left"/>
      <w:pPr>
        <w:tabs>
          <w:tab w:val="num" w:pos="5760"/>
        </w:tabs>
        <w:ind w:left="5760" w:hanging="360"/>
      </w:pPr>
      <w:rPr>
        <w:rFonts w:ascii="Symbol" w:hAnsi="Symbol" w:hint="default"/>
      </w:rPr>
    </w:lvl>
    <w:lvl w:ilvl="7" w:tplc="0C070003" w:tentative="1">
      <w:start w:val="1"/>
      <w:numFmt w:val="bullet"/>
      <w:lvlText w:val="o"/>
      <w:lvlJc w:val="left"/>
      <w:pPr>
        <w:tabs>
          <w:tab w:val="num" w:pos="6480"/>
        </w:tabs>
        <w:ind w:left="6480" w:hanging="360"/>
      </w:pPr>
      <w:rPr>
        <w:rFonts w:ascii="Courier New" w:hAnsi="Courier New" w:cs="Courier New" w:hint="default"/>
      </w:rPr>
    </w:lvl>
    <w:lvl w:ilvl="8" w:tplc="0C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DA52C6D"/>
    <w:multiLevelType w:val="hybridMultilevel"/>
    <w:tmpl w:val="060EC06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63EA0"/>
    <w:multiLevelType w:val="hybridMultilevel"/>
    <w:tmpl w:val="4F12D6CC"/>
    <w:lvl w:ilvl="0" w:tplc="0C07000B">
      <w:start w:val="1"/>
      <w:numFmt w:val="bullet"/>
      <w:lvlText w:val=""/>
      <w:lvlJc w:val="left"/>
      <w:pPr>
        <w:tabs>
          <w:tab w:val="num" w:pos="1068"/>
        </w:tabs>
        <w:ind w:left="1068" w:hanging="360"/>
      </w:pPr>
      <w:rPr>
        <w:rFonts w:ascii="Wingdings" w:hAnsi="Wingdings" w:hint="default"/>
      </w:rPr>
    </w:lvl>
    <w:lvl w:ilvl="1" w:tplc="0C070003" w:tentative="1">
      <w:start w:val="1"/>
      <w:numFmt w:val="bullet"/>
      <w:lvlText w:val="o"/>
      <w:lvlJc w:val="left"/>
      <w:pPr>
        <w:tabs>
          <w:tab w:val="num" w:pos="1788"/>
        </w:tabs>
        <w:ind w:left="1788" w:hanging="360"/>
      </w:pPr>
      <w:rPr>
        <w:rFonts w:ascii="Courier New" w:hAnsi="Courier New" w:cs="Courier New" w:hint="default"/>
      </w:rPr>
    </w:lvl>
    <w:lvl w:ilvl="2" w:tplc="0C070005" w:tentative="1">
      <w:start w:val="1"/>
      <w:numFmt w:val="bullet"/>
      <w:lvlText w:val=""/>
      <w:lvlJc w:val="left"/>
      <w:pPr>
        <w:tabs>
          <w:tab w:val="num" w:pos="2508"/>
        </w:tabs>
        <w:ind w:left="2508" w:hanging="360"/>
      </w:pPr>
      <w:rPr>
        <w:rFonts w:ascii="Wingdings" w:hAnsi="Wingdings" w:hint="default"/>
      </w:rPr>
    </w:lvl>
    <w:lvl w:ilvl="3" w:tplc="0C070001" w:tentative="1">
      <w:start w:val="1"/>
      <w:numFmt w:val="bullet"/>
      <w:lvlText w:val=""/>
      <w:lvlJc w:val="left"/>
      <w:pPr>
        <w:tabs>
          <w:tab w:val="num" w:pos="3228"/>
        </w:tabs>
        <w:ind w:left="3228" w:hanging="360"/>
      </w:pPr>
      <w:rPr>
        <w:rFonts w:ascii="Symbol" w:hAnsi="Symbol" w:hint="default"/>
      </w:rPr>
    </w:lvl>
    <w:lvl w:ilvl="4" w:tplc="0C070003" w:tentative="1">
      <w:start w:val="1"/>
      <w:numFmt w:val="bullet"/>
      <w:lvlText w:val="o"/>
      <w:lvlJc w:val="left"/>
      <w:pPr>
        <w:tabs>
          <w:tab w:val="num" w:pos="3948"/>
        </w:tabs>
        <w:ind w:left="3948" w:hanging="360"/>
      </w:pPr>
      <w:rPr>
        <w:rFonts w:ascii="Courier New" w:hAnsi="Courier New" w:cs="Courier New" w:hint="default"/>
      </w:rPr>
    </w:lvl>
    <w:lvl w:ilvl="5" w:tplc="0C070005" w:tentative="1">
      <w:start w:val="1"/>
      <w:numFmt w:val="bullet"/>
      <w:lvlText w:val=""/>
      <w:lvlJc w:val="left"/>
      <w:pPr>
        <w:tabs>
          <w:tab w:val="num" w:pos="4668"/>
        </w:tabs>
        <w:ind w:left="4668" w:hanging="360"/>
      </w:pPr>
      <w:rPr>
        <w:rFonts w:ascii="Wingdings" w:hAnsi="Wingdings" w:hint="default"/>
      </w:rPr>
    </w:lvl>
    <w:lvl w:ilvl="6" w:tplc="0C070001" w:tentative="1">
      <w:start w:val="1"/>
      <w:numFmt w:val="bullet"/>
      <w:lvlText w:val=""/>
      <w:lvlJc w:val="left"/>
      <w:pPr>
        <w:tabs>
          <w:tab w:val="num" w:pos="5388"/>
        </w:tabs>
        <w:ind w:left="5388" w:hanging="360"/>
      </w:pPr>
      <w:rPr>
        <w:rFonts w:ascii="Symbol" w:hAnsi="Symbol" w:hint="default"/>
      </w:rPr>
    </w:lvl>
    <w:lvl w:ilvl="7" w:tplc="0C070003" w:tentative="1">
      <w:start w:val="1"/>
      <w:numFmt w:val="bullet"/>
      <w:lvlText w:val="o"/>
      <w:lvlJc w:val="left"/>
      <w:pPr>
        <w:tabs>
          <w:tab w:val="num" w:pos="6108"/>
        </w:tabs>
        <w:ind w:left="6108" w:hanging="360"/>
      </w:pPr>
      <w:rPr>
        <w:rFonts w:ascii="Courier New" w:hAnsi="Courier New" w:cs="Courier New" w:hint="default"/>
      </w:rPr>
    </w:lvl>
    <w:lvl w:ilvl="8" w:tplc="0C07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E4D1A05"/>
    <w:multiLevelType w:val="hybridMultilevel"/>
    <w:tmpl w:val="44FE1036"/>
    <w:lvl w:ilvl="0" w:tplc="C908C32E">
      <w:start w:val="1"/>
      <w:numFmt w:val="decimal"/>
      <w:lvlText w:val="%1."/>
      <w:lvlJc w:val="left"/>
      <w:pPr>
        <w:tabs>
          <w:tab w:val="num" w:pos="360"/>
        </w:tabs>
        <w:ind w:left="340" w:hanging="340"/>
      </w:pPr>
      <w:rPr>
        <w:rFonts w:ascii="Verdana" w:hAnsi="Verdana" w:hint="default"/>
        <w:sz w:val="21"/>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E86234F"/>
    <w:multiLevelType w:val="hybridMultilevel"/>
    <w:tmpl w:val="7144BDB8"/>
    <w:lvl w:ilvl="0" w:tplc="B7A84934">
      <w:start w:val="1"/>
      <w:numFmt w:val="bullet"/>
      <w:pStyle w:val="FVAufz"/>
      <w:lvlText w:val="–"/>
      <w:lvlJc w:val="left"/>
      <w:pPr>
        <w:tabs>
          <w:tab w:val="num" w:pos="785"/>
        </w:tabs>
        <w:ind w:left="709" w:hanging="284"/>
      </w:pPr>
      <w:rPr>
        <w:rFonts w:ascii="Verdana" w:hAnsi="Verdana" w:hint="default"/>
        <w:b w:val="0"/>
        <w:i w:val="0"/>
        <w:color w:val="auto"/>
        <w:sz w:val="28"/>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AA0645"/>
    <w:multiLevelType w:val="hybridMultilevel"/>
    <w:tmpl w:val="08503210"/>
    <w:lvl w:ilvl="0" w:tplc="0C07000B">
      <w:start w:val="1"/>
      <w:numFmt w:val="bullet"/>
      <w:lvlText w:val=""/>
      <w:lvlJc w:val="left"/>
      <w:pPr>
        <w:tabs>
          <w:tab w:val="num" w:pos="1778"/>
        </w:tabs>
        <w:ind w:left="1778" w:hanging="360"/>
      </w:pPr>
      <w:rPr>
        <w:rFonts w:ascii="Wingdings" w:hAnsi="Wingdings" w:hint="default"/>
      </w:rPr>
    </w:lvl>
    <w:lvl w:ilvl="1" w:tplc="0C070003" w:tentative="1">
      <w:start w:val="1"/>
      <w:numFmt w:val="bullet"/>
      <w:lvlText w:val="o"/>
      <w:lvlJc w:val="left"/>
      <w:pPr>
        <w:tabs>
          <w:tab w:val="num" w:pos="2498"/>
        </w:tabs>
        <w:ind w:left="2498" w:hanging="360"/>
      </w:pPr>
      <w:rPr>
        <w:rFonts w:ascii="Courier New" w:hAnsi="Courier New" w:cs="Courier New" w:hint="default"/>
      </w:rPr>
    </w:lvl>
    <w:lvl w:ilvl="2" w:tplc="0C070005" w:tentative="1">
      <w:start w:val="1"/>
      <w:numFmt w:val="bullet"/>
      <w:lvlText w:val=""/>
      <w:lvlJc w:val="left"/>
      <w:pPr>
        <w:tabs>
          <w:tab w:val="num" w:pos="3218"/>
        </w:tabs>
        <w:ind w:left="3218" w:hanging="360"/>
      </w:pPr>
      <w:rPr>
        <w:rFonts w:ascii="Wingdings" w:hAnsi="Wingdings" w:hint="default"/>
      </w:rPr>
    </w:lvl>
    <w:lvl w:ilvl="3" w:tplc="0C070001" w:tentative="1">
      <w:start w:val="1"/>
      <w:numFmt w:val="bullet"/>
      <w:lvlText w:val=""/>
      <w:lvlJc w:val="left"/>
      <w:pPr>
        <w:tabs>
          <w:tab w:val="num" w:pos="3938"/>
        </w:tabs>
        <w:ind w:left="3938" w:hanging="360"/>
      </w:pPr>
      <w:rPr>
        <w:rFonts w:ascii="Symbol" w:hAnsi="Symbol" w:hint="default"/>
      </w:rPr>
    </w:lvl>
    <w:lvl w:ilvl="4" w:tplc="0C070003" w:tentative="1">
      <w:start w:val="1"/>
      <w:numFmt w:val="bullet"/>
      <w:lvlText w:val="o"/>
      <w:lvlJc w:val="left"/>
      <w:pPr>
        <w:tabs>
          <w:tab w:val="num" w:pos="4658"/>
        </w:tabs>
        <w:ind w:left="4658" w:hanging="360"/>
      </w:pPr>
      <w:rPr>
        <w:rFonts w:ascii="Courier New" w:hAnsi="Courier New" w:cs="Courier New" w:hint="default"/>
      </w:rPr>
    </w:lvl>
    <w:lvl w:ilvl="5" w:tplc="0C070005" w:tentative="1">
      <w:start w:val="1"/>
      <w:numFmt w:val="bullet"/>
      <w:lvlText w:val=""/>
      <w:lvlJc w:val="left"/>
      <w:pPr>
        <w:tabs>
          <w:tab w:val="num" w:pos="5378"/>
        </w:tabs>
        <w:ind w:left="5378" w:hanging="360"/>
      </w:pPr>
      <w:rPr>
        <w:rFonts w:ascii="Wingdings" w:hAnsi="Wingdings" w:hint="default"/>
      </w:rPr>
    </w:lvl>
    <w:lvl w:ilvl="6" w:tplc="0C070001" w:tentative="1">
      <w:start w:val="1"/>
      <w:numFmt w:val="bullet"/>
      <w:lvlText w:val=""/>
      <w:lvlJc w:val="left"/>
      <w:pPr>
        <w:tabs>
          <w:tab w:val="num" w:pos="6098"/>
        </w:tabs>
        <w:ind w:left="6098" w:hanging="360"/>
      </w:pPr>
      <w:rPr>
        <w:rFonts w:ascii="Symbol" w:hAnsi="Symbol" w:hint="default"/>
      </w:rPr>
    </w:lvl>
    <w:lvl w:ilvl="7" w:tplc="0C070003" w:tentative="1">
      <w:start w:val="1"/>
      <w:numFmt w:val="bullet"/>
      <w:lvlText w:val="o"/>
      <w:lvlJc w:val="left"/>
      <w:pPr>
        <w:tabs>
          <w:tab w:val="num" w:pos="6818"/>
        </w:tabs>
        <w:ind w:left="6818" w:hanging="360"/>
      </w:pPr>
      <w:rPr>
        <w:rFonts w:ascii="Courier New" w:hAnsi="Courier New" w:cs="Courier New" w:hint="default"/>
      </w:rPr>
    </w:lvl>
    <w:lvl w:ilvl="8" w:tplc="0C070005" w:tentative="1">
      <w:start w:val="1"/>
      <w:numFmt w:val="bullet"/>
      <w:lvlText w:val=""/>
      <w:lvlJc w:val="left"/>
      <w:pPr>
        <w:tabs>
          <w:tab w:val="num" w:pos="7538"/>
        </w:tabs>
        <w:ind w:left="7538" w:hanging="360"/>
      </w:pPr>
      <w:rPr>
        <w:rFonts w:ascii="Wingdings" w:hAnsi="Wingdings" w:hint="default"/>
      </w:rPr>
    </w:lvl>
  </w:abstractNum>
  <w:abstractNum w:abstractNumId="9" w15:restartNumberingAfterBreak="0">
    <w:nsid w:val="27E40574"/>
    <w:multiLevelType w:val="hybridMultilevel"/>
    <w:tmpl w:val="CFA8F754"/>
    <w:lvl w:ilvl="0" w:tplc="0C070001">
      <w:start w:val="1"/>
      <w:numFmt w:val="bullet"/>
      <w:lvlText w:val=""/>
      <w:lvlJc w:val="left"/>
      <w:pPr>
        <w:tabs>
          <w:tab w:val="num" w:pos="1287"/>
        </w:tabs>
        <w:ind w:left="1287" w:hanging="360"/>
      </w:pPr>
      <w:rPr>
        <w:rFonts w:ascii="Symbol" w:hAnsi="Symbol" w:hint="default"/>
      </w:rPr>
    </w:lvl>
    <w:lvl w:ilvl="1" w:tplc="0C070003" w:tentative="1">
      <w:start w:val="1"/>
      <w:numFmt w:val="bullet"/>
      <w:lvlText w:val="o"/>
      <w:lvlJc w:val="left"/>
      <w:pPr>
        <w:tabs>
          <w:tab w:val="num" w:pos="2007"/>
        </w:tabs>
        <w:ind w:left="2007" w:hanging="360"/>
      </w:pPr>
      <w:rPr>
        <w:rFonts w:ascii="Courier New" w:hAnsi="Courier New" w:cs="Courier New" w:hint="default"/>
      </w:rPr>
    </w:lvl>
    <w:lvl w:ilvl="2" w:tplc="0C070005" w:tentative="1">
      <w:start w:val="1"/>
      <w:numFmt w:val="bullet"/>
      <w:lvlText w:val=""/>
      <w:lvlJc w:val="left"/>
      <w:pPr>
        <w:tabs>
          <w:tab w:val="num" w:pos="2727"/>
        </w:tabs>
        <w:ind w:left="2727" w:hanging="360"/>
      </w:pPr>
      <w:rPr>
        <w:rFonts w:ascii="Wingdings" w:hAnsi="Wingdings" w:hint="default"/>
      </w:rPr>
    </w:lvl>
    <w:lvl w:ilvl="3" w:tplc="0C070001" w:tentative="1">
      <w:start w:val="1"/>
      <w:numFmt w:val="bullet"/>
      <w:lvlText w:val=""/>
      <w:lvlJc w:val="left"/>
      <w:pPr>
        <w:tabs>
          <w:tab w:val="num" w:pos="3447"/>
        </w:tabs>
        <w:ind w:left="3447" w:hanging="360"/>
      </w:pPr>
      <w:rPr>
        <w:rFonts w:ascii="Symbol" w:hAnsi="Symbol" w:hint="default"/>
      </w:rPr>
    </w:lvl>
    <w:lvl w:ilvl="4" w:tplc="0C070003" w:tentative="1">
      <w:start w:val="1"/>
      <w:numFmt w:val="bullet"/>
      <w:lvlText w:val="o"/>
      <w:lvlJc w:val="left"/>
      <w:pPr>
        <w:tabs>
          <w:tab w:val="num" w:pos="4167"/>
        </w:tabs>
        <w:ind w:left="4167" w:hanging="360"/>
      </w:pPr>
      <w:rPr>
        <w:rFonts w:ascii="Courier New" w:hAnsi="Courier New" w:cs="Courier New" w:hint="default"/>
      </w:rPr>
    </w:lvl>
    <w:lvl w:ilvl="5" w:tplc="0C070005" w:tentative="1">
      <w:start w:val="1"/>
      <w:numFmt w:val="bullet"/>
      <w:lvlText w:val=""/>
      <w:lvlJc w:val="left"/>
      <w:pPr>
        <w:tabs>
          <w:tab w:val="num" w:pos="4887"/>
        </w:tabs>
        <w:ind w:left="4887" w:hanging="360"/>
      </w:pPr>
      <w:rPr>
        <w:rFonts w:ascii="Wingdings" w:hAnsi="Wingdings" w:hint="default"/>
      </w:rPr>
    </w:lvl>
    <w:lvl w:ilvl="6" w:tplc="0C070001" w:tentative="1">
      <w:start w:val="1"/>
      <w:numFmt w:val="bullet"/>
      <w:lvlText w:val=""/>
      <w:lvlJc w:val="left"/>
      <w:pPr>
        <w:tabs>
          <w:tab w:val="num" w:pos="5607"/>
        </w:tabs>
        <w:ind w:left="5607" w:hanging="360"/>
      </w:pPr>
      <w:rPr>
        <w:rFonts w:ascii="Symbol" w:hAnsi="Symbol" w:hint="default"/>
      </w:rPr>
    </w:lvl>
    <w:lvl w:ilvl="7" w:tplc="0C070003" w:tentative="1">
      <w:start w:val="1"/>
      <w:numFmt w:val="bullet"/>
      <w:lvlText w:val="o"/>
      <w:lvlJc w:val="left"/>
      <w:pPr>
        <w:tabs>
          <w:tab w:val="num" w:pos="6327"/>
        </w:tabs>
        <w:ind w:left="6327" w:hanging="360"/>
      </w:pPr>
      <w:rPr>
        <w:rFonts w:ascii="Courier New" w:hAnsi="Courier New" w:cs="Courier New" w:hint="default"/>
      </w:rPr>
    </w:lvl>
    <w:lvl w:ilvl="8" w:tplc="0C07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2CB67701"/>
    <w:multiLevelType w:val="hybridMultilevel"/>
    <w:tmpl w:val="055CF1FE"/>
    <w:lvl w:ilvl="0" w:tplc="B66CC51A">
      <w:start w:val="3"/>
      <w:numFmt w:val="decimal"/>
      <w:lvlText w:val="%1."/>
      <w:lvlJc w:val="left"/>
      <w:pPr>
        <w:tabs>
          <w:tab w:val="num" w:pos="927"/>
        </w:tabs>
        <w:ind w:left="927" w:hanging="360"/>
      </w:pPr>
      <w:rPr>
        <w:rFonts w:hint="default"/>
      </w:rPr>
    </w:lvl>
    <w:lvl w:ilvl="1" w:tplc="0C070019" w:tentative="1">
      <w:start w:val="1"/>
      <w:numFmt w:val="lowerLetter"/>
      <w:lvlText w:val="%2."/>
      <w:lvlJc w:val="left"/>
      <w:pPr>
        <w:tabs>
          <w:tab w:val="num" w:pos="1647"/>
        </w:tabs>
        <w:ind w:left="1647" w:hanging="360"/>
      </w:pPr>
    </w:lvl>
    <w:lvl w:ilvl="2" w:tplc="0C07001B" w:tentative="1">
      <w:start w:val="1"/>
      <w:numFmt w:val="lowerRoman"/>
      <w:lvlText w:val="%3."/>
      <w:lvlJc w:val="right"/>
      <w:pPr>
        <w:tabs>
          <w:tab w:val="num" w:pos="2367"/>
        </w:tabs>
        <w:ind w:left="2367" w:hanging="180"/>
      </w:pPr>
    </w:lvl>
    <w:lvl w:ilvl="3" w:tplc="0C07000F" w:tentative="1">
      <w:start w:val="1"/>
      <w:numFmt w:val="decimal"/>
      <w:lvlText w:val="%4."/>
      <w:lvlJc w:val="left"/>
      <w:pPr>
        <w:tabs>
          <w:tab w:val="num" w:pos="3087"/>
        </w:tabs>
        <w:ind w:left="3087" w:hanging="360"/>
      </w:pPr>
    </w:lvl>
    <w:lvl w:ilvl="4" w:tplc="0C070019" w:tentative="1">
      <w:start w:val="1"/>
      <w:numFmt w:val="lowerLetter"/>
      <w:lvlText w:val="%5."/>
      <w:lvlJc w:val="left"/>
      <w:pPr>
        <w:tabs>
          <w:tab w:val="num" w:pos="3807"/>
        </w:tabs>
        <w:ind w:left="3807" w:hanging="360"/>
      </w:pPr>
    </w:lvl>
    <w:lvl w:ilvl="5" w:tplc="0C07001B" w:tentative="1">
      <w:start w:val="1"/>
      <w:numFmt w:val="lowerRoman"/>
      <w:lvlText w:val="%6."/>
      <w:lvlJc w:val="right"/>
      <w:pPr>
        <w:tabs>
          <w:tab w:val="num" w:pos="4527"/>
        </w:tabs>
        <w:ind w:left="4527" w:hanging="180"/>
      </w:pPr>
    </w:lvl>
    <w:lvl w:ilvl="6" w:tplc="0C07000F" w:tentative="1">
      <w:start w:val="1"/>
      <w:numFmt w:val="decimal"/>
      <w:lvlText w:val="%7."/>
      <w:lvlJc w:val="left"/>
      <w:pPr>
        <w:tabs>
          <w:tab w:val="num" w:pos="5247"/>
        </w:tabs>
        <w:ind w:left="5247" w:hanging="360"/>
      </w:pPr>
    </w:lvl>
    <w:lvl w:ilvl="7" w:tplc="0C070019" w:tentative="1">
      <w:start w:val="1"/>
      <w:numFmt w:val="lowerLetter"/>
      <w:lvlText w:val="%8."/>
      <w:lvlJc w:val="left"/>
      <w:pPr>
        <w:tabs>
          <w:tab w:val="num" w:pos="5967"/>
        </w:tabs>
        <w:ind w:left="5967" w:hanging="360"/>
      </w:pPr>
    </w:lvl>
    <w:lvl w:ilvl="8" w:tplc="0C07001B" w:tentative="1">
      <w:start w:val="1"/>
      <w:numFmt w:val="lowerRoman"/>
      <w:lvlText w:val="%9."/>
      <w:lvlJc w:val="right"/>
      <w:pPr>
        <w:tabs>
          <w:tab w:val="num" w:pos="6687"/>
        </w:tabs>
        <w:ind w:left="6687" w:hanging="180"/>
      </w:pPr>
    </w:lvl>
  </w:abstractNum>
  <w:abstractNum w:abstractNumId="11" w15:restartNumberingAfterBreak="0">
    <w:nsid w:val="2DBD6CC3"/>
    <w:multiLevelType w:val="hybridMultilevel"/>
    <w:tmpl w:val="017E9C6A"/>
    <w:lvl w:ilvl="0" w:tplc="5D1448A2">
      <w:start w:val="1"/>
      <w:numFmt w:val="lowerLetter"/>
      <w:lvlText w:val="(%1)"/>
      <w:lvlJc w:val="left"/>
      <w:pPr>
        <w:tabs>
          <w:tab w:val="num" w:pos="720"/>
        </w:tabs>
        <w:ind w:left="720" w:hanging="360"/>
      </w:pPr>
      <w:rPr>
        <w:rFonts w:hint="default"/>
      </w:rPr>
    </w:lvl>
    <w:lvl w:ilvl="1" w:tplc="0C07000B">
      <w:start w:val="1"/>
      <w:numFmt w:val="bullet"/>
      <w:lvlText w:val=""/>
      <w:lvlJc w:val="left"/>
      <w:pPr>
        <w:tabs>
          <w:tab w:val="num" w:pos="1440"/>
        </w:tabs>
        <w:ind w:left="1440" w:hanging="360"/>
      </w:pPr>
      <w:rPr>
        <w:rFonts w:ascii="Wingdings" w:hAnsi="Wingdings" w:hint="default"/>
      </w:rPr>
    </w:lvl>
    <w:lvl w:ilvl="2" w:tplc="0C07001B">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15:restartNumberingAfterBreak="0">
    <w:nsid w:val="350828D0"/>
    <w:multiLevelType w:val="hybridMultilevel"/>
    <w:tmpl w:val="C76AB438"/>
    <w:lvl w:ilvl="0" w:tplc="0C07000B">
      <w:start w:val="1"/>
      <w:numFmt w:val="bullet"/>
      <w:lvlText w:val=""/>
      <w:lvlJc w:val="left"/>
      <w:pPr>
        <w:tabs>
          <w:tab w:val="num" w:pos="1068"/>
        </w:tabs>
        <w:ind w:left="1068" w:hanging="360"/>
      </w:pPr>
      <w:rPr>
        <w:rFonts w:ascii="Wingdings" w:hAnsi="Wingdings" w:hint="default"/>
      </w:rPr>
    </w:lvl>
    <w:lvl w:ilvl="1" w:tplc="0C070003" w:tentative="1">
      <w:start w:val="1"/>
      <w:numFmt w:val="bullet"/>
      <w:lvlText w:val="o"/>
      <w:lvlJc w:val="left"/>
      <w:pPr>
        <w:tabs>
          <w:tab w:val="num" w:pos="1788"/>
        </w:tabs>
        <w:ind w:left="1788" w:hanging="360"/>
      </w:pPr>
      <w:rPr>
        <w:rFonts w:ascii="Courier New" w:hAnsi="Courier New" w:cs="Courier New" w:hint="default"/>
      </w:rPr>
    </w:lvl>
    <w:lvl w:ilvl="2" w:tplc="0C070005" w:tentative="1">
      <w:start w:val="1"/>
      <w:numFmt w:val="bullet"/>
      <w:lvlText w:val=""/>
      <w:lvlJc w:val="left"/>
      <w:pPr>
        <w:tabs>
          <w:tab w:val="num" w:pos="2508"/>
        </w:tabs>
        <w:ind w:left="2508" w:hanging="360"/>
      </w:pPr>
      <w:rPr>
        <w:rFonts w:ascii="Wingdings" w:hAnsi="Wingdings" w:hint="default"/>
      </w:rPr>
    </w:lvl>
    <w:lvl w:ilvl="3" w:tplc="0C070001" w:tentative="1">
      <w:start w:val="1"/>
      <w:numFmt w:val="bullet"/>
      <w:lvlText w:val=""/>
      <w:lvlJc w:val="left"/>
      <w:pPr>
        <w:tabs>
          <w:tab w:val="num" w:pos="3228"/>
        </w:tabs>
        <w:ind w:left="3228" w:hanging="360"/>
      </w:pPr>
      <w:rPr>
        <w:rFonts w:ascii="Symbol" w:hAnsi="Symbol" w:hint="default"/>
      </w:rPr>
    </w:lvl>
    <w:lvl w:ilvl="4" w:tplc="0C070003" w:tentative="1">
      <w:start w:val="1"/>
      <w:numFmt w:val="bullet"/>
      <w:lvlText w:val="o"/>
      <w:lvlJc w:val="left"/>
      <w:pPr>
        <w:tabs>
          <w:tab w:val="num" w:pos="3948"/>
        </w:tabs>
        <w:ind w:left="3948" w:hanging="360"/>
      </w:pPr>
      <w:rPr>
        <w:rFonts w:ascii="Courier New" w:hAnsi="Courier New" w:cs="Courier New" w:hint="default"/>
      </w:rPr>
    </w:lvl>
    <w:lvl w:ilvl="5" w:tplc="0C070005" w:tentative="1">
      <w:start w:val="1"/>
      <w:numFmt w:val="bullet"/>
      <w:lvlText w:val=""/>
      <w:lvlJc w:val="left"/>
      <w:pPr>
        <w:tabs>
          <w:tab w:val="num" w:pos="4668"/>
        </w:tabs>
        <w:ind w:left="4668" w:hanging="360"/>
      </w:pPr>
      <w:rPr>
        <w:rFonts w:ascii="Wingdings" w:hAnsi="Wingdings" w:hint="default"/>
      </w:rPr>
    </w:lvl>
    <w:lvl w:ilvl="6" w:tplc="0C070001" w:tentative="1">
      <w:start w:val="1"/>
      <w:numFmt w:val="bullet"/>
      <w:lvlText w:val=""/>
      <w:lvlJc w:val="left"/>
      <w:pPr>
        <w:tabs>
          <w:tab w:val="num" w:pos="5388"/>
        </w:tabs>
        <w:ind w:left="5388" w:hanging="360"/>
      </w:pPr>
      <w:rPr>
        <w:rFonts w:ascii="Symbol" w:hAnsi="Symbol" w:hint="default"/>
      </w:rPr>
    </w:lvl>
    <w:lvl w:ilvl="7" w:tplc="0C070003" w:tentative="1">
      <w:start w:val="1"/>
      <w:numFmt w:val="bullet"/>
      <w:lvlText w:val="o"/>
      <w:lvlJc w:val="left"/>
      <w:pPr>
        <w:tabs>
          <w:tab w:val="num" w:pos="6108"/>
        </w:tabs>
        <w:ind w:left="6108" w:hanging="360"/>
      </w:pPr>
      <w:rPr>
        <w:rFonts w:ascii="Courier New" w:hAnsi="Courier New" w:cs="Courier New" w:hint="default"/>
      </w:rPr>
    </w:lvl>
    <w:lvl w:ilvl="8" w:tplc="0C07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89A1B58"/>
    <w:multiLevelType w:val="hybridMultilevel"/>
    <w:tmpl w:val="697E690A"/>
    <w:lvl w:ilvl="0" w:tplc="0C07000B">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8EE4086"/>
    <w:multiLevelType w:val="hybridMultilevel"/>
    <w:tmpl w:val="24DEA81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E06F87"/>
    <w:multiLevelType w:val="singleLevel"/>
    <w:tmpl w:val="5F78009C"/>
    <w:lvl w:ilvl="0">
      <w:start w:val="1"/>
      <w:numFmt w:val="upperRoman"/>
      <w:pStyle w:val="a"/>
      <w:lvlText w:val="%1."/>
      <w:lvlJc w:val="left"/>
      <w:pPr>
        <w:tabs>
          <w:tab w:val="num" w:pos="720"/>
        </w:tabs>
        <w:ind w:left="720" w:hanging="720"/>
      </w:pPr>
    </w:lvl>
  </w:abstractNum>
  <w:abstractNum w:abstractNumId="16" w15:restartNumberingAfterBreak="0">
    <w:nsid w:val="3BE462E5"/>
    <w:multiLevelType w:val="hybridMultilevel"/>
    <w:tmpl w:val="D626FDFC"/>
    <w:lvl w:ilvl="0" w:tplc="0C07000B">
      <w:start w:val="1"/>
      <w:numFmt w:val="bullet"/>
      <w:lvlText w:val=""/>
      <w:lvlJc w:val="left"/>
      <w:pPr>
        <w:tabs>
          <w:tab w:val="num" w:pos="1428"/>
        </w:tabs>
        <w:ind w:left="1428" w:hanging="360"/>
      </w:pPr>
      <w:rPr>
        <w:rFonts w:ascii="Wingdings" w:hAnsi="Wingdings" w:hint="default"/>
      </w:rPr>
    </w:lvl>
    <w:lvl w:ilvl="1" w:tplc="0C070003">
      <w:start w:val="1"/>
      <w:numFmt w:val="bullet"/>
      <w:lvlText w:val="o"/>
      <w:lvlJc w:val="left"/>
      <w:pPr>
        <w:tabs>
          <w:tab w:val="num" w:pos="2148"/>
        </w:tabs>
        <w:ind w:left="2148" w:hanging="360"/>
      </w:pPr>
      <w:rPr>
        <w:rFonts w:ascii="Courier New" w:hAnsi="Courier New" w:cs="Courier New" w:hint="default"/>
      </w:rPr>
    </w:lvl>
    <w:lvl w:ilvl="2" w:tplc="0C070005" w:tentative="1">
      <w:start w:val="1"/>
      <w:numFmt w:val="bullet"/>
      <w:lvlText w:val=""/>
      <w:lvlJc w:val="left"/>
      <w:pPr>
        <w:tabs>
          <w:tab w:val="num" w:pos="2868"/>
        </w:tabs>
        <w:ind w:left="2868" w:hanging="360"/>
      </w:pPr>
      <w:rPr>
        <w:rFonts w:ascii="Wingdings" w:hAnsi="Wingdings" w:hint="default"/>
      </w:rPr>
    </w:lvl>
    <w:lvl w:ilvl="3" w:tplc="0C070001" w:tentative="1">
      <w:start w:val="1"/>
      <w:numFmt w:val="bullet"/>
      <w:lvlText w:val=""/>
      <w:lvlJc w:val="left"/>
      <w:pPr>
        <w:tabs>
          <w:tab w:val="num" w:pos="3588"/>
        </w:tabs>
        <w:ind w:left="3588" w:hanging="360"/>
      </w:pPr>
      <w:rPr>
        <w:rFonts w:ascii="Symbol" w:hAnsi="Symbol" w:hint="default"/>
      </w:rPr>
    </w:lvl>
    <w:lvl w:ilvl="4" w:tplc="0C070003" w:tentative="1">
      <w:start w:val="1"/>
      <w:numFmt w:val="bullet"/>
      <w:lvlText w:val="o"/>
      <w:lvlJc w:val="left"/>
      <w:pPr>
        <w:tabs>
          <w:tab w:val="num" w:pos="4308"/>
        </w:tabs>
        <w:ind w:left="4308" w:hanging="360"/>
      </w:pPr>
      <w:rPr>
        <w:rFonts w:ascii="Courier New" w:hAnsi="Courier New" w:cs="Courier New" w:hint="default"/>
      </w:rPr>
    </w:lvl>
    <w:lvl w:ilvl="5" w:tplc="0C070005" w:tentative="1">
      <w:start w:val="1"/>
      <w:numFmt w:val="bullet"/>
      <w:lvlText w:val=""/>
      <w:lvlJc w:val="left"/>
      <w:pPr>
        <w:tabs>
          <w:tab w:val="num" w:pos="5028"/>
        </w:tabs>
        <w:ind w:left="5028" w:hanging="360"/>
      </w:pPr>
      <w:rPr>
        <w:rFonts w:ascii="Wingdings" w:hAnsi="Wingdings" w:hint="default"/>
      </w:rPr>
    </w:lvl>
    <w:lvl w:ilvl="6" w:tplc="0C070001" w:tentative="1">
      <w:start w:val="1"/>
      <w:numFmt w:val="bullet"/>
      <w:lvlText w:val=""/>
      <w:lvlJc w:val="left"/>
      <w:pPr>
        <w:tabs>
          <w:tab w:val="num" w:pos="5748"/>
        </w:tabs>
        <w:ind w:left="5748" w:hanging="360"/>
      </w:pPr>
      <w:rPr>
        <w:rFonts w:ascii="Symbol" w:hAnsi="Symbol" w:hint="default"/>
      </w:rPr>
    </w:lvl>
    <w:lvl w:ilvl="7" w:tplc="0C070003" w:tentative="1">
      <w:start w:val="1"/>
      <w:numFmt w:val="bullet"/>
      <w:lvlText w:val="o"/>
      <w:lvlJc w:val="left"/>
      <w:pPr>
        <w:tabs>
          <w:tab w:val="num" w:pos="6468"/>
        </w:tabs>
        <w:ind w:left="6468" w:hanging="360"/>
      </w:pPr>
      <w:rPr>
        <w:rFonts w:ascii="Courier New" w:hAnsi="Courier New" w:cs="Courier New" w:hint="default"/>
      </w:rPr>
    </w:lvl>
    <w:lvl w:ilvl="8" w:tplc="0C07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521C35C9"/>
    <w:multiLevelType w:val="multilevel"/>
    <w:tmpl w:val="ABBA9A68"/>
    <w:lvl w:ilvl="0">
      <w:start w:val="1"/>
      <w:numFmt w:val="decimal"/>
      <w:pStyle w:val="berschrift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5821E2A"/>
    <w:multiLevelType w:val="hybridMultilevel"/>
    <w:tmpl w:val="BCE2A45E"/>
    <w:lvl w:ilvl="0" w:tplc="0C070005">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2560C"/>
    <w:multiLevelType w:val="hybridMultilevel"/>
    <w:tmpl w:val="A24A6A0A"/>
    <w:lvl w:ilvl="0" w:tplc="0C07000B">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8B30158"/>
    <w:multiLevelType w:val="hybridMultilevel"/>
    <w:tmpl w:val="5420C4E8"/>
    <w:lvl w:ilvl="0" w:tplc="0C07000B">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C5E4CCF"/>
    <w:multiLevelType w:val="hybridMultilevel"/>
    <w:tmpl w:val="C34E439E"/>
    <w:lvl w:ilvl="0" w:tplc="0C07000B">
      <w:start w:val="1"/>
      <w:numFmt w:val="bullet"/>
      <w:lvlText w:val=""/>
      <w:lvlJc w:val="left"/>
      <w:pPr>
        <w:tabs>
          <w:tab w:val="num" w:pos="1712"/>
        </w:tabs>
        <w:ind w:left="1712" w:hanging="360"/>
      </w:pPr>
      <w:rPr>
        <w:rFonts w:ascii="Wingdings" w:hAnsi="Wingdings" w:hint="default"/>
      </w:rPr>
    </w:lvl>
    <w:lvl w:ilvl="1" w:tplc="0C070003" w:tentative="1">
      <w:start w:val="1"/>
      <w:numFmt w:val="bullet"/>
      <w:lvlText w:val="o"/>
      <w:lvlJc w:val="left"/>
      <w:pPr>
        <w:tabs>
          <w:tab w:val="num" w:pos="2432"/>
        </w:tabs>
        <w:ind w:left="2432" w:hanging="360"/>
      </w:pPr>
      <w:rPr>
        <w:rFonts w:ascii="Courier New" w:hAnsi="Courier New" w:cs="Courier New" w:hint="default"/>
      </w:rPr>
    </w:lvl>
    <w:lvl w:ilvl="2" w:tplc="0C070005" w:tentative="1">
      <w:start w:val="1"/>
      <w:numFmt w:val="bullet"/>
      <w:lvlText w:val=""/>
      <w:lvlJc w:val="left"/>
      <w:pPr>
        <w:tabs>
          <w:tab w:val="num" w:pos="3152"/>
        </w:tabs>
        <w:ind w:left="3152" w:hanging="360"/>
      </w:pPr>
      <w:rPr>
        <w:rFonts w:ascii="Wingdings" w:hAnsi="Wingdings" w:hint="default"/>
      </w:rPr>
    </w:lvl>
    <w:lvl w:ilvl="3" w:tplc="0C070001" w:tentative="1">
      <w:start w:val="1"/>
      <w:numFmt w:val="bullet"/>
      <w:lvlText w:val=""/>
      <w:lvlJc w:val="left"/>
      <w:pPr>
        <w:tabs>
          <w:tab w:val="num" w:pos="3872"/>
        </w:tabs>
        <w:ind w:left="3872" w:hanging="360"/>
      </w:pPr>
      <w:rPr>
        <w:rFonts w:ascii="Symbol" w:hAnsi="Symbol" w:hint="default"/>
      </w:rPr>
    </w:lvl>
    <w:lvl w:ilvl="4" w:tplc="0C070003" w:tentative="1">
      <w:start w:val="1"/>
      <w:numFmt w:val="bullet"/>
      <w:lvlText w:val="o"/>
      <w:lvlJc w:val="left"/>
      <w:pPr>
        <w:tabs>
          <w:tab w:val="num" w:pos="4592"/>
        </w:tabs>
        <w:ind w:left="4592" w:hanging="360"/>
      </w:pPr>
      <w:rPr>
        <w:rFonts w:ascii="Courier New" w:hAnsi="Courier New" w:cs="Courier New" w:hint="default"/>
      </w:rPr>
    </w:lvl>
    <w:lvl w:ilvl="5" w:tplc="0C070005" w:tentative="1">
      <w:start w:val="1"/>
      <w:numFmt w:val="bullet"/>
      <w:lvlText w:val=""/>
      <w:lvlJc w:val="left"/>
      <w:pPr>
        <w:tabs>
          <w:tab w:val="num" w:pos="5312"/>
        </w:tabs>
        <w:ind w:left="5312" w:hanging="360"/>
      </w:pPr>
      <w:rPr>
        <w:rFonts w:ascii="Wingdings" w:hAnsi="Wingdings" w:hint="default"/>
      </w:rPr>
    </w:lvl>
    <w:lvl w:ilvl="6" w:tplc="0C070001" w:tentative="1">
      <w:start w:val="1"/>
      <w:numFmt w:val="bullet"/>
      <w:lvlText w:val=""/>
      <w:lvlJc w:val="left"/>
      <w:pPr>
        <w:tabs>
          <w:tab w:val="num" w:pos="6032"/>
        </w:tabs>
        <w:ind w:left="6032" w:hanging="360"/>
      </w:pPr>
      <w:rPr>
        <w:rFonts w:ascii="Symbol" w:hAnsi="Symbol" w:hint="default"/>
      </w:rPr>
    </w:lvl>
    <w:lvl w:ilvl="7" w:tplc="0C070003" w:tentative="1">
      <w:start w:val="1"/>
      <w:numFmt w:val="bullet"/>
      <w:lvlText w:val="o"/>
      <w:lvlJc w:val="left"/>
      <w:pPr>
        <w:tabs>
          <w:tab w:val="num" w:pos="6752"/>
        </w:tabs>
        <w:ind w:left="6752" w:hanging="360"/>
      </w:pPr>
      <w:rPr>
        <w:rFonts w:ascii="Courier New" w:hAnsi="Courier New" w:cs="Courier New" w:hint="default"/>
      </w:rPr>
    </w:lvl>
    <w:lvl w:ilvl="8" w:tplc="0C070005" w:tentative="1">
      <w:start w:val="1"/>
      <w:numFmt w:val="bullet"/>
      <w:lvlText w:val=""/>
      <w:lvlJc w:val="left"/>
      <w:pPr>
        <w:tabs>
          <w:tab w:val="num" w:pos="7472"/>
        </w:tabs>
        <w:ind w:left="7472" w:hanging="360"/>
      </w:pPr>
      <w:rPr>
        <w:rFonts w:ascii="Wingdings" w:hAnsi="Wingdings" w:hint="default"/>
      </w:rPr>
    </w:lvl>
  </w:abstractNum>
  <w:abstractNum w:abstractNumId="22" w15:restartNumberingAfterBreak="0">
    <w:nsid w:val="61BC33EA"/>
    <w:multiLevelType w:val="hybridMultilevel"/>
    <w:tmpl w:val="8BE8E80E"/>
    <w:lvl w:ilvl="0" w:tplc="0C07000B">
      <w:start w:val="1"/>
      <w:numFmt w:val="bullet"/>
      <w:lvlText w:val=""/>
      <w:lvlJc w:val="left"/>
      <w:pPr>
        <w:tabs>
          <w:tab w:val="num" w:pos="2498"/>
        </w:tabs>
        <w:ind w:left="2498" w:hanging="360"/>
      </w:pPr>
      <w:rPr>
        <w:rFonts w:ascii="Wingdings" w:hAnsi="Wingdings" w:hint="default"/>
      </w:rPr>
    </w:lvl>
    <w:lvl w:ilvl="1" w:tplc="0C070003" w:tentative="1">
      <w:start w:val="1"/>
      <w:numFmt w:val="bullet"/>
      <w:lvlText w:val="o"/>
      <w:lvlJc w:val="left"/>
      <w:pPr>
        <w:tabs>
          <w:tab w:val="num" w:pos="3218"/>
        </w:tabs>
        <w:ind w:left="3218" w:hanging="360"/>
      </w:pPr>
      <w:rPr>
        <w:rFonts w:ascii="Courier New" w:hAnsi="Courier New" w:cs="Courier New" w:hint="default"/>
      </w:rPr>
    </w:lvl>
    <w:lvl w:ilvl="2" w:tplc="0C070005" w:tentative="1">
      <w:start w:val="1"/>
      <w:numFmt w:val="bullet"/>
      <w:lvlText w:val=""/>
      <w:lvlJc w:val="left"/>
      <w:pPr>
        <w:tabs>
          <w:tab w:val="num" w:pos="3938"/>
        </w:tabs>
        <w:ind w:left="3938" w:hanging="360"/>
      </w:pPr>
      <w:rPr>
        <w:rFonts w:ascii="Wingdings" w:hAnsi="Wingdings" w:hint="default"/>
      </w:rPr>
    </w:lvl>
    <w:lvl w:ilvl="3" w:tplc="0C070001" w:tentative="1">
      <w:start w:val="1"/>
      <w:numFmt w:val="bullet"/>
      <w:lvlText w:val=""/>
      <w:lvlJc w:val="left"/>
      <w:pPr>
        <w:tabs>
          <w:tab w:val="num" w:pos="4658"/>
        </w:tabs>
        <w:ind w:left="4658" w:hanging="360"/>
      </w:pPr>
      <w:rPr>
        <w:rFonts w:ascii="Symbol" w:hAnsi="Symbol" w:hint="default"/>
      </w:rPr>
    </w:lvl>
    <w:lvl w:ilvl="4" w:tplc="0C070003" w:tentative="1">
      <w:start w:val="1"/>
      <w:numFmt w:val="bullet"/>
      <w:lvlText w:val="o"/>
      <w:lvlJc w:val="left"/>
      <w:pPr>
        <w:tabs>
          <w:tab w:val="num" w:pos="5378"/>
        </w:tabs>
        <w:ind w:left="5378" w:hanging="360"/>
      </w:pPr>
      <w:rPr>
        <w:rFonts w:ascii="Courier New" w:hAnsi="Courier New" w:cs="Courier New" w:hint="default"/>
      </w:rPr>
    </w:lvl>
    <w:lvl w:ilvl="5" w:tplc="0C070005" w:tentative="1">
      <w:start w:val="1"/>
      <w:numFmt w:val="bullet"/>
      <w:lvlText w:val=""/>
      <w:lvlJc w:val="left"/>
      <w:pPr>
        <w:tabs>
          <w:tab w:val="num" w:pos="6098"/>
        </w:tabs>
        <w:ind w:left="6098" w:hanging="360"/>
      </w:pPr>
      <w:rPr>
        <w:rFonts w:ascii="Wingdings" w:hAnsi="Wingdings" w:hint="default"/>
      </w:rPr>
    </w:lvl>
    <w:lvl w:ilvl="6" w:tplc="0C070001" w:tentative="1">
      <w:start w:val="1"/>
      <w:numFmt w:val="bullet"/>
      <w:lvlText w:val=""/>
      <w:lvlJc w:val="left"/>
      <w:pPr>
        <w:tabs>
          <w:tab w:val="num" w:pos="6818"/>
        </w:tabs>
        <w:ind w:left="6818" w:hanging="360"/>
      </w:pPr>
      <w:rPr>
        <w:rFonts w:ascii="Symbol" w:hAnsi="Symbol" w:hint="default"/>
      </w:rPr>
    </w:lvl>
    <w:lvl w:ilvl="7" w:tplc="0C070003" w:tentative="1">
      <w:start w:val="1"/>
      <w:numFmt w:val="bullet"/>
      <w:lvlText w:val="o"/>
      <w:lvlJc w:val="left"/>
      <w:pPr>
        <w:tabs>
          <w:tab w:val="num" w:pos="7538"/>
        </w:tabs>
        <w:ind w:left="7538" w:hanging="360"/>
      </w:pPr>
      <w:rPr>
        <w:rFonts w:ascii="Courier New" w:hAnsi="Courier New" w:cs="Courier New" w:hint="default"/>
      </w:rPr>
    </w:lvl>
    <w:lvl w:ilvl="8" w:tplc="0C070005" w:tentative="1">
      <w:start w:val="1"/>
      <w:numFmt w:val="bullet"/>
      <w:lvlText w:val=""/>
      <w:lvlJc w:val="left"/>
      <w:pPr>
        <w:tabs>
          <w:tab w:val="num" w:pos="8258"/>
        </w:tabs>
        <w:ind w:left="8258" w:hanging="360"/>
      </w:pPr>
      <w:rPr>
        <w:rFonts w:ascii="Wingdings" w:hAnsi="Wingdings" w:hint="default"/>
      </w:rPr>
    </w:lvl>
  </w:abstractNum>
  <w:abstractNum w:abstractNumId="23" w15:restartNumberingAfterBreak="0">
    <w:nsid w:val="625E74F7"/>
    <w:multiLevelType w:val="hybridMultilevel"/>
    <w:tmpl w:val="0F1AB8E2"/>
    <w:lvl w:ilvl="0" w:tplc="0C070001">
      <w:start w:val="1"/>
      <w:numFmt w:val="bullet"/>
      <w:lvlText w:val=""/>
      <w:lvlJc w:val="left"/>
      <w:pPr>
        <w:tabs>
          <w:tab w:val="num" w:pos="1080"/>
        </w:tabs>
        <w:ind w:left="1080" w:hanging="360"/>
      </w:pPr>
      <w:rPr>
        <w:rFonts w:ascii="Symbol" w:hAnsi="Symbol"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DC1132"/>
    <w:multiLevelType w:val="hybridMultilevel"/>
    <w:tmpl w:val="AAC02FC2"/>
    <w:lvl w:ilvl="0" w:tplc="0C07000B">
      <w:start w:val="1"/>
      <w:numFmt w:val="bullet"/>
      <w:lvlText w:val=""/>
      <w:lvlJc w:val="left"/>
      <w:pPr>
        <w:tabs>
          <w:tab w:val="num" w:pos="1068"/>
        </w:tabs>
        <w:ind w:left="1068" w:hanging="360"/>
      </w:pPr>
      <w:rPr>
        <w:rFonts w:ascii="Wingdings" w:hAnsi="Wingdings" w:hint="default"/>
      </w:rPr>
    </w:lvl>
    <w:lvl w:ilvl="1" w:tplc="0C070003" w:tentative="1">
      <w:start w:val="1"/>
      <w:numFmt w:val="bullet"/>
      <w:lvlText w:val="o"/>
      <w:lvlJc w:val="left"/>
      <w:pPr>
        <w:tabs>
          <w:tab w:val="num" w:pos="1788"/>
        </w:tabs>
        <w:ind w:left="1788" w:hanging="360"/>
      </w:pPr>
      <w:rPr>
        <w:rFonts w:ascii="Courier New" w:hAnsi="Courier New" w:cs="Courier New" w:hint="default"/>
      </w:rPr>
    </w:lvl>
    <w:lvl w:ilvl="2" w:tplc="0C070005" w:tentative="1">
      <w:start w:val="1"/>
      <w:numFmt w:val="bullet"/>
      <w:lvlText w:val=""/>
      <w:lvlJc w:val="left"/>
      <w:pPr>
        <w:tabs>
          <w:tab w:val="num" w:pos="2508"/>
        </w:tabs>
        <w:ind w:left="2508" w:hanging="360"/>
      </w:pPr>
      <w:rPr>
        <w:rFonts w:ascii="Wingdings" w:hAnsi="Wingdings" w:hint="default"/>
      </w:rPr>
    </w:lvl>
    <w:lvl w:ilvl="3" w:tplc="0C070001" w:tentative="1">
      <w:start w:val="1"/>
      <w:numFmt w:val="bullet"/>
      <w:lvlText w:val=""/>
      <w:lvlJc w:val="left"/>
      <w:pPr>
        <w:tabs>
          <w:tab w:val="num" w:pos="3228"/>
        </w:tabs>
        <w:ind w:left="3228" w:hanging="360"/>
      </w:pPr>
      <w:rPr>
        <w:rFonts w:ascii="Symbol" w:hAnsi="Symbol" w:hint="default"/>
      </w:rPr>
    </w:lvl>
    <w:lvl w:ilvl="4" w:tplc="0C070003" w:tentative="1">
      <w:start w:val="1"/>
      <w:numFmt w:val="bullet"/>
      <w:lvlText w:val="o"/>
      <w:lvlJc w:val="left"/>
      <w:pPr>
        <w:tabs>
          <w:tab w:val="num" w:pos="3948"/>
        </w:tabs>
        <w:ind w:left="3948" w:hanging="360"/>
      </w:pPr>
      <w:rPr>
        <w:rFonts w:ascii="Courier New" w:hAnsi="Courier New" w:cs="Courier New" w:hint="default"/>
      </w:rPr>
    </w:lvl>
    <w:lvl w:ilvl="5" w:tplc="0C070005" w:tentative="1">
      <w:start w:val="1"/>
      <w:numFmt w:val="bullet"/>
      <w:lvlText w:val=""/>
      <w:lvlJc w:val="left"/>
      <w:pPr>
        <w:tabs>
          <w:tab w:val="num" w:pos="4668"/>
        </w:tabs>
        <w:ind w:left="4668" w:hanging="360"/>
      </w:pPr>
      <w:rPr>
        <w:rFonts w:ascii="Wingdings" w:hAnsi="Wingdings" w:hint="default"/>
      </w:rPr>
    </w:lvl>
    <w:lvl w:ilvl="6" w:tplc="0C070001" w:tentative="1">
      <w:start w:val="1"/>
      <w:numFmt w:val="bullet"/>
      <w:lvlText w:val=""/>
      <w:lvlJc w:val="left"/>
      <w:pPr>
        <w:tabs>
          <w:tab w:val="num" w:pos="5388"/>
        </w:tabs>
        <w:ind w:left="5388" w:hanging="360"/>
      </w:pPr>
      <w:rPr>
        <w:rFonts w:ascii="Symbol" w:hAnsi="Symbol" w:hint="default"/>
      </w:rPr>
    </w:lvl>
    <w:lvl w:ilvl="7" w:tplc="0C070003" w:tentative="1">
      <w:start w:val="1"/>
      <w:numFmt w:val="bullet"/>
      <w:lvlText w:val="o"/>
      <w:lvlJc w:val="left"/>
      <w:pPr>
        <w:tabs>
          <w:tab w:val="num" w:pos="6108"/>
        </w:tabs>
        <w:ind w:left="6108" w:hanging="360"/>
      </w:pPr>
      <w:rPr>
        <w:rFonts w:ascii="Courier New" w:hAnsi="Courier New" w:cs="Courier New" w:hint="default"/>
      </w:rPr>
    </w:lvl>
    <w:lvl w:ilvl="8" w:tplc="0C07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721E48B2"/>
    <w:multiLevelType w:val="hybridMultilevel"/>
    <w:tmpl w:val="229E8542"/>
    <w:lvl w:ilvl="0" w:tplc="0C07000B">
      <w:start w:val="1"/>
      <w:numFmt w:val="bullet"/>
      <w:lvlText w:val=""/>
      <w:lvlJc w:val="left"/>
      <w:pPr>
        <w:tabs>
          <w:tab w:val="num" w:pos="1425"/>
        </w:tabs>
        <w:ind w:left="1425" w:hanging="360"/>
      </w:pPr>
      <w:rPr>
        <w:rFonts w:ascii="Wingdings" w:hAnsi="Wingdings" w:hint="default"/>
      </w:rPr>
    </w:lvl>
    <w:lvl w:ilvl="1" w:tplc="0C070003" w:tentative="1">
      <w:start w:val="1"/>
      <w:numFmt w:val="bullet"/>
      <w:lvlText w:val="o"/>
      <w:lvlJc w:val="left"/>
      <w:pPr>
        <w:tabs>
          <w:tab w:val="num" w:pos="2145"/>
        </w:tabs>
        <w:ind w:left="2145" w:hanging="360"/>
      </w:pPr>
      <w:rPr>
        <w:rFonts w:ascii="Courier New" w:hAnsi="Courier New" w:cs="Courier New" w:hint="default"/>
      </w:rPr>
    </w:lvl>
    <w:lvl w:ilvl="2" w:tplc="0C070005" w:tentative="1">
      <w:start w:val="1"/>
      <w:numFmt w:val="bullet"/>
      <w:lvlText w:val=""/>
      <w:lvlJc w:val="left"/>
      <w:pPr>
        <w:tabs>
          <w:tab w:val="num" w:pos="2865"/>
        </w:tabs>
        <w:ind w:left="2865" w:hanging="360"/>
      </w:pPr>
      <w:rPr>
        <w:rFonts w:ascii="Wingdings" w:hAnsi="Wingdings" w:hint="default"/>
      </w:rPr>
    </w:lvl>
    <w:lvl w:ilvl="3" w:tplc="0C070001" w:tentative="1">
      <w:start w:val="1"/>
      <w:numFmt w:val="bullet"/>
      <w:lvlText w:val=""/>
      <w:lvlJc w:val="left"/>
      <w:pPr>
        <w:tabs>
          <w:tab w:val="num" w:pos="3585"/>
        </w:tabs>
        <w:ind w:left="3585" w:hanging="360"/>
      </w:pPr>
      <w:rPr>
        <w:rFonts w:ascii="Symbol" w:hAnsi="Symbol" w:hint="default"/>
      </w:rPr>
    </w:lvl>
    <w:lvl w:ilvl="4" w:tplc="0C070003" w:tentative="1">
      <w:start w:val="1"/>
      <w:numFmt w:val="bullet"/>
      <w:lvlText w:val="o"/>
      <w:lvlJc w:val="left"/>
      <w:pPr>
        <w:tabs>
          <w:tab w:val="num" w:pos="4305"/>
        </w:tabs>
        <w:ind w:left="4305" w:hanging="360"/>
      </w:pPr>
      <w:rPr>
        <w:rFonts w:ascii="Courier New" w:hAnsi="Courier New" w:cs="Courier New" w:hint="default"/>
      </w:rPr>
    </w:lvl>
    <w:lvl w:ilvl="5" w:tplc="0C070005" w:tentative="1">
      <w:start w:val="1"/>
      <w:numFmt w:val="bullet"/>
      <w:lvlText w:val=""/>
      <w:lvlJc w:val="left"/>
      <w:pPr>
        <w:tabs>
          <w:tab w:val="num" w:pos="5025"/>
        </w:tabs>
        <w:ind w:left="5025" w:hanging="360"/>
      </w:pPr>
      <w:rPr>
        <w:rFonts w:ascii="Wingdings" w:hAnsi="Wingdings" w:hint="default"/>
      </w:rPr>
    </w:lvl>
    <w:lvl w:ilvl="6" w:tplc="0C070001" w:tentative="1">
      <w:start w:val="1"/>
      <w:numFmt w:val="bullet"/>
      <w:lvlText w:val=""/>
      <w:lvlJc w:val="left"/>
      <w:pPr>
        <w:tabs>
          <w:tab w:val="num" w:pos="5745"/>
        </w:tabs>
        <w:ind w:left="5745" w:hanging="360"/>
      </w:pPr>
      <w:rPr>
        <w:rFonts w:ascii="Symbol" w:hAnsi="Symbol" w:hint="default"/>
      </w:rPr>
    </w:lvl>
    <w:lvl w:ilvl="7" w:tplc="0C070003" w:tentative="1">
      <w:start w:val="1"/>
      <w:numFmt w:val="bullet"/>
      <w:lvlText w:val="o"/>
      <w:lvlJc w:val="left"/>
      <w:pPr>
        <w:tabs>
          <w:tab w:val="num" w:pos="6465"/>
        </w:tabs>
        <w:ind w:left="6465" w:hanging="360"/>
      </w:pPr>
      <w:rPr>
        <w:rFonts w:ascii="Courier New" w:hAnsi="Courier New" w:cs="Courier New" w:hint="default"/>
      </w:rPr>
    </w:lvl>
    <w:lvl w:ilvl="8" w:tplc="0C070005" w:tentative="1">
      <w:start w:val="1"/>
      <w:numFmt w:val="bullet"/>
      <w:lvlText w:val=""/>
      <w:lvlJc w:val="left"/>
      <w:pPr>
        <w:tabs>
          <w:tab w:val="num" w:pos="7185"/>
        </w:tabs>
        <w:ind w:left="7185" w:hanging="360"/>
      </w:pPr>
      <w:rPr>
        <w:rFonts w:ascii="Wingdings" w:hAnsi="Wingdings" w:hint="default"/>
      </w:rPr>
    </w:lvl>
  </w:abstractNum>
  <w:abstractNum w:abstractNumId="26" w15:restartNumberingAfterBreak="0">
    <w:nsid w:val="76FA3997"/>
    <w:multiLevelType w:val="hybridMultilevel"/>
    <w:tmpl w:val="033A35AE"/>
    <w:lvl w:ilvl="0" w:tplc="C43CA99A">
      <w:start w:val="1"/>
      <w:numFmt w:val="decimal"/>
      <w:lvlText w:val="%1."/>
      <w:lvlJc w:val="left"/>
      <w:pPr>
        <w:tabs>
          <w:tab w:val="num" w:pos="927"/>
        </w:tabs>
        <w:ind w:left="927" w:hanging="360"/>
      </w:pPr>
      <w:rPr>
        <w:rFonts w:hint="default"/>
        <w:lang w:val="de-DE"/>
      </w:rPr>
    </w:lvl>
    <w:lvl w:ilvl="1" w:tplc="0C070005">
      <w:start w:val="1"/>
      <w:numFmt w:val="bullet"/>
      <w:lvlText w:val=""/>
      <w:lvlJc w:val="left"/>
      <w:pPr>
        <w:tabs>
          <w:tab w:val="num" w:pos="1647"/>
        </w:tabs>
        <w:ind w:left="1647" w:hanging="360"/>
      </w:pPr>
      <w:rPr>
        <w:rFonts w:ascii="Wingdings" w:hAnsi="Wingdings" w:hint="default"/>
      </w:rPr>
    </w:lvl>
    <w:lvl w:ilvl="2" w:tplc="B1CA0DC4">
      <w:start w:val="3"/>
      <w:numFmt w:val="decimal"/>
      <w:lvlText w:val="%3"/>
      <w:lvlJc w:val="left"/>
      <w:pPr>
        <w:tabs>
          <w:tab w:val="num" w:pos="2547"/>
        </w:tabs>
        <w:ind w:left="2547" w:hanging="360"/>
      </w:pPr>
      <w:rPr>
        <w:rFonts w:hint="default"/>
      </w:rPr>
    </w:lvl>
    <w:lvl w:ilvl="3" w:tplc="0C07000F" w:tentative="1">
      <w:start w:val="1"/>
      <w:numFmt w:val="decimal"/>
      <w:lvlText w:val="%4."/>
      <w:lvlJc w:val="left"/>
      <w:pPr>
        <w:tabs>
          <w:tab w:val="num" w:pos="3087"/>
        </w:tabs>
        <w:ind w:left="3087" w:hanging="360"/>
      </w:pPr>
    </w:lvl>
    <w:lvl w:ilvl="4" w:tplc="0C070019" w:tentative="1">
      <w:start w:val="1"/>
      <w:numFmt w:val="lowerLetter"/>
      <w:lvlText w:val="%5."/>
      <w:lvlJc w:val="left"/>
      <w:pPr>
        <w:tabs>
          <w:tab w:val="num" w:pos="3807"/>
        </w:tabs>
        <w:ind w:left="3807" w:hanging="360"/>
      </w:pPr>
    </w:lvl>
    <w:lvl w:ilvl="5" w:tplc="0C07001B" w:tentative="1">
      <w:start w:val="1"/>
      <w:numFmt w:val="lowerRoman"/>
      <w:lvlText w:val="%6."/>
      <w:lvlJc w:val="right"/>
      <w:pPr>
        <w:tabs>
          <w:tab w:val="num" w:pos="4527"/>
        </w:tabs>
        <w:ind w:left="4527" w:hanging="180"/>
      </w:pPr>
    </w:lvl>
    <w:lvl w:ilvl="6" w:tplc="0C07000F" w:tentative="1">
      <w:start w:val="1"/>
      <w:numFmt w:val="decimal"/>
      <w:lvlText w:val="%7."/>
      <w:lvlJc w:val="left"/>
      <w:pPr>
        <w:tabs>
          <w:tab w:val="num" w:pos="5247"/>
        </w:tabs>
        <w:ind w:left="5247" w:hanging="360"/>
      </w:pPr>
    </w:lvl>
    <w:lvl w:ilvl="7" w:tplc="0C070019" w:tentative="1">
      <w:start w:val="1"/>
      <w:numFmt w:val="lowerLetter"/>
      <w:lvlText w:val="%8."/>
      <w:lvlJc w:val="left"/>
      <w:pPr>
        <w:tabs>
          <w:tab w:val="num" w:pos="5967"/>
        </w:tabs>
        <w:ind w:left="5967" w:hanging="360"/>
      </w:pPr>
    </w:lvl>
    <w:lvl w:ilvl="8" w:tplc="0C07001B" w:tentative="1">
      <w:start w:val="1"/>
      <w:numFmt w:val="lowerRoman"/>
      <w:lvlText w:val="%9."/>
      <w:lvlJc w:val="right"/>
      <w:pPr>
        <w:tabs>
          <w:tab w:val="num" w:pos="6687"/>
        </w:tabs>
        <w:ind w:left="6687" w:hanging="180"/>
      </w:pPr>
    </w:lvl>
  </w:abstractNum>
  <w:num w:numId="1">
    <w:abstractNumId w:val="17"/>
  </w:num>
  <w:num w:numId="2">
    <w:abstractNumId w:val="15"/>
  </w:num>
  <w:num w:numId="3">
    <w:abstractNumId w:val="7"/>
  </w:num>
  <w:num w:numId="4">
    <w:abstractNumId w:val="1"/>
  </w:num>
  <w:num w:numId="5">
    <w:abstractNumId w:val="4"/>
  </w:num>
  <w:num w:numId="6">
    <w:abstractNumId w:val="23"/>
  </w:num>
  <w:num w:numId="7">
    <w:abstractNumId w:val="26"/>
  </w:num>
  <w:num w:numId="8">
    <w:abstractNumId w:val="9"/>
  </w:num>
  <w:num w:numId="9">
    <w:abstractNumId w:val="10"/>
  </w:num>
  <w:num w:numId="10">
    <w:abstractNumId w:val="0"/>
  </w:num>
  <w:num w:numId="11">
    <w:abstractNumId w:val="14"/>
  </w:num>
  <w:num w:numId="12">
    <w:abstractNumId w:val="18"/>
  </w:num>
  <w:num w:numId="13">
    <w:abstractNumId w:val="25"/>
  </w:num>
  <w:num w:numId="14">
    <w:abstractNumId w:val="16"/>
  </w:num>
  <w:num w:numId="15">
    <w:abstractNumId w:val="21"/>
  </w:num>
  <w:num w:numId="16">
    <w:abstractNumId w:val="2"/>
  </w:num>
  <w:num w:numId="17">
    <w:abstractNumId w:val="20"/>
  </w:num>
  <w:num w:numId="18">
    <w:abstractNumId w:val="13"/>
  </w:num>
  <w:num w:numId="19">
    <w:abstractNumId w:val="3"/>
  </w:num>
  <w:num w:numId="20">
    <w:abstractNumId w:val="19"/>
  </w:num>
  <w:num w:numId="21">
    <w:abstractNumId w:val="12"/>
  </w:num>
  <w:num w:numId="22">
    <w:abstractNumId w:val="5"/>
  </w:num>
  <w:num w:numId="23">
    <w:abstractNumId w:val="24"/>
  </w:num>
  <w:num w:numId="24">
    <w:abstractNumId w:val="6"/>
  </w:num>
  <w:num w:numId="25">
    <w:abstractNumId w:val="11"/>
  </w:num>
  <w:num w:numId="26">
    <w:abstractNumId w:val="22"/>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71"/>
    <w:rsid w:val="00027BF0"/>
    <w:rsid w:val="00033E85"/>
    <w:rsid w:val="00043293"/>
    <w:rsid w:val="00060579"/>
    <w:rsid w:val="000754BA"/>
    <w:rsid w:val="00084F2B"/>
    <w:rsid w:val="00091827"/>
    <w:rsid w:val="000A4A5B"/>
    <w:rsid w:val="000C0435"/>
    <w:rsid w:val="000C24AC"/>
    <w:rsid w:val="000F6831"/>
    <w:rsid w:val="00110717"/>
    <w:rsid w:val="0011650A"/>
    <w:rsid w:val="00137018"/>
    <w:rsid w:val="00144A16"/>
    <w:rsid w:val="0017444F"/>
    <w:rsid w:val="00186544"/>
    <w:rsid w:val="001877EA"/>
    <w:rsid w:val="001B10FD"/>
    <w:rsid w:val="001C6E98"/>
    <w:rsid w:val="001D2FEA"/>
    <w:rsid w:val="001F4C8F"/>
    <w:rsid w:val="00203A88"/>
    <w:rsid w:val="002249A3"/>
    <w:rsid w:val="002306E9"/>
    <w:rsid w:val="0027046E"/>
    <w:rsid w:val="002828C9"/>
    <w:rsid w:val="00285DF3"/>
    <w:rsid w:val="002A7670"/>
    <w:rsid w:val="002B7FA1"/>
    <w:rsid w:val="00336B0D"/>
    <w:rsid w:val="0034511B"/>
    <w:rsid w:val="00351FE6"/>
    <w:rsid w:val="003669F2"/>
    <w:rsid w:val="0037184C"/>
    <w:rsid w:val="003D4C06"/>
    <w:rsid w:val="003D64AE"/>
    <w:rsid w:val="004206CC"/>
    <w:rsid w:val="00421AFA"/>
    <w:rsid w:val="004222FF"/>
    <w:rsid w:val="00426475"/>
    <w:rsid w:val="004272E1"/>
    <w:rsid w:val="0044285D"/>
    <w:rsid w:val="00476D7D"/>
    <w:rsid w:val="00482E74"/>
    <w:rsid w:val="004B5A03"/>
    <w:rsid w:val="004B7CD0"/>
    <w:rsid w:val="004D6C3F"/>
    <w:rsid w:val="004D6C8C"/>
    <w:rsid w:val="004F35D0"/>
    <w:rsid w:val="00502266"/>
    <w:rsid w:val="0051535B"/>
    <w:rsid w:val="00543296"/>
    <w:rsid w:val="00551F4F"/>
    <w:rsid w:val="00567211"/>
    <w:rsid w:val="005727D1"/>
    <w:rsid w:val="00582A56"/>
    <w:rsid w:val="005B65EF"/>
    <w:rsid w:val="005E1BC8"/>
    <w:rsid w:val="005F294A"/>
    <w:rsid w:val="00651256"/>
    <w:rsid w:val="00660E38"/>
    <w:rsid w:val="00665849"/>
    <w:rsid w:val="006A3C27"/>
    <w:rsid w:val="006B17E7"/>
    <w:rsid w:val="006B4E21"/>
    <w:rsid w:val="006B7954"/>
    <w:rsid w:val="006D2FCB"/>
    <w:rsid w:val="00702A33"/>
    <w:rsid w:val="0076042F"/>
    <w:rsid w:val="00777621"/>
    <w:rsid w:val="00786434"/>
    <w:rsid w:val="0079358B"/>
    <w:rsid w:val="007A0F43"/>
    <w:rsid w:val="007D4F63"/>
    <w:rsid w:val="007E6C28"/>
    <w:rsid w:val="0081242E"/>
    <w:rsid w:val="00814F5A"/>
    <w:rsid w:val="008311FB"/>
    <w:rsid w:val="008445B6"/>
    <w:rsid w:val="008618DC"/>
    <w:rsid w:val="008732E1"/>
    <w:rsid w:val="008937FC"/>
    <w:rsid w:val="008B3D08"/>
    <w:rsid w:val="008F48EE"/>
    <w:rsid w:val="00920552"/>
    <w:rsid w:val="00927A8D"/>
    <w:rsid w:val="009377BC"/>
    <w:rsid w:val="0094121B"/>
    <w:rsid w:val="00941611"/>
    <w:rsid w:val="00952719"/>
    <w:rsid w:val="00967DE3"/>
    <w:rsid w:val="009725A5"/>
    <w:rsid w:val="00993266"/>
    <w:rsid w:val="009A3B9B"/>
    <w:rsid w:val="009B3822"/>
    <w:rsid w:val="009B49FB"/>
    <w:rsid w:val="009C17A5"/>
    <w:rsid w:val="009C67EB"/>
    <w:rsid w:val="009E2E4B"/>
    <w:rsid w:val="009E32C8"/>
    <w:rsid w:val="009E5D2B"/>
    <w:rsid w:val="00A00152"/>
    <w:rsid w:val="00A10A03"/>
    <w:rsid w:val="00A120F5"/>
    <w:rsid w:val="00A17A55"/>
    <w:rsid w:val="00A4706D"/>
    <w:rsid w:val="00A54BBE"/>
    <w:rsid w:val="00A63942"/>
    <w:rsid w:val="00A64A6E"/>
    <w:rsid w:val="00A814A2"/>
    <w:rsid w:val="00A9039D"/>
    <w:rsid w:val="00A94151"/>
    <w:rsid w:val="00A95CEB"/>
    <w:rsid w:val="00AA07B1"/>
    <w:rsid w:val="00AB77D8"/>
    <w:rsid w:val="00AD0C63"/>
    <w:rsid w:val="00AD2E84"/>
    <w:rsid w:val="00AD5FE3"/>
    <w:rsid w:val="00AF5480"/>
    <w:rsid w:val="00AF7F69"/>
    <w:rsid w:val="00B004B4"/>
    <w:rsid w:val="00B215BE"/>
    <w:rsid w:val="00B40D14"/>
    <w:rsid w:val="00B51E89"/>
    <w:rsid w:val="00B52F6D"/>
    <w:rsid w:val="00B94B55"/>
    <w:rsid w:val="00B978CD"/>
    <w:rsid w:val="00BB06BC"/>
    <w:rsid w:val="00BB765F"/>
    <w:rsid w:val="00BC3671"/>
    <w:rsid w:val="00BC769B"/>
    <w:rsid w:val="00BC76F5"/>
    <w:rsid w:val="00BD4FD4"/>
    <w:rsid w:val="00C16905"/>
    <w:rsid w:val="00C177F5"/>
    <w:rsid w:val="00C4351A"/>
    <w:rsid w:val="00C50F2C"/>
    <w:rsid w:val="00C533F1"/>
    <w:rsid w:val="00CA6BD4"/>
    <w:rsid w:val="00CC2A0D"/>
    <w:rsid w:val="00CD5DC2"/>
    <w:rsid w:val="00D03D8C"/>
    <w:rsid w:val="00D335BF"/>
    <w:rsid w:val="00D640DD"/>
    <w:rsid w:val="00DE6708"/>
    <w:rsid w:val="00E05C47"/>
    <w:rsid w:val="00E2040B"/>
    <w:rsid w:val="00E32B97"/>
    <w:rsid w:val="00E43B16"/>
    <w:rsid w:val="00E47DF3"/>
    <w:rsid w:val="00E571CD"/>
    <w:rsid w:val="00E765D8"/>
    <w:rsid w:val="00E766DC"/>
    <w:rsid w:val="00E849B3"/>
    <w:rsid w:val="00E90DA2"/>
    <w:rsid w:val="00EB4C51"/>
    <w:rsid w:val="00EE1309"/>
    <w:rsid w:val="00EF4FFC"/>
    <w:rsid w:val="00F012BC"/>
    <w:rsid w:val="00F2055D"/>
    <w:rsid w:val="00F45ADB"/>
    <w:rsid w:val="00F67421"/>
    <w:rsid w:val="00FA30A2"/>
    <w:rsid w:val="00FA6DC6"/>
    <w:rsid w:val="00FC1665"/>
    <w:rsid w:val="00FC5852"/>
    <w:rsid w:val="00FE781C"/>
    <w:rsid w:val="00FF4A1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A2F88ED6-2217-4CBD-8389-20D6C296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0D14"/>
    <w:rPr>
      <w:rFonts w:ascii="Arial" w:hAnsi="Arial"/>
      <w:sz w:val="22"/>
      <w:lang w:val="de-DE" w:eastAsia="en-US"/>
    </w:rPr>
  </w:style>
  <w:style w:type="paragraph" w:styleId="berschrift1">
    <w:name w:val="heading 1"/>
    <w:basedOn w:val="Standard"/>
    <w:next w:val="Standard"/>
    <w:qFormat/>
    <w:rsid w:val="00B40D14"/>
    <w:pPr>
      <w:keepNext/>
      <w:numPr>
        <w:numId w:val="1"/>
      </w:numPr>
      <w:pBdr>
        <w:bottom w:val="single" w:sz="4" w:space="1" w:color="auto"/>
      </w:pBdr>
      <w:spacing w:before="360" w:after="240"/>
      <w:outlineLvl w:val="0"/>
    </w:pPr>
    <w:rPr>
      <w:rFonts w:ascii="Futura MdCn BT" w:hAnsi="Futura MdCn BT"/>
      <w:kern w:val="28"/>
      <w:sz w:val="28"/>
    </w:rPr>
  </w:style>
  <w:style w:type="paragraph" w:styleId="berschrift2">
    <w:name w:val="heading 2"/>
    <w:basedOn w:val="Standard"/>
    <w:next w:val="Standard"/>
    <w:qFormat/>
    <w:rsid w:val="00B40D14"/>
    <w:pPr>
      <w:keepNext/>
      <w:spacing w:before="240" w:after="60"/>
      <w:ind w:left="567"/>
      <w:outlineLvl w:val="1"/>
    </w:pPr>
    <w:rPr>
      <w:rFonts w:ascii="Futura MdCn BT" w:hAnsi="Futura MdCn BT"/>
      <w:sz w:val="28"/>
    </w:rPr>
  </w:style>
  <w:style w:type="paragraph" w:styleId="berschrift3">
    <w:name w:val="heading 3"/>
    <w:basedOn w:val="Standard"/>
    <w:next w:val="Standard"/>
    <w:qFormat/>
    <w:rsid w:val="00B40D14"/>
    <w:pPr>
      <w:keepNext/>
      <w:outlineLvl w:val="2"/>
    </w:pPr>
    <w:rPr>
      <w:rFonts w:ascii="Futura MdCn BT" w:hAnsi="Futura MdCn BT"/>
      <w:b/>
      <w:sz w:val="20"/>
      <w:lang w:eastAsia="de-DE"/>
    </w:rPr>
  </w:style>
  <w:style w:type="paragraph" w:styleId="berschrift4">
    <w:name w:val="heading 4"/>
    <w:basedOn w:val="Standard"/>
    <w:next w:val="Standard"/>
    <w:qFormat/>
    <w:rsid w:val="00B40D14"/>
    <w:pPr>
      <w:keepNext/>
      <w:outlineLvl w:val="3"/>
    </w:pPr>
    <w:rPr>
      <w:rFonts w:ascii="Futura MdCn BT" w:hAnsi="Futura MdCn BT"/>
      <w:b/>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B40D14"/>
    <w:pPr>
      <w:spacing w:after="120"/>
      <w:ind w:left="567"/>
    </w:pPr>
    <w:rPr>
      <w:rFonts w:ascii="Garamond" w:hAnsi="Garamond"/>
    </w:rPr>
  </w:style>
  <w:style w:type="paragraph" w:customStyle="1" w:styleId="Beispiel">
    <w:name w:val="Beispiel"/>
    <w:basedOn w:val="Textkrper"/>
    <w:rsid w:val="00B40D14"/>
    <w:pPr>
      <w:shd w:val="pct15" w:color="000000" w:fill="FFFFFF"/>
      <w:spacing w:line="360" w:lineRule="auto"/>
      <w:ind w:left="1276" w:hanging="1276"/>
      <w:jc w:val="both"/>
    </w:pPr>
    <w:rPr>
      <w:rFonts w:ascii="Century Schoolbook" w:hAnsi="Century Schoolbook"/>
    </w:rPr>
  </w:style>
  <w:style w:type="paragraph" w:customStyle="1" w:styleId="Unterrichtsreihe">
    <w:name w:val="Unterrichtsreihe"/>
    <w:basedOn w:val="Standard"/>
    <w:rsid w:val="00B40D14"/>
    <w:pPr>
      <w:jc w:val="center"/>
    </w:pPr>
    <w:rPr>
      <w:rFonts w:ascii="Garamond" w:hAnsi="Garamond"/>
      <w:b/>
      <w:sz w:val="32"/>
    </w:rPr>
  </w:style>
  <w:style w:type="paragraph" w:customStyle="1" w:styleId="Unterrichtseinheit">
    <w:name w:val="Unterrichtseinheit"/>
    <w:basedOn w:val="Standard"/>
    <w:rsid w:val="00B40D14"/>
    <w:pPr>
      <w:jc w:val="center"/>
    </w:pPr>
    <w:rPr>
      <w:rFonts w:ascii="Garamond" w:hAnsi="Garamond"/>
      <w:sz w:val="28"/>
    </w:rPr>
  </w:style>
  <w:style w:type="paragraph" w:customStyle="1" w:styleId="Autor">
    <w:name w:val="Autor"/>
    <w:basedOn w:val="Standard"/>
    <w:rsid w:val="00B40D14"/>
    <w:pPr>
      <w:jc w:val="center"/>
    </w:pPr>
    <w:rPr>
      <w:rFonts w:ascii="Garamond" w:hAnsi="Garamond"/>
    </w:rPr>
  </w:style>
  <w:style w:type="paragraph" w:customStyle="1" w:styleId="Tabelleninhalt">
    <w:name w:val="Tabelleninhalt"/>
    <w:basedOn w:val="Textkrper"/>
    <w:rsid w:val="00B40D14"/>
    <w:pPr>
      <w:ind w:left="0"/>
    </w:pPr>
    <w:rPr>
      <w:rFonts w:ascii="Futura MdCn BT" w:hAnsi="Futura MdCn BT"/>
    </w:rPr>
  </w:style>
  <w:style w:type="paragraph" w:styleId="Kopfzeile">
    <w:name w:val="header"/>
    <w:basedOn w:val="Standard"/>
    <w:link w:val="KopfzeileZchn"/>
    <w:uiPriority w:val="99"/>
    <w:rsid w:val="00B40D14"/>
    <w:pPr>
      <w:pBdr>
        <w:bottom w:val="single" w:sz="4" w:space="1" w:color="auto"/>
      </w:pBdr>
      <w:tabs>
        <w:tab w:val="left" w:pos="0"/>
        <w:tab w:val="right" w:pos="10065"/>
      </w:tabs>
      <w:ind w:right="-994"/>
    </w:pPr>
    <w:rPr>
      <w:rFonts w:ascii="Garamond" w:hAnsi="Garamond"/>
      <w:sz w:val="20"/>
    </w:rPr>
  </w:style>
  <w:style w:type="paragraph" w:styleId="Fuzeile">
    <w:name w:val="footer"/>
    <w:basedOn w:val="Standard"/>
    <w:link w:val="FuzeileZchn"/>
    <w:uiPriority w:val="99"/>
    <w:rsid w:val="00B40D14"/>
    <w:pPr>
      <w:tabs>
        <w:tab w:val="center" w:pos="4536"/>
        <w:tab w:val="right" w:pos="9072"/>
      </w:tabs>
    </w:pPr>
  </w:style>
  <w:style w:type="character" w:styleId="Seitenzahl">
    <w:name w:val="page number"/>
    <w:semiHidden/>
    <w:rsid w:val="00B40D14"/>
    <w:rPr>
      <w:rFonts w:ascii="Garamond" w:hAnsi="Garamond"/>
      <w:sz w:val="20"/>
      <w:bdr w:val="none" w:sz="0" w:space="0" w:color="auto"/>
    </w:rPr>
  </w:style>
  <w:style w:type="paragraph" w:customStyle="1" w:styleId="Lehrziele">
    <w:name w:val="Lehrziele"/>
    <w:basedOn w:val="Textkrper"/>
    <w:rsid w:val="00B40D14"/>
  </w:style>
  <w:style w:type="paragraph" w:customStyle="1" w:styleId="Tabellenkopf">
    <w:name w:val="Tabellenkopf"/>
    <w:basedOn w:val="Tabelleninhalt"/>
    <w:rsid w:val="00B40D14"/>
    <w:rPr>
      <w:sz w:val="28"/>
    </w:rPr>
  </w:style>
  <w:style w:type="paragraph" w:styleId="NurText">
    <w:name w:val="Plain Text"/>
    <w:basedOn w:val="Standard"/>
    <w:semiHidden/>
    <w:rsid w:val="00B40D14"/>
    <w:rPr>
      <w:rFonts w:ascii="Courier New" w:hAnsi="Courier New"/>
      <w:sz w:val="20"/>
    </w:rPr>
  </w:style>
  <w:style w:type="paragraph" w:styleId="Textkrper2">
    <w:name w:val="Body Text 2"/>
    <w:basedOn w:val="Standard"/>
    <w:semiHidden/>
    <w:rsid w:val="00B40D14"/>
    <w:pPr>
      <w:jc w:val="both"/>
    </w:pPr>
    <w:rPr>
      <w:rFonts w:ascii="Garamond" w:hAnsi="Garamond"/>
    </w:rPr>
  </w:style>
  <w:style w:type="character" w:styleId="Hyperlink">
    <w:name w:val="Hyperlink"/>
    <w:semiHidden/>
    <w:rsid w:val="00B40D14"/>
    <w:rPr>
      <w:color w:val="0000FF"/>
      <w:u w:val="single"/>
    </w:rPr>
  </w:style>
  <w:style w:type="character" w:styleId="Funotenzeichen">
    <w:name w:val="footnote reference"/>
    <w:semiHidden/>
    <w:rsid w:val="00B40D14"/>
    <w:rPr>
      <w:vertAlign w:val="superscript"/>
    </w:rPr>
  </w:style>
  <w:style w:type="paragraph" w:styleId="Textkrper-Zeileneinzug">
    <w:name w:val="Body Text Indent"/>
    <w:basedOn w:val="Standard"/>
    <w:semiHidden/>
    <w:rsid w:val="00B40D14"/>
    <w:pPr>
      <w:jc w:val="both"/>
    </w:pPr>
    <w:rPr>
      <w:rFonts w:ascii="Garamond" w:hAnsi="Garamond"/>
      <w:lang w:eastAsia="de-DE"/>
    </w:rPr>
  </w:style>
  <w:style w:type="paragraph" w:styleId="Funotentext">
    <w:name w:val="footnote text"/>
    <w:basedOn w:val="Standard"/>
    <w:semiHidden/>
    <w:rsid w:val="00B40D14"/>
    <w:rPr>
      <w:rFonts w:ascii="Times New Roman" w:hAnsi="Times New Roman"/>
      <w:sz w:val="20"/>
      <w:lang w:eastAsia="de-DE"/>
    </w:rPr>
  </w:style>
  <w:style w:type="character" w:styleId="BesuchterHyperlink">
    <w:name w:val="FollowedHyperlink"/>
    <w:semiHidden/>
    <w:rsid w:val="00B40D14"/>
    <w:rPr>
      <w:color w:val="800080"/>
      <w:u w:val="single"/>
    </w:rPr>
  </w:style>
  <w:style w:type="paragraph" w:styleId="Textkrper-Einzug2">
    <w:name w:val="Body Text Indent 2"/>
    <w:basedOn w:val="Standard"/>
    <w:semiHidden/>
    <w:rsid w:val="00B40D14"/>
    <w:pPr>
      <w:ind w:left="360"/>
      <w:jc w:val="both"/>
    </w:pPr>
    <w:rPr>
      <w:rFonts w:ascii="Garamond" w:hAnsi="Garamond"/>
    </w:rPr>
  </w:style>
  <w:style w:type="paragraph" w:customStyle="1" w:styleId="Hrsg">
    <w:name w:val="Hrsg"/>
    <w:basedOn w:val="Standard"/>
    <w:rsid w:val="00B40D14"/>
  </w:style>
  <w:style w:type="paragraph" w:customStyle="1" w:styleId="a">
    <w:name w:val="Ü"/>
    <w:basedOn w:val="Unterrichtsreihe"/>
    <w:rsid w:val="00B40D14"/>
    <w:pPr>
      <w:numPr>
        <w:numId w:val="2"/>
      </w:numPr>
      <w:spacing w:before="240" w:after="240"/>
      <w:jc w:val="left"/>
    </w:pPr>
  </w:style>
  <w:style w:type="paragraph" w:styleId="Verzeichnis1">
    <w:name w:val="toc 1"/>
    <w:basedOn w:val="Standard"/>
    <w:next w:val="Standard"/>
    <w:autoRedefine/>
    <w:semiHidden/>
    <w:rsid w:val="00B40D14"/>
    <w:pPr>
      <w:spacing w:before="360" w:after="240"/>
    </w:pPr>
    <w:rPr>
      <w:rFonts w:ascii="Garamond" w:hAnsi="Garamond"/>
      <w:b/>
      <w:sz w:val="28"/>
      <w:szCs w:val="28"/>
    </w:rPr>
  </w:style>
  <w:style w:type="paragraph" w:styleId="Verzeichnis2">
    <w:name w:val="toc 2"/>
    <w:basedOn w:val="Standard"/>
    <w:next w:val="Standard"/>
    <w:autoRedefine/>
    <w:semiHidden/>
    <w:rsid w:val="00B40D14"/>
    <w:pPr>
      <w:ind w:left="220"/>
    </w:pPr>
    <w:rPr>
      <w:rFonts w:ascii="Garamond" w:hAnsi="Garamond"/>
      <w:szCs w:val="22"/>
    </w:rPr>
  </w:style>
  <w:style w:type="paragraph" w:styleId="Verzeichnis3">
    <w:name w:val="toc 3"/>
    <w:basedOn w:val="Standard"/>
    <w:next w:val="Standard"/>
    <w:autoRedefine/>
    <w:semiHidden/>
    <w:rsid w:val="00B40D14"/>
    <w:pPr>
      <w:ind w:left="440"/>
    </w:pPr>
    <w:rPr>
      <w:rFonts w:ascii="Times New Roman" w:hAnsi="Times New Roman"/>
      <w:i/>
      <w:sz w:val="20"/>
    </w:rPr>
  </w:style>
  <w:style w:type="paragraph" w:styleId="Verzeichnis4">
    <w:name w:val="toc 4"/>
    <w:basedOn w:val="Standard"/>
    <w:next w:val="Standard"/>
    <w:autoRedefine/>
    <w:semiHidden/>
    <w:rsid w:val="00B40D14"/>
    <w:pPr>
      <w:ind w:left="660"/>
    </w:pPr>
    <w:rPr>
      <w:rFonts w:ascii="Times New Roman" w:hAnsi="Times New Roman"/>
      <w:sz w:val="18"/>
    </w:rPr>
  </w:style>
  <w:style w:type="paragraph" w:styleId="Verzeichnis5">
    <w:name w:val="toc 5"/>
    <w:basedOn w:val="Standard"/>
    <w:next w:val="Standard"/>
    <w:autoRedefine/>
    <w:semiHidden/>
    <w:rsid w:val="00B40D14"/>
    <w:pPr>
      <w:ind w:left="880"/>
    </w:pPr>
    <w:rPr>
      <w:rFonts w:ascii="Times New Roman" w:hAnsi="Times New Roman"/>
      <w:sz w:val="18"/>
    </w:rPr>
  </w:style>
  <w:style w:type="paragraph" w:styleId="Verzeichnis6">
    <w:name w:val="toc 6"/>
    <w:basedOn w:val="Standard"/>
    <w:next w:val="Standard"/>
    <w:autoRedefine/>
    <w:semiHidden/>
    <w:rsid w:val="00B40D14"/>
    <w:pPr>
      <w:ind w:left="1100"/>
    </w:pPr>
    <w:rPr>
      <w:rFonts w:ascii="Times New Roman" w:hAnsi="Times New Roman"/>
      <w:sz w:val="18"/>
    </w:rPr>
  </w:style>
  <w:style w:type="paragraph" w:styleId="Verzeichnis7">
    <w:name w:val="toc 7"/>
    <w:basedOn w:val="Standard"/>
    <w:next w:val="Standard"/>
    <w:autoRedefine/>
    <w:semiHidden/>
    <w:rsid w:val="00B40D14"/>
    <w:pPr>
      <w:ind w:left="1320"/>
    </w:pPr>
    <w:rPr>
      <w:rFonts w:ascii="Times New Roman" w:hAnsi="Times New Roman"/>
      <w:sz w:val="18"/>
    </w:rPr>
  </w:style>
  <w:style w:type="paragraph" w:styleId="Verzeichnis8">
    <w:name w:val="toc 8"/>
    <w:basedOn w:val="Standard"/>
    <w:next w:val="Standard"/>
    <w:autoRedefine/>
    <w:semiHidden/>
    <w:rsid w:val="00B40D14"/>
    <w:pPr>
      <w:ind w:left="1540"/>
    </w:pPr>
    <w:rPr>
      <w:rFonts w:ascii="Times New Roman" w:hAnsi="Times New Roman"/>
      <w:sz w:val="18"/>
    </w:rPr>
  </w:style>
  <w:style w:type="paragraph" w:styleId="Verzeichnis9">
    <w:name w:val="toc 9"/>
    <w:basedOn w:val="Standard"/>
    <w:next w:val="Standard"/>
    <w:autoRedefine/>
    <w:semiHidden/>
    <w:rsid w:val="00B40D14"/>
    <w:pPr>
      <w:ind w:left="1760"/>
    </w:pPr>
    <w:rPr>
      <w:rFonts w:ascii="Times New Roman" w:hAnsi="Times New Roman"/>
      <w:sz w:val="18"/>
    </w:rPr>
  </w:style>
  <w:style w:type="paragraph" w:styleId="Blocktext">
    <w:name w:val="Block Text"/>
    <w:basedOn w:val="Standard"/>
    <w:semiHidden/>
    <w:rsid w:val="00B40D14"/>
    <w:pPr>
      <w:pBdr>
        <w:top w:val="single" w:sz="6" w:space="6" w:color="auto"/>
        <w:left w:val="single" w:sz="6" w:space="6" w:color="auto"/>
        <w:bottom w:val="single" w:sz="6" w:space="6" w:color="auto"/>
        <w:right w:val="single" w:sz="6" w:space="6" w:color="auto"/>
      </w:pBdr>
      <w:ind w:left="170" w:right="170"/>
      <w:jc w:val="both"/>
    </w:pPr>
    <w:rPr>
      <w:rFonts w:ascii="Garamond" w:hAnsi="Garamond"/>
      <w:sz w:val="24"/>
    </w:rPr>
  </w:style>
  <w:style w:type="character" w:customStyle="1" w:styleId="FuzeileZchn">
    <w:name w:val="Fußzeile Zchn"/>
    <w:link w:val="Fuzeile"/>
    <w:uiPriority w:val="99"/>
    <w:rsid w:val="00E47DF3"/>
    <w:rPr>
      <w:rFonts w:ascii="Arial" w:hAnsi="Arial"/>
      <w:sz w:val="22"/>
      <w:lang w:val="de-DE" w:eastAsia="en-US"/>
    </w:rPr>
  </w:style>
  <w:style w:type="paragraph" w:styleId="Sprechblasentext">
    <w:name w:val="Balloon Text"/>
    <w:basedOn w:val="Standard"/>
    <w:link w:val="SprechblasentextZchn"/>
    <w:uiPriority w:val="99"/>
    <w:semiHidden/>
    <w:unhideWhenUsed/>
    <w:rsid w:val="00E47DF3"/>
    <w:rPr>
      <w:rFonts w:ascii="Tahoma" w:hAnsi="Tahoma" w:cs="Tahoma"/>
      <w:sz w:val="16"/>
      <w:szCs w:val="16"/>
    </w:rPr>
  </w:style>
  <w:style w:type="character" w:customStyle="1" w:styleId="SprechblasentextZchn">
    <w:name w:val="Sprechblasentext Zchn"/>
    <w:link w:val="Sprechblasentext"/>
    <w:uiPriority w:val="99"/>
    <w:semiHidden/>
    <w:rsid w:val="00E47DF3"/>
    <w:rPr>
      <w:rFonts w:ascii="Tahoma" w:hAnsi="Tahoma" w:cs="Tahoma"/>
      <w:sz w:val="16"/>
      <w:szCs w:val="16"/>
      <w:lang w:val="de-DE" w:eastAsia="en-US"/>
    </w:rPr>
  </w:style>
  <w:style w:type="character" w:customStyle="1" w:styleId="KopfzeileZchn">
    <w:name w:val="Kopfzeile Zchn"/>
    <w:link w:val="Kopfzeile"/>
    <w:uiPriority w:val="99"/>
    <w:rsid w:val="009C67EB"/>
    <w:rPr>
      <w:rFonts w:ascii="Garamond" w:hAnsi="Garamond"/>
      <w:lang w:val="de-DE" w:eastAsia="en-US"/>
    </w:rPr>
  </w:style>
  <w:style w:type="paragraph" w:styleId="StandardWeb">
    <w:name w:val="Normal (Web)"/>
    <w:basedOn w:val="Standard"/>
    <w:rsid w:val="00BC76F5"/>
    <w:pPr>
      <w:spacing w:before="100" w:beforeAutospacing="1" w:after="100" w:afterAutospacing="1"/>
    </w:pPr>
    <w:rPr>
      <w:rFonts w:ascii="Times New Roman" w:hAnsi="Times New Roman"/>
      <w:sz w:val="24"/>
      <w:szCs w:val="24"/>
      <w:lang w:val="de-AT" w:eastAsia="de-DE"/>
    </w:rPr>
  </w:style>
  <w:style w:type="paragraph" w:customStyle="1" w:styleId="FV1">
    <w:name w:val="FV1"/>
    <w:basedOn w:val="Standard"/>
    <w:next w:val="Standard"/>
    <w:rsid w:val="00BC76F5"/>
    <w:pPr>
      <w:shd w:val="clear" w:color="auto" w:fill="99CCFF"/>
      <w:spacing w:after="480"/>
      <w:jc w:val="center"/>
    </w:pPr>
    <w:rPr>
      <w:rFonts w:ascii="Verdana" w:hAnsi="Verdana"/>
      <w:b/>
      <w:smallCaps/>
      <w:sz w:val="32"/>
      <w:szCs w:val="24"/>
      <w:lang w:eastAsia="de-DE"/>
    </w:rPr>
  </w:style>
  <w:style w:type="paragraph" w:customStyle="1" w:styleId="FVAufz">
    <w:name w:val="FV Aufz"/>
    <w:basedOn w:val="Standard"/>
    <w:rsid w:val="00BC76F5"/>
    <w:pPr>
      <w:numPr>
        <w:numId w:val="3"/>
      </w:numPr>
      <w:spacing w:after="60"/>
    </w:pPr>
    <w:rPr>
      <w:rFonts w:ascii="Verdana" w:hAnsi="Verdana"/>
      <w:sz w:val="21"/>
      <w:szCs w:val="24"/>
      <w:lang w:eastAsia="de-DE"/>
    </w:rPr>
  </w:style>
  <w:style w:type="paragraph" w:customStyle="1" w:styleId="FVNum">
    <w:name w:val="FV Num"/>
    <w:basedOn w:val="Standard"/>
    <w:rsid w:val="00BC76F5"/>
    <w:pPr>
      <w:numPr>
        <w:numId w:val="4"/>
      </w:numPr>
      <w:spacing w:after="210"/>
    </w:pPr>
    <w:rPr>
      <w:rFonts w:ascii="Verdana" w:hAnsi="Verdana"/>
      <w:sz w:val="21"/>
      <w:szCs w:val="24"/>
      <w:lang w:eastAsia="de-DE"/>
    </w:rPr>
  </w:style>
  <w:style w:type="paragraph" w:styleId="Dokumentstruktur">
    <w:name w:val="Document Map"/>
    <w:basedOn w:val="Standard"/>
    <w:semiHidden/>
    <w:rsid w:val="00967DE3"/>
    <w:pPr>
      <w:shd w:val="clear" w:color="auto" w:fill="000080"/>
    </w:pPr>
    <w:rPr>
      <w:rFonts w:ascii="Tahoma" w:hAnsi="Tahoma" w:cs="Tahoma"/>
    </w:rPr>
  </w:style>
  <w:style w:type="table" w:styleId="TabelleAktuell">
    <w:name w:val="Table Contemporary"/>
    <w:basedOn w:val="NormaleTabelle"/>
    <w:rsid w:val="00BB06BC"/>
    <w:pPr>
      <w:spacing w:after="21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3920</Words>
  <Characters>24702</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Thema der Unterrichtsreihe</vt:lpstr>
    </vt:vector>
  </TitlesOfParts>
  <Company>Universität zu Köln</Company>
  <LinksUpToDate>false</LinksUpToDate>
  <CharactersWithSpaces>28565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 der Unterrichtsreihe</dc:title>
  <dc:subject/>
  <dc:creator>Universität zu Köln</dc:creator>
  <cp:keywords/>
  <cp:lastModifiedBy>Kögler, Gottfried</cp:lastModifiedBy>
  <cp:revision>2</cp:revision>
  <cp:lastPrinted>2019-01-03T12:23:00Z</cp:lastPrinted>
  <dcterms:created xsi:type="dcterms:W3CDTF">2019-01-03T12:27:00Z</dcterms:created>
  <dcterms:modified xsi:type="dcterms:W3CDTF">2019-01-03T12:27:00Z</dcterms:modified>
</cp:coreProperties>
</file>