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D2B" w:rsidRPr="003F1DF4" w:rsidRDefault="007C4D2B" w:rsidP="007C4D2B">
      <w:pPr>
        <w:jc w:val="center"/>
        <w:rPr>
          <w:noProof/>
          <w:sz w:val="48"/>
          <w:szCs w:val="72"/>
        </w:rPr>
      </w:pPr>
    </w:p>
    <w:p w:rsidR="007C4D2B" w:rsidRPr="003F1DF4" w:rsidRDefault="007C4D2B" w:rsidP="007C4D2B">
      <w:pPr>
        <w:jc w:val="center"/>
        <w:rPr>
          <w:noProof/>
          <w:sz w:val="48"/>
          <w:szCs w:val="72"/>
        </w:rPr>
      </w:pPr>
    </w:p>
    <w:p w:rsidR="004F5719" w:rsidRPr="003F1DF4" w:rsidRDefault="004F5719" w:rsidP="004F5719">
      <w:pPr>
        <w:jc w:val="center"/>
        <w:rPr>
          <w:noProof/>
          <w:sz w:val="44"/>
          <w:szCs w:val="72"/>
        </w:rPr>
      </w:pPr>
      <w:r w:rsidRPr="003F1DF4">
        <w:rPr>
          <w:noProof/>
          <w:sz w:val="44"/>
          <w:szCs w:val="72"/>
        </w:rPr>
        <w:t>Georg Gielesberger</w:t>
      </w:r>
    </w:p>
    <w:p w:rsidR="007C4D2B" w:rsidRPr="003F1DF4" w:rsidRDefault="007C4D2B" w:rsidP="007C4D2B">
      <w:pPr>
        <w:jc w:val="center"/>
        <w:rPr>
          <w:noProof/>
          <w:sz w:val="44"/>
          <w:szCs w:val="72"/>
        </w:rPr>
      </w:pPr>
    </w:p>
    <w:p w:rsidR="004F5719" w:rsidRPr="003F1DF4" w:rsidRDefault="003F1DF4" w:rsidP="007C4D2B">
      <w:pPr>
        <w:jc w:val="center"/>
        <w:rPr>
          <w:b/>
          <w:noProof/>
          <w:sz w:val="48"/>
          <w:szCs w:val="72"/>
        </w:rPr>
      </w:pPr>
      <w:r w:rsidRPr="003F1DF4">
        <w:rPr>
          <w:b/>
          <w:noProof/>
          <w:sz w:val="48"/>
          <w:szCs w:val="72"/>
        </w:rPr>
        <w:t>Parkflächen in Grünau im Almtal</w:t>
      </w:r>
    </w:p>
    <w:p w:rsidR="004F5719" w:rsidRPr="003F1DF4" w:rsidRDefault="004F5719" w:rsidP="007C4D2B">
      <w:pPr>
        <w:jc w:val="center"/>
        <w:rPr>
          <w:noProof/>
          <w:sz w:val="44"/>
          <w:szCs w:val="72"/>
        </w:rPr>
      </w:pPr>
    </w:p>
    <w:p w:rsidR="007C4D2B" w:rsidRPr="003F1DF4" w:rsidRDefault="004F5719" w:rsidP="007C4D2B">
      <w:pPr>
        <w:jc w:val="center"/>
        <w:rPr>
          <w:noProof/>
          <w:sz w:val="44"/>
          <w:szCs w:val="72"/>
        </w:rPr>
      </w:pPr>
      <w:r w:rsidRPr="003F1DF4">
        <w:rPr>
          <w:noProof/>
          <w:sz w:val="44"/>
          <w:szCs w:val="72"/>
        </w:rPr>
        <w:t>Portfolioauftrag A</w:t>
      </w:r>
      <w:r w:rsidR="003F1DF4" w:rsidRPr="003F1DF4">
        <w:rPr>
          <w:noProof/>
          <w:sz w:val="44"/>
          <w:szCs w:val="72"/>
        </w:rPr>
        <w:t>2</w:t>
      </w:r>
      <w:r w:rsidRPr="003F1DF4">
        <w:rPr>
          <w:noProof/>
          <w:sz w:val="44"/>
          <w:szCs w:val="72"/>
        </w:rPr>
        <w:t xml:space="preserve"> der LVA Geoinformtaion und Geokommunikation</w:t>
      </w:r>
    </w:p>
    <w:p w:rsidR="004F5719" w:rsidRPr="003F1DF4" w:rsidRDefault="004F5719" w:rsidP="007C4D2B">
      <w:pPr>
        <w:jc w:val="center"/>
        <w:rPr>
          <w:noProof/>
          <w:sz w:val="44"/>
          <w:szCs w:val="72"/>
        </w:rPr>
      </w:pPr>
    </w:p>
    <w:p w:rsidR="004F5719" w:rsidRPr="003F1DF4" w:rsidRDefault="004F5719" w:rsidP="007C4D2B">
      <w:pPr>
        <w:jc w:val="center"/>
        <w:rPr>
          <w:noProof/>
          <w:sz w:val="44"/>
          <w:szCs w:val="72"/>
        </w:rPr>
      </w:pPr>
    </w:p>
    <w:p w:rsidR="004F5719" w:rsidRPr="003F1DF4" w:rsidRDefault="004F5719" w:rsidP="007C4D2B">
      <w:pPr>
        <w:jc w:val="center"/>
        <w:rPr>
          <w:noProof/>
          <w:sz w:val="44"/>
          <w:szCs w:val="72"/>
        </w:rPr>
      </w:pPr>
    </w:p>
    <w:p w:rsidR="004F5719" w:rsidRPr="003F1DF4" w:rsidRDefault="004F5719" w:rsidP="007C4D2B">
      <w:pPr>
        <w:jc w:val="center"/>
        <w:rPr>
          <w:noProof/>
          <w:sz w:val="44"/>
          <w:szCs w:val="72"/>
        </w:rPr>
      </w:pPr>
    </w:p>
    <w:p w:rsidR="007C4D2B" w:rsidRPr="003F1DF4" w:rsidRDefault="004F5719" w:rsidP="007C4D2B">
      <w:pPr>
        <w:jc w:val="center"/>
        <w:rPr>
          <w:noProof/>
          <w:sz w:val="44"/>
          <w:szCs w:val="72"/>
        </w:rPr>
      </w:pPr>
      <w:r w:rsidRPr="003F1DF4">
        <w:rPr>
          <w:noProof/>
          <w:sz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3436832</wp:posOffset>
            </wp:positionH>
            <wp:positionV relativeFrom="paragraph">
              <wp:posOffset>5292</wp:posOffset>
            </wp:positionV>
            <wp:extent cx="265854" cy="265854"/>
            <wp:effectExtent l="0" t="0" r="1270" b="1270"/>
            <wp:wrapNone/>
            <wp:docPr id="4" name="Grafik 4" descr="https://upload.wikimedia.org/wikipedia/commons/thumb/a/a3/Cc.logo.circle.svg/1200px-Cc.logo.circl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upload.wikimedia.org/wikipedia/commons/thumb/a/a3/Cc.logo.circle.svg/1200px-Cc.logo.circle.sv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4" cy="26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1DF4">
        <w:rPr>
          <w:noProof/>
          <w:sz w:val="44"/>
          <w:szCs w:val="72"/>
        </w:rPr>
        <w:t xml:space="preserve"> </w:t>
      </w:r>
      <w:r w:rsidRPr="003F1DF4">
        <w:rPr>
          <w:noProof/>
          <w:sz w:val="32"/>
          <w:szCs w:val="72"/>
        </w:rPr>
        <w:t>Georg Gielesberger</w:t>
      </w:r>
    </w:p>
    <w:p w:rsidR="007C4D2B" w:rsidRPr="003F1DF4" w:rsidRDefault="007C4D2B" w:rsidP="007C4D2B">
      <w:pPr>
        <w:jc w:val="center"/>
        <w:rPr>
          <w:noProof/>
          <w:sz w:val="16"/>
        </w:rPr>
      </w:pPr>
      <w:r w:rsidRPr="003F1DF4">
        <w:rPr>
          <w:noProof/>
          <w:sz w:val="16"/>
        </w:rPr>
        <w:br w:type="page"/>
      </w:r>
    </w:p>
    <w:p w:rsidR="00EF3CD6" w:rsidRDefault="00EF3CD6">
      <w:pPr>
        <w:rPr>
          <w:b/>
          <w:noProof/>
          <w:sz w:val="28"/>
        </w:rPr>
      </w:pPr>
      <w:r w:rsidRPr="00EF3CD6">
        <w:rPr>
          <w:b/>
          <w:noProof/>
          <w:sz w:val="28"/>
        </w:rPr>
        <w:lastRenderedPageBreak/>
        <w:t>Thematische Karte: Park</w:t>
      </w:r>
      <w:r>
        <w:rPr>
          <w:b/>
          <w:noProof/>
          <w:sz w:val="28"/>
        </w:rPr>
        <w:t>möglichkeiten</w:t>
      </w:r>
      <w:r w:rsidRPr="00EF3CD6">
        <w:rPr>
          <w:b/>
          <w:noProof/>
          <w:sz w:val="28"/>
        </w:rPr>
        <w:t xml:space="preserve"> in </w:t>
      </w:r>
      <w:r>
        <w:rPr>
          <w:b/>
          <w:noProof/>
          <w:sz w:val="28"/>
        </w:rPr>
        <w:t>Grünau im Almtal</w:t>
      </w:r>
    </w:p>
    <w:p w:rsidR="00EF3CD6" w:rsidRPr="00EF3CD6" w:rsidRDefault="00EF3CD6">
      <w:pPr>
        <w:rPr>
          <w:noProof/>
        </w:rPr>
      </w:pPr>
      <w:r w:rsidRPr="00EF3CD6">
        <w:rPr>
          <w:noProof/>
        </w:rPr>
        <w:t>https://www.arcgis.com/home/webmap/viewer.html?webmap=eecf721120b64c9a8d9498d638741c48</w:t>
      </w:r>
    </w:p>
    <w:p w:rsidR="00D25D2A" w:rsidRDefault="003F1DF4">
      <w:r>
        <w:rPr>
          <w:noProof/>
        </w:rPr>
        <w:drawing>
          <wp:inline distT="0" distB="0" distL="0" distR="0" wp14:anchorId="1F63A61B" wp14:editId="1108DDA0">
            <wp:extent cx="9059031" cy="4191000"/>
            <wp:effectExtent l="0" t="0" r="889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7477" cy="419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D2A">
        <w:br w:type="page"/>
      </w:r>
    </w:p>
    <w:p w:rsidR="00D25D2A" w:rsidRPr="00870B5B" w:rsidRDefault="00870B5B">
      <w:pPr>
        <w:rPr>
          <w:b/>
          <w:sz w:val="28"/>
          <w:lang w:val="en-GB"/>
        </w:rPr>
      </w:pPr>
      <w:r w:rsidRPr="00870B5B">
        <w:rPr>
          <w:b/>
          <w:sz w:val="28"/>
          <w:lang w:val="en-GB"/>
        </w:rPr>
        <w:t xml:space="preserve">Story Map: Grand Slam </w:t>
      </w:r>
      <w:proofErr w:type="spellStart"/>
      <w:r w:rsidRPr="00870B5B">
        <w:rPr>
          <w:b/>
          <w:sz w:val="28"/>
          <w:lang w:val="en-GB"/>
        </w:rPr>
        <w:t>T</w:t>
      </w:r>
      <w:r>
        <w:rPr>
          <w:b/>
          <w:sz w:val="28"/>
          <w:lang w:val="en-GB"/>
        </w:rPr>
        <w:t>u</w:t>
      </w:r>
      <w:r w:rsidR="00774078">
        <w:rPr>
          <w:b/>
          <w:sz w:val="28"/>
          <w:lang w:val="en-GB"/>
        </w:rPr>
        <w:t>r</w:t>
      </w:r>
      <w:r>
        <w:rPr>
          <w:b/>
          <w:sz w:val="28"/>
          <w:lang w:val="en-GB"/>
        </w:rPr>
        <w:t>ni</w:t>
      </w:r>
      <w:r w:rsidR="00774078">
        <w:rPr>
          <w:b/>
          <w:sz w:val="28"/>
          <w:lang w:val="en-GB"/>
        </w:rPr>
        <w:t>e</w:t>
      </w:r>
      <w:r>
        <w:rPr>
          <w:b/>
          <w:sz w:val="28"/>
          <w:lang w:val="en-GB"/>
        </w:rPr>
        <w:t>r</w:t>
      </w:r>
      <w:r w:rsidR="00774078">
        <w:rPr>
          <w:b/>
          <w:sz w:val="28"/>
          <w:lang w:val="en-GB"/>
        </w:rPr>
        <w:t>e</w:t>
      </w:r>
      <w:proofErr w:type="spellEnd"/>
    </w:p>
    <w:p w:rsidR="00A40128" w:rsidRPr="00870B5B" w:rsidRDefault="0011715C" w:rsidP="00A40128">
      <w:pPr>
        <w:rPr>
          <w:lang w:val="en-GB"/>
        </w:rPr>
      </w:pPr>
      <w:r w:rsidRPr="0011715C">
        <w:rPr>
          <w:lang w:val="en-GB"/>
        </w:rPr>
        <w:t>https://arcg.is/iGbyC</w:t>
      </w:r>
      <w:bookmarkStart w:id="0" w:name="_GoBack"/>
      <w:bookmarkEnd w:id="0"/>
      <w:r w:rsidR="00870B5B">
        <w:rPr>
          <w:noProof/>
        </w:rPr>
        <w:drawing>
          <wp:inline distT="0" distB="0" distL="0" distR="0" wp14:anchorId="3DDDCB8A" wp14:editId="7BA98C4A">
            <wp:extent cx="9072245" cy="40786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D3" w:rsidRPr="00870B5B" w:rsidRDefault="00842CD3" w:rsidP="00A40128">
      <w:pPr>
        <w:rPr>
          <w:lang w:val="en-GB"/>
        </w:rPr>
      </w:pPr>
    </w:p>
    <w:sectPr w:rsidR="00842CD3" w:rsidRPr="00870B5B" w:rsidSect="003F1DF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C6343"/>
    <w:multiLevelType w:val="multilevel"/>
    <w:tmpl w:val="97F88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C28"/>
    <w:rsid w:val="0011715C"/>
    <w:rsid w:val="00167C10"/>
    <w:rsid w:val="003F1DF4"/>
    <w:rsid w:val="004F5719"/>
    <w:rsid w:val="005971B0"/>
    <w:rsid w:val="00606BA3"/>
    <w:rsid w:val="00753C28"/>
    <w:rsid w:val="00774078"/>
    <w:rsid w:val="007C4D2B"/>
    <w:rsid w:val="00842CD3"/>
    <w:rsid w:val="00870B5B"/>
    <w:rsid w:val="008C550B"/>
    <w:rsid w:val="009F6962"/>
    <w:rsid w:val="00A40128"/>
    <w:rsid w:val="00CD49A6"/>
    <w:rsid w:val="00D25D2A"/>
    <w:rsid w:val="00D91D35"/>
    <w:rsid w:val="00DC7DB3"/>
    <w:rsid w:val="00E27DFA"/>
    <w:rsid w:val="00EF3CD6"/>
    <w:rsid w:val="00F87BF7"/>
    <w:rsid w:val="00FB74FC"/>
    <w:rsid w:val="00FD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37D4F"/>
  <w15:chartTrackingRefBased/>
  <w15:docId w15:val="{64B8F3CC-88DE-4BAC-9B6A-0CEF3DEC3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6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 Gielesberger</dc:creator>
  <cp:keywords/>
  <dc:description/>
  <cp:lastModifiedBy>Georg Gielesberger</cp:lastModifiedBy>
  <cp:revision>8</cp:revision>
  <dcterms:created xsi:type="dcterms:W3CDTF">2019-02-27T17:25:00Z</dcterms:created>
  <dcterms:modified xsi:type="dcterms:W3CDTF">2019-03-01T18:09:00Z</dcterms:modified>
</cp:coreProperties>
</file>