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AE" w:rsidRDefault="002B7392"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65408" behindDoc="0" locked="0" layoutInCell="1" allowOverlap="1" wp14:anchorId="4E37281E" wp14:editId="350AE8D5">
            <wp:simplePos x="0" y="0"/>
            <wp:positionH relativeFrom="margin">
              <wp:posOffset>1181100</wp:posOffset>
            </wp:positionH>
            <wp:positionV relativeFrom="margin">
              <wp:posOffset>-300990</wp:posOffset>
            </wp:positionV>
            <wp:extent cx="5101590" cy="3152140"/>
            <wp:effectExtent l="0" t="0" r="381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2B7392"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67456" behindDoc="0" locked="0" layoutInCell="1" allowOverlap="1" wp14:anchorId="0BCDC870" wp14:editId="708F2C54">
            <wp:simplePos x="0" y="0"/>
            <wp:positionH relativeFrom="margin">
              <wp:posOffset>88265</wp:posOffset>
            </wp:positionH>
            <wp:positionV relativeFrom="margin">
              <wp:posOffset>2928620</wp:posOffset>
            </wp:positionV>
            <wp:extent cx="5309870" cy="3286125"/>
            <wp:effectExtent l="0" t="0" r="5080" b="95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2B7392"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69504" behindDoc="0" locked="0" layoutInCell="1" allowOverlap="1" wp14:anchorId="2778588E" wp14:editId="4EE9FE60">
            <wp:simplePos x="0" y="0"/>
            <wp:positionH relativeFrom="margin">
              <wp:posOffset>1097280</wp:posOffset>
            </wp:positionH>
            <wp:positionV relativeFrom="margin">
              <wp:posOffset>6456045</wp:posOffset>
            </wp:positionV>
            <wp:extent cx="4298950" cy="2865755"/>
            <wp:effectExtent l="0" t="0" r="635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86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3C43AE" w:rsidRDefault="003C43AE"/>
    <w:p w:rsidR="002B7392" w:rsidRDefault="002B7392"/>
    <w:p w:rsidR="003C43AE" w:rsidRPr="00401CEC" w:rsidRDefault="003C43AE" w:rsidP="003C4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color w:val="F79646" w:themeColor="accent6"/>
          <w:sz w:val="24"/>
          <w:szCs w:val="24"/>
        </w:rPr>
      </w:pPr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lastRenderedPageBreak/>
        <w:t xml:space="preserve">1. Jetzt bist du dran! Setze die Wörter richtig in den Text ein! </w:t>
      </w:r>
      <w:r>
        <w:rPr>
          <w:rFonts w:ascii="Arial" w:hAnsi="Arial" w:cs="Arial"/>
          <w:b/>
          <w:color w:val="F79646" w:themeColor="accent6"/>
          <w:sz w:val="24"/>
          <w:szCs w:val="24"/>
        </w:rPr>
        <w:t xml:space="preserve">                            </w:t>
      </w:r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t>Lies ihn dir am Schluss noch einmal durch!</w:t>
      </w:r>
    </w:p>
    <w:p w:rsidR="003C43AE" w:rsidRPr="0044551F" w:rsidRDefault="003C43AE" w:rsidP="003C43AE">
      <w:pPr>
        <w:spacing w:after="0" w:line="360" w:lineRule="auto"/>
        <w:rPr>
          <w:rFonts w:ascii="Arial" w:hAnsi="Arial" w:cs="Arial"/>
          <w:color w:val="F79646" w:themeColor="accent6"/>
          <w:sz w:val="12"/>
          <w:szCs w:val="12"/>
        </w:rPr>
      </w:pPr>
    </w:p>
    <w:p w:rsidR="003C43AE" w:rsidRPr="00311EF0" w:rsidRDefault="003C43AE" w:rsidP="003C4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Übergänge und Tunnels ●</w:t>
      </w:r>
      <w:r w:rsidRPr="00311EF0">
        <w:rPr>
          <w:rFonts w:ascii="Arial" w:hAnsi="Arial" w:cs="Arial"/>
          <w:b/>
          <w:sz w:val="24"/>
          <w:szCs w:val="24"/>
        </w:rPr>
        <w:t xml:space="preserve"> Schlamm und Gestein</w:t>
      </w:r>
      <w:r>
        <w:rPr>
          <w:rFonts w:ascii="Arial" w:hAnsi="Arial" w:cs="Arial"/>
          <w:b/>
          <w:sz w:val="24"/>
          <w:szCs w:val="24"/>
        </w:rPr>
        <w:t xml:space="preserve"> ● Wald ●</w:t>
      </w:r>
      <w:r w:rsidRPr="00311EF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zerstören ● Hangneigung ●</w:t>
      </w:r>
      <w:r w:rsidRPr="00311EF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Mure ● </w:t>
      </w:r>
      <w:r w:rsidRPr="00311EF0">
        <w:rPr>
          <w:rFonts w:ascii="Arial" w:hAnsi="Arial" w:cs="Arial"/>
          <w:b/>
          <w:sz w:val="24"/>
          <w:szCs w:val="24"/>
        </w:rPr>
        <w:t>Gefahr</w:t>
      </w:r>
      <w:r>
        <w:rPr>
          <w:rFonts w:ascii="Arial" w:hAnsi="Arial" w:cs="Arial"/>
          <w:b/>
          <w:sz w:val="24"/>
          <w:szCs w:val="24"/>
        </w:rPr>
        <w:t xml:space="preserve"> ● starke Regenfälle</w:t>
      </w:r>
    </w:p>
    <w:p w:rsidR="003C43AE" w:rsidRPr="0044551F" w:rsidRDefault="003C43AE" w:rsidP="003C43AE">
      <w:pPr>
        <w:spacing w:after="0" w:line="360" w:lineRule="auto"/>
        <w:rPr>
          <w:rFonts w:ascii="Arial" w:hAnsi="Arial" w:cs="Arial"/>
          <w:b/>
          <w:color w:val="F79646" w:themeColor="accent6"/>
          <w:sz w:val="12"/>
          <w:szCs w:val="12"/>
        </w:rPr>
      </w:pPr>
    </w:p>
    <w:p w:rsidR="003C43AE" w:rsidRPr="00FE6351" w:rsidRDefault="003C43AE" w:rsidP="003C43AE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6771CD">
        <w:rPr>
          <w:rFonts w:ascii="Arial" w:hAnsi="Arial" w:cs="Arial"/>
          <w:b/>
          <w:color w:val="F79646" w:themeColor="accent6"/>
          <w:sz w:val="26"/>
          <w:szCs w:val="26"/>
        </w:rPr>
        <w:t>Was ist eine Mure?</w:t>
      </w:r>
    </w:p>
    <w:p w:rsidR="003C43AE" w:rsidRDefault="003C43AE" w:rsidP="003C43A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85094">
        <w:rPr>
          <w:rFonts w:ascii="Arial" w:hAnsi="Arial" w:cs="Arial"/>
          <w:sz w:val="24"/>
          <w:szCs w:val="24"/>
        </w:rPr>
        <w:t xml:space="preserve">Muren sind </w:t>
      </w:r>
      <w:r w:rsidRPr="004C7F29">
        <w:rPr>
          <w:rFonts w:ascii="Arial" w:hAnsi="Arial" w:cs="Arial"/>
          <w:sz w:val="24"/>
          <w:szCs w:val="24"/>
        </w:rPr>
        <w:t xml:space="preserve">Lawinen aus </w:t>
      </w:r>
      <w:r>
        <w:rPr>
          <w:rFonts w:ascii="Arial" w:hAnsi="Arial" w:cs="Arial"/>
          <w:sz w:val="24"/>
          <w:szCs w:val="24"/>
        </w:rPr>
        <w:t>____________________</w:t>
      </w:r>
      <w:r w:rsidRPr="004C7F29">
        <w:rPr>
          <w:rFonts w:ascii="Arial" w:hAnsi="Arial" w:cs="Arial"/>
          <w:sz w:val="24"/>
          <w:szCs w:val="24"/>
        </w:rPr>
        <w:t>, die sich bergab wälzen und dabei Felsen und Bäume mit sich reißen</w:t>
      </w:r>
      <w:r w:rsidRPr="0018509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Oft ____________________ sie ganze Siedlungen. Bei einer Mure besteht auch für Menschen, die sich in Gebäuden aufhalten, eine große </w:t>
      </w:r>
      <w:r w:rsidRPr="00FE6351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 xml:space="preserve">. </w:t>
      </w:r>
      <w:r w:rsidRPr="00185094">
        <w:rPr>
          <w:rFonts w:ascii="Arial" w:hAnsi="Arial" w:cs="Arial"/>
          <w:sz w:val="24"/>
          <w:szCs w:val="24"/>
        </w:rPr>
        <w:t>Grundvoraussetzung für</w:t>
      </w:r>
      <w:r>
        <w:rPr>
          <w:rFonts w:ascii="Arial" w:hAnsi="Arial" w:cs="Arial"/>
          <w:sz w:val="24"/>
          <w:szCs w:val="24"/>
        </w:rPr>
        <w:t xml:space="preserve"> </w:t>
      </w:r>
      <w:r w:rsidRPr="00185094">
        <w:rPr>
          <w:rFonts w:ascii="Arial" w:hAnsi="Arial" w:cs="Arial"/>
          <w:sz w:val="24"/>
          <w:szCs w:val="24"/>
        </w:rPr>
        <w:t>deren Entstehung sind größere Ansammlungen von lockeren</w:t>
      </w:r>
      <w:r>
        <w:rPr>
          <w:rFonts w:ascii="Arial" w:hAnsi="Arial" w:cs="Arial"/>
          <w:sz w:val="24"/>
          <w:szCs w:val="24"/>
        </w:rPr>
        <w:t xml:space="preserve"> </w:t>
      </w:r>
      <w:r w:rsidRPr="00185094">
        <w:rPr>
          <w:rFonts w:ascii="Arial" w:hAnsi="Arial" w:cs="Arial"/>
          <w:sz w:val="24"/>
          <w:szCs w:val="24"/>
        </w:rPr>
        <w:t>Gesteins-, Erd- un</w:t>
      </w:r>
      <w:r>
        <w:rPr>
          <w:rFonts w:ascii="Arial" w:hAnsi="Arial" w:cs="Arial"/>
          <w:sz w:val="24"/>
          <w:szCs w:val="24"/>
        </w:rPr>
        <w:t xml:space="preserve">d Wassermassen und eine </w:t>
      </w:r>
      <w:r w:rsidRPr="00FE6351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 xml:space="preserve"> (Berge, Hügel,…)</w:t>
      </w:r>
      <w:r w:rsidRPr="001850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4C7F29">
        <w:rPr>
          <w:rFonts w:ascii="Arial" w:hAnsi="Arial" w:cs="Arial"/>
          <w:sz w:val="24"/>
          <w:szCs w:val="24"/>
        </w:rPr>
        <w:t xml:space="preserve">Auslöser des Erdrutsches sind im Frühjahr die Schneeschmelze, im Sommer </w:t>
      </w:r>
      <w:r w:rsidRPr="00FE6351">
        <w:rPr>
          <w:rFonts w:ascii="Arial" w:hAnsi="Arial" w:cs="Arial"/>
          <w:sz w:val="24"/>
          <w:szCs w:val="24"/>
        </w:rPr>
        <w:t>____________________</w:t>
      </w:r>
      <w:r w:rsidRPr="004C7F29">
        <w:rPr>
          <w:rFonts w:ascii="Arial" w:hAnsi="Arial" w:cs="Arial"/>
          <w:sz w:val="24"/>
          <w:szCs w:val="24"/>
        </w:rPr>
        <w:t xml:space="preserve"> oder Hochwasser.</w:t>
      </w:r>
      <w:r>
        <w:rPr>
          <w:rFonts w:ascii="Arial" w:hAnsi="Arial" w:cs="Arial"/>
          <w:sz w:val="24"/>
          <w:szCs w:val="24"/>
        </w:rPr>
        <w:t xml:space="preserve"> Das Wasser löst den Boden auf, es</w:t>
      </w:r>
      <w:r w:rsidRPr="00185094">
        <w:rPr>
          <w:rFonts w:ascii="Arial" w:hAnsi="Arial" w:cs="Arial"/>
          <w:sz w:val="24"/>
          <w:szCs w:val="24"/>
        </w:rPr>
        <w:t xml:space="preserve"> lösen sich diese lockeren</w:t>
      </w:r>
      <w:r>
        <w:rPr>
          <w:rFonts w:ascii="Arial" w:hAnsi="Arial" w:cs="Arial"/>
          <w:sz w:val="24"/>
          <w:szCs w:val="24"/>
        </w:rPr>
        <w:t xml:space="preserve"> </w:t>
      </w:r>
      <w:r w:rsidRPr="00185094">
        <w:rPr>
          <w:rFonts w:ascii="Arial" w:hAnsi="Arial" w:cs="Arial"/>
          <w:sz w:val="24"/>
          <w:szCs w:val="24"/>
        </w:rPr>
        <w:t>Gesteins-Erdmassen und bilden eine</w:t>
      </w:r>
      <w:r w:rsidRPr="00FE6351">
        <w:rPr>
          <w:rFonts w:ascii="Arial" w:hAnsi="Arial" w:cs="Arial"/>
          <w:sz w:val="24"/>
          <w:szCs w:val="24"/>
        </w:rPr>
        <w:t>____________________</w:t>
      </w:r>
      <w:r w:rsidRPr="001850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Wie bei einer Schneelawine, ist der </w:t>
      </w:r>
      <w:r w:rsidRPr="00FE6351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 xml:space="preserve"> der wichtigste Schutz vor einer Schlammlawine (= Mure). Z</w:t>
      </w:r>
      <w:r w:rsidRPr="004C7F29">
        <w:rPr>
          <w:rFonts w:ascii="Arial" w:hAnsi="Arial" w:cs="Arial"/>
          <w:sz w:val="24"/>
          <w:szCs w:val="24"/>
        </w:rPr>
        <w:t xml:space="preserve">um Schutz besiedelter Gebiete und Straßen vor den </w:t>
      </w:r>
      <w:r>
        <w:rPr>
          <w:rFonts w:ascii="Arial" w:hAnsi="Arial" w:cs="Arial"/>
          <w:sz w:val="24"/>
          <w:szCs w:val="24"/>
        </w:rPr>
        <w:t>Schlamml</w:t>
      </w:r>
      <w:r w:rsidRPr="004C7F29">
        <w:rPr>
          <w:rFonts w:ascii="Arial" w:hAnsi="Arial" w:cs="Arial"/>
          <w:sz w:val="24"/>
          <w:szCs w:val="24"/>
        </w:rPr>
        <w:t>awinen</w:t>
      </w:r>
      <w:r>
        <w:rPr>
          <w:rFonts w:ascii="Arial" w:hAnsi="Arial" w:cs="Arial"/>
          <w:sz w:val="24"/>
          <w:szCs w:val="24"/>
        </w:rPr>
        <w:t xml:space="preserve">, wurden </w:t>
      </w:r>
      <w:r w:rsidRPr="00FE6351">
        <w:rPr>
          <w:rFonts w:ascii="Arial" w:hAnsi="Arial" w:cs="Arial"/>
          <w:sz w:val="24"/>
          <w:szCs w:val="24"/>
        </w:rPr>
        <w:t>____________________</w:t>
      </w:r>
      <w:r w:rsidRPr="004C7F29">
        <w:rPr>
          <w:rFonts w:ascii="Arial" w:hAnsi="Arial" w:cs="Arial"/>
          <w:sz w:val="24"/>
          <w:szCs w:val="24"/>
        </w:rPr>
        <w:t xml:space="preserve"> errichtet, über die Muren hinweggleiten können.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C43AE" w:rsidRPr="0044551F" w:rsidRDefault="003C43AE" w:rsidP="003C43AE">
      <w:pPr>
        <w:spacing w:after="0" w:line="360" w:lineRule="auto"/>
        <w:rPr>
          <w:rFonts w:ascii="Arial" w:hAnsi="Arial" w:cs="Arial"/>
          <w:sz w:val="12"/>
          <w:szCs w:val="12"/>
        </w:rPr>
      </w:pPr>
    </w:p>
    <w:p w:rsidR="003C43AE" w:rsidRDefault="003C43AE" w:rsidP="003C43A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21F37">
        <w:rPr>
          <w:rFonts w:ascii="Arial" w:eastAsia="Times New Roman" w:hAnsi="Arial" w:cs="Arial"/>
          <w:noProof/>
          <w:color w:val="135F8E"/>
          <w:sz w:val="21"/>
          <w:szCs w:val="21"/>
          <w:lang w:eastAsia="de-AT"/>
        </w:rPr>
        <w:drawing>
          <wp:inline distT="0" distB="0" distL="0" distR="0" wp14:anchorId="3B0E3DE0" wp14:editId="2C6886BA">
            <wp:extent cx="2504146" cy="1881038"/>
            <wp:effectExtent l="0" t="0" r="0" b="5080"/>
            <wp:docPr id="6" name="Bild 3" descr="Mur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r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2" cy="18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AE" w:rsidRDefault="003C43AE" w:rsidP="003C43A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C43AE" w:rsidRPr="00401CEC" w:rsidRDefault="003C43AE" w:rsidP="003C4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color w:val="F79646" w:themeColor="accent6"/>
          <w:sz w:val="24"/>
          <w:szCs w:val="24"/>
        </w:rPr>
      </w:pPr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t xml:space="preserve">2. Sieh dir das Video über </w:t>
      </w:r>
      <w:proofErr w:type="spellStart"/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t>Murenabgänge</w:t>
      </w:r>
      <w:proofErr w:type="spellEnd"/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t xml:space="preserve"> und Hochwasser auf YouTube an! Verwende dazu die Tablets</w:t>
      </w:r>
      <w:r>
        <w:rPr>
          <w:rFonts w:ascii="Arial" w:hAnsi="Arial" w:cs="Arial"/>
          <w:b/>
          <w:color w:val="F79646" w:themeColor="accent6"/>
          <w:sz w:val="24"/>
          <w:szCs w:val="24"/>
        </w:rPr>
        <w:t>,</w:t>
      </w:r>
      <w:r w:rsidRPr="00401CEC">
        <w:rPr>
          <w:rFonts w:ascii="Arial" w:hAnsi="Arial" w:cs="Arial"/>
          <w:b/>
          <w:color w:val="F79646" w:themeColor="accent6"/>
          <w:sz w:val="24"/>
          <w:szCs w:val="24"/>
        </w:rPr>
        <w:t xml:space="preserve"> die am Lehrertisch liegen. </w:t>
      </w:r>
    </w:p>
    <w:p w:rsidR="003C43AE" w:rsidRDefault="003C43AE" w:rsidP="003C4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 w:val="24"/>
          <w:szCs w:val="24"/>
        </w:rPr>
      </w:pPr>
      <w:hyperlink r:id="rId10" w:history="1">
        <w:r w:rsidRPr="006A28E8">
          <w:rPr>
            <w:rStyle w:val="Hyperlink"/>
            <w:rFonts w:ascii="Arial" w:hAnsi="Arial" w:cs="Arial"/>
            <w:sz w:val="24"/>
            <w:szCs w:val="24"/>
          </w:rPr>
          <w:t>https://www.youtube.com/watch?v=-odduR5y89s</w:t>
        </w:r>
      </w:hyperlink>
    </w:p>
    <w:sectPr w:rsidR="003C43AE" w:rsidSect="002B7392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AE"/>
    <w:rsid w:val="002B7392"/>
    <w:rsid w:val="002C07CE"/>
    <w:rsid w:val="003C43AE"/>
    <w:rsid w:val="00B8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43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C43A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4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43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C43A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4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mlfuw.gv.at/forst/schutz-naturgefahren/naturgefahren/wildbaeche/Mur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-odduR5y89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Anschi</dc:creator>
  <cp:lastModifiedBy>Anschi</cp:lastModifiedBy>
  <cp:revision>1</cp:revision>
  <dcterms:created xsi:type="dcterms:W3CDTF">2019-05-03T15:54:00Z</dcterms:created>
  <dcterms:modified xsi:type="dcterms:W3CDTF">2019-05-03T16:36:00Z</dcterms:modified>
</cp:coreProperties>
</file>