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9FDF" w14:textId="77777777" w:rsidR="00B83893" w:rsidRPr="008A6ECE" w:rsidRDefault="00000000" w:rsidP="008A6ECE">
      <w:pPr>
        <w:spacing w:before="240" w:line="288" w:lineRule="auto"/>
        <w:jc w:val="center"/>
        <w:rPr>
          <w:rFonts w:asciiTheme="majorHAnsi" w:hAnsiTheme="majorHAnsi"/>
          <w:sz w:val="14"/>
          <w:szCs w:val="14"/>
        </w:rPr>
      </w:pPr>
      <w:bookmarkStart w:id="0" w:name="beschäftigung_und_arbeitslosigkeit"/>
      <w:r w:rsidRPr="008A6ECE">
        <w:rPr>
          <w:rFonts w:asciiTheme="majorHAnsi" w:eastAsia="Georgia" w:hAnsiTheme="majorHAnsi" w:cs="Georgia"/>
          <w:b/>
          <w:sz w:val="40"/>
          <w:szCs w:val="14"/>
        </w:rPr>
        <w:t>Beschäftigung und Arbeitslosigkeit</w:t>
      </w:r>
      <w:bookmarkEnd w:id="0"/>
    </w:p>
    <w:p w14:paraId="00D1E16C" w14:textId="410E20E1" w:rsidR="00B83893" w:rsidRPr="008A6ECE" w:rsidRDefault="008A6ECE" w:rsidP="008A6ECE">
      <w:pPr>
        <w:spacing w:before="240" w:line="271" w:lineRule="auto"/>
        <w:rPr>
          <w:rFonts w:asciiTheme="majorHAnsi" w:hAnsiTheme="majorHAnsi"/>
          <w:sz w:val="16"/>
          <w:szCs w:val="14"/>
        </w:rPr>
      </w:pPr>
      <w:bookmarkStart w:id="1" w:name="was_ist_beschäftigung"/>
      <w:r w:rsidRPr="008A6ECE">
        <w:rPr>
          <w:rFonts w:asciiTheme="majorHAnsi" w:eastAsia="Georgia" w:hAnsiTheme="majorHAnsi" w:cs="Georgia"/>
          <w:b/>
          <w:sz w:val="28"/>
          <w:szCs w:val="14"/>
        </w:rPr>
        <w:t>1.</w:t>
      </w:r>
      <w:r>
        <w:rPr>
          <w:rFonts w:asciiTheme="majorHAnsi" w:eastAsia="Georgia" w:hAnsiTheme="majorHAnsi" w:cs="Georgia"/>
          <w:b/>
          <w:sz w:val="28"/>
          <w:szCs w:val="14"/>
        </w:rPr>
        <w:t xml:space="preserve">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Was ist Beschäftigung?</w:t>
      </w:r>
      <w:bookmarkEnd w:id="1"/>
    </w:p>
    <w:p w14:paraId="0EC197B2" w14:textId="77777777" w:rsidR="00B83893" w:rsidRDefault="00000000">
      <w:pPr>
        <w:spacing w:after="210"/>
      </w:pPr>
      <w:r>
        <w:rPr>
          <w:b/>
        </w:rPr>
        <w:t>Beschäftigung</w:t>
      </w:r>
      <w:r>
        <w:rPr>
          <w:rFonts w:eastAsia="Georgia" w:hAnsi="Georgia" w:cs="Georgia"/>
        </w:rPr>
        <w:t xml:space="preserve"> bedeutet, dass Menschen eine Arbeit haben,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die sie Geld verdienen. Wer besch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 xml:space="preserve">ftigt ist, hat einen </w:t>
      </w:r>
      <w:r>
        <w:rPr>
          <w:b/>
        </w:rPr>
        <w:t>Arbeitsplatz</w:t>
      </w:r>
      <w:r>
        <w:rPr>
          <w:rFonts w:eastAsia="Georgia" w:hAnsi="Georgia" w:cs="Georgia"/>
        </w:rPr>
        <w:t xml:space="preserve"> bei einem Unternehmen, in einer Firma oder beim </w:t>
      </w:r>
      <w:r w:rsidRPr="008A6ECE">
        <w:rPr>
          <w:rFonts w:eastAsia="Georgia" w:cs="Georgia"/>
        </w:rPr>
        <w:t>Staat. In Österreich sind etwa 4 Millionen Menschen beschäftigt[1].</w:t>
      </w:r>
    </w:p>
    <w:p w14:paraId="33E548A1" w14:textId="77777777" w:rsidR="00B83893" w:rsidRDefault="00000000">
      <w:pPr>
        <w:numPr>
          <w:ilvl w:val="0"/>
          <w:numId w:val="1"/>
        </w:numPr>
      </w:pPr>
      <w:r>
        <w:rPr>
          <w:b/>
        </w:rPr>
        <w:t>Unselbständige Beschäftigung</w:t>
      </w:r>
      <w:r>
        <w:rPr>
          <w:rFonts w:eastAsia="Georgia" w:hAnsi="Georgia" w:cs="Georgia"/>
        </w:rPr>
        <w:t>: Menschen arbeiten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einen Arbeitgeber (z.B. als Verk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ufer, Lehrer, Mechaniker)</w:t>
      </w:r>
    </w:p>
    <w:p w14:paraId="7E2019F8" w14:textId="77777777" w:rsidR="00B83893" w:rsidRDefault="00000000">
      <w:pPr>
        <w:numPr>
          <w:ilvl w:val="0"/>
          <w:numId w:val="1"/>
        </w:numPr>
      </w:pPr>
      <w:r>
        <w:rPr>
          <w:b/>
        </w:rPr>
        <w:t>Selbständige Beschäftigung</w:t>
      </w:r>
      <w:r>
        <w:rPr>
          <w:rFonts w:eastAsia="Georgia" w:hAnsi="Georgia" w:cs="Georgia"/>
        </w:rPr>
        <w:t>: Menschen arbeiten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sich selbst (z.B. als B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cker mit eigenem Gesch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ft, Arzt mit Praxis)</w:t>
      </w:r>
    </w:p>
    <w:p w14:paraId="3091409C" w14:textId="4DC89CE7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2" w:name="was_ist_arbeitslosigkeit"/>
      <w:r>
        <w:rPr>
          <w:rFonts w:asciiTheme="majorHAnsi" w:eastAsia="Georgia" w:hAnsiTheme="majorHAnsi" w:cs="Georgia"/>
          <w:b/>
          <w:sz w:val="28"/>
          <w:szCs w:val="14"/>
        </w:rPr>
        <w:t xml:space="preserve">2.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Was ist Arbeitslosigkeit?</w:t>
      </w:r>
      <w:bookmarkEnd w:id="2"/>
    </w:p>
    <w:p w14:paraId="4F686621" w14:textId="7B09B2E1" w:rsidR="00B83893" w:rsidRDefault="00000000">
      <w:pPr>
        <w:spacing w:after="210"/>
      </w:pPr>
      <w:r>
        <w:rPr>
          <w:b/>
        </w:rPr>
        <w:t>Arbeitslos</w:t>
      </w:r>
      <w:r>
        <w:t xml:space="preserve"> ist eine Person, wenn sie</w:t>
      </w:r>
      <w:r w:rsidR="008A6ECE">
        <w:t xml:space="preserve"> entweder</w:t>
      </w:r>
      <w:r>
        <w:t>:</w:t>
      </w:r>
    </w:p>
    <w:p w14:paraId="7322E86F" w14:textId="77777777" w:rsidR="00B83893" w:rsidRDefault="00000000">
      <w:pPr>
        <w:numPr>
          <w:ilvl w:val="0"/>
          <w:numId w:val="2"/>
        </w:numPr>
      </w:pPr>
      <w:r>
        <w:t>keine Arbeit hat,</w:t>
      </w:r>
    </w:p>
    <w:p w14:paraId="1D3BF279" w14:textId="77777777" w:rsidR="00B83893" w:rsidRDefault="00000000">
      <w:pPr>
        <w:numPr>
          <w:ilvl w:val="0"/>
          <w:numId w:val="2"/>
        </w:numPr>
      </w:pPr>
      <w:r>
        <w:t>eine Arbeit sucht und</w:t>
      </w:r>
    </w:p>
    <w:p w14:paraId="1FD1C115" w14:textId="77777777" w:rsidR="00B8389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arbeiten m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>chte und k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>nnte.</w:t>
      </w:r>
    </w:p>
    <w:p w14:paraId="4CE91427" w14:textId="77777777" w:rsidR="00B83893" w:rsidRPr="008A6ECE" w:rsidRDefault="00000000">
      <w:pPr>
        <w:spacing w:after="210"/>
      </w:pPr>
      <w:r w:rsidRPr="008A6ECE">
        <w:rPr>
          <w:rFonts w:eastAsia="Georgia" w:cs="Georgia"/>
        </w:rPr>
        <w:t xml:space="preserve">In Österreich waren im Oktober 2025 etwa 375.000 Menschen arbeitslos[2]. Das entspricht einer </w:t>
      </w:r>
      <w:r w:rsidRPr="008A6ECE">
        <w:rPr>
          <w:b/>
        </w:rPr>
        <w:t>Arbeitslosenquote</w:t>
      </w:r>
      <w:r w:rsidRPr="008A6ECE">
        <w:t xml:space="preserve"> von 7,2%[3].</w:t>
      </w:r>
    </w:p>
    <w:p w14:paraId="24B6E79F" w14:textId="08127756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3" w:name="die_arbeitslosenquote"/>
      <w:r>
        <w:rPr>
          <w:rFonts w:asciiTheme="majorHAnsi" w:eastAsia="Georgia" w:hAnsiTheme="majorHAnsi" w:cs="Georgia"/>
          <w:b/>
          <w:sz w:val="28"/>
          <w:szCs w:val="14"/>
        </w:rPr>
        <w:t xml:space="preserve">3.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Die Arbeitslosenquote</w:t>
      </w:r>
      <w:bookmarkEnd w:id="3"/>
    </w:p>
    <w:p w14:paraId="17E0953B" w14:textId="77777777" w:rsidR="00B83893" w:rsidRDefault="00000000">
      <w:pPr>
        <w:spacing w:after="210"/>
      </w:pPr>
      <w:r>
        <w:t xml:space="preserve">Die </w:t>
      </w:r>
      <w:r>
        <w:rPr>
          <w:b/>
        </w:rPr>
        <w:t>Arbeitslosenquote</w:t>
      </w:r>
      <w:r>
        <w:rPr>
          <w:rFonts w:eastAsia="Georgia" w:hAnsi="Georgia" w:cs="Georgia"/>
        </w:rPr>
        <w:t xml:space="preserve"> zeigt, wie viel Prozent aller Menschen, die arbeiten wollen, gerade keine Arbeit haben. Sie ist ein wichtiger Indikator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die wirtschaftliche Lage eines Landes.</w:t>
      </w:r>
    </w:p>
    <w:p w14:paraId="1DC9C370" w14:textId="77777777" w:rsidR="00B83893" w:rsidRPr="008A6ECE" w:rsidRDefault="00000000">
      <w:pPr>
        <w:spacing w:after="210"/>
      </w:pPr>
      <m:oMathPara>
        <m:oMath>
          <m:r>
            <m:rPr>
              <m:nor/>
            </m:rPr>
            <m:t>Arbeitslosenquote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Anzahl Arbeitslose</m:t>
              </m:r>
            </m:num>
            <m:den>
              <m:r>
                <m:rPr>
                  <m:nor/>
                </m:rPr>
                <m:t>Anzahl Erwerbspersonen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×100</m:t>
          </m:r>
        </m:oMath>
      </m:oMathPara>
    </w:p>
    <w:p w14:paraId="605B72B5" w14:textId="77777777" w:rsidR="00B83893" w:rsidRDefault="00000000">
      <w:pPr>
        <w:spacing w:after="210"/>
      </w:pPr>
      <w:r>
        <w:t>Je niedriger die Arbeitslosenquote, desto besser geht es der Wirtschaft meist.</w:t>
      </w:r>
    </w:p>
    <w:p w14:paraId="2F4C6D7C" w14:textId="5E4FD456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4" w:name="arten_der_arbeitslosigkeit"/>
      <w:r>
        <w:rPr>
          <w:rFonts w:asciiTheme="majorHAnsi" w:eastAsia="Georgia" w:hAnsiTheme="majorHAnsi" w:cs="Georgia"/>
          <w:b/>
          <w:sz w:val="28"/>
          <w:szCs w:val="14"/>
        </w:rPr>
        <w:t xml:space="preserve">4.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Arten der Arbeitslosigkeit</w:t>
      </w:r>
      <w:bookmarkEnd w:id="4"/>
    </w:p>
    <w:p w14:paraId="2210FED2" w14:textId="77777777" w:rsidR="00B83893" w:rsidRDefault="00000000">
      <w:pPr>
        <w:spacing w:after="210"/>
      </w:pPr>
      <w:r>
        <w:t>Es gibt verschiedene Arten von Arbeitslosigkeit, die unterschiedliche Ursachen haben[4][5]:</w:t>
      </w:r>
    </w:p>
    <w:p w14:paraId="010C90CA" w14:textId="77777777" w:rsidR="00B83893" w:rsidRPr="008A6ECE" w:rsidRDefault="00000000">
      <w:pPr>
        <w:spacing w:before="240" w:line="271" w:lineRule="auto"/>
        <w:rPr>
          <w:szCs w:val="24"/>
        </w:rPr>
      </w:pPr>
      <w:bookmarkStart w:id="5" w:name="bm_1_friktionelle_arbeitslosigkei_19aaed"/>
      <w:r w:rsidRPr="008A6ECE">
        <w:rPr>
          <w:b/>
          <w:szCs w:val="24"/>
        </w:rPr>
        <w:t>1. Friktionelle Arbeitslosigkeit (Such-Arbeitslosigkeit)</w:t>
      </w:r>
      <w:bookmarkEnd w:id="5"/>
    </w:p>
    <w:p w14:paraId="5A1B4855" w14:textId="77777777" w:rsidR="00B83893" w:rsidRDefault="00000000">
      <w:pPr>
        <w:spacing w:after="210"/>
      </w:pPr>
      <w:r>
        <w:t xml:space="preserve">Diese Art ist nur </w:t>
      </w:r>
      <w:r>
        <w:rPr>
          <w:b/>
        </w:rPr>
        <w:t>kurzfristig</w:t>
      </w:r>
      <w:r>
        <w:t xml:space="preserve"> und entsteht, wenn jemand die Arbeit wechselt.</w:t>
      </w:r>
    </w:p>
    <w:p w14:paraId="63B2D280" w14:textId="77777777" w:rsidR="00B83893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lastRenderedPageBreak/>
        <w:t>Beispiel: Maria k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ndigt ihre Stelle als Verk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uferin, um eine neue Arbeit als Friseurin zu suchen.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einige Wochen ist sie arbeitslos, bis sie die neue Stelle findet.</w:t>
      </w:r>
    </w:p>
    <w:p w14:paraId="5E4253D6" w14:textId="77777777" w:rsidR="00B83893" w:rsidRPr="008A6ECE" w:rsidRDefault="00000000">
      <w:pPr>
        <w:spacing w:before="240" w:line="271" w:lineRule="auto"/>
        <w:rPr>
          <w:b/>
          <w:szCs w:val="24"/>
        </w:rPr>
      </w:pPr>
      <w:bookmarkStart w:id="6" w:name="bm_2_saisonale_arbeitslosigkeit"/>
      <w:r w:rsidRPr="008A6ECE">
        <w:rPr>
          <w:b/>
          <w:szCs w:val="24"/>
        </w:rPr>
        <w:t>2. Saisonale Arbeitslosigkeit</w:t>
      </w:r>
      <w:bookmarkEnd w:id="6"/>
    </w:p>
    <w:p w14:paraId="319722B1" w14:textId="77777777" w:rsidR="00B83893" w:rsidRDefault="00000000">
      <w:pPr>
        <w:spacing w:after="210"/>
      </w:pPr>
      <w:r>
        <w:t xml:space="preserve">Diese Arbeitslosigkeit gibt es nur zu </w:t>
      </w:r>
      <w:r>
        <w:rPr>
          <w:b/>
        </w:rPr>
        <w:t>bestimmten Jahreszeiten</w:t>
      </w:r>
      <w:r>
        <w:t>.</w:t>
      </w:r>
    </w:p>
    <w:p w14:paraId="0E1AB400" w14:textId="77777777" w:rsidR="00B83893" w:rsidRPr="008D74AD" w:rsidRDefault="00000000">
      <w:pPr>
        <w:numPr>
          <w:ilvl w:val="0"/>
          <w:numId w:val="4"/>
        </w:numPr>
      </w:pPr>
      <w:r w:rsidRPr="008D74AD">
        <w:rPr>
          <w:rFonts w:eastAsia="Georgia" w:cs="Georgia"/>
        </w:rPr>
        <w:t>Beispiel: In der Tourismusbranche arbeiten im Sommer viele Menschen in Hotels und Restaurants. Im Herbst und Frühling, außerhalb der Hauptsaison, werden weniger Mitarbeiter gebraucht.</w:t>
      </w:r>
    </w:p>
    <w:p w14:paraId="3178135B" w14:textId="77777777" w:rsidR="00B83893" w:rsidRPr="008D74AD" w:rsidRDefault="00000000">
      <w:pPr>
        <w:numPr>
          <w:ilvl w:val="0"/>
          <w:numId w:val="4"/>
        </w:numPr>
      </w:pPr>
      <w:r w:rsidRPr="008D74AD">
        <w:t>Beispiel: Bauarbeiter finden im Winter oft weniger Arbeit, weil bei Schnee und Frost weniger gebaut wird.</w:t>
      </w:r>
    </w:p>
    <w:p w14:paraId="668B5C1A" w14:textId="77777777" w:rsidR="00B83893" w:rsidRPr="008A6ECE" w:rsidRDefault="00000000">
      <w:pPr>
        <w:spacing w:before="240" w:line="271" w:lineRule="auto"/>
        <w:rPr>
          <w:b/>
          <w:szCs w:val="24"/>
        </w:rPr>
      </w:pPr>
      <w:bookmarkStart w:id="7" w:name="bm_3_konjunkturelle_arbeitslosigkeit"/>
      <w:r w:rsidRPr="008A6ECE">
        <w:rPr>
          <w:b/>
          <w:szCs w:val="24"/>
        </w:rPr>
        <w:t>3. Konjunkturelle Arbeitslosigkeit</w:t>
      </w:r>
      <w:bookmarkEnd w:id="7"/>
    </w:p>
    <w:p w14:paraId="0B594DAE" w14:textId="77777777" w:rsidR="00B83893" w:rsidRDefault="00000000">
      <w:pPr>
        <w:spacing w:after="210"/>
      </w:pPr>
      <w:r>
        <w:t xml:space="preserve">Diese entsteht, wenn es der </w:t>
      </w:r>
      <w:r>
        <w:rPr>
          <w:b/>
        </w:rPr>
        <w:t>Wirtschaft schlecht</w:t>
      </w:r>
      <w:r>
        <w:t xml:space="preserve"> geht.</w:t>
      </w:r>
    </w:p>
    <w:p w14:paraId="7C05C5D4" w14:textId="77777777" w:rsidR="00B83893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In einer Wirtschaftskrise kaufen Menschen weniger, Firmen verkaufen weniger und m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ssen Mitarbeiter entlassen.</w:t>
      </w:r>
    </w:p>
    <w:p w14:paraId="04834A02" w14:textId="77777777" w:rsidR="00B83893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Wenn die Wirtschaft wieder w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chst, sinkt diese Arbeitslosigkeit wieder.</w:t>
      </w:r>
    </w:p>
    <w:p w14:paraId="3BBAE919" w14:textId="77777777" w:rsidR="00B83893" w:rsidRPr="008A6ECE" w:rsidRDefault="00000000">
      <w:pPr>
        <w:spacing w:before="240" w:line="271" w:lineRule="auto"/>
        <w:rPr>
          <w:b/>
          <w:szCs w:val="24"/>
        </w:rPr>
      </w:pPr>
      <w:bookmarkStart w:id="8" w:name="bm_4_strukturelle_arbeitslosigkeit"/>
      <w:r w:rsidRPr="008A6ECE">
        <w:rPr>
          <w:b/>
          <w:szCs w:val="24"/>
        </w:rPr>
        <w:t>4. Strukturelle Arbeitslosigkeit</w:t>
      </w:r>
      <w:bookmarkEnd w:id="8"/>
    </w:p>
    <w:p w14:paraId="0C8D2AAB" w14:textId="77777777" w:rsidR="00B83893" w:rsidRDefault="00000000">
      <w:pPr>
        <w:spacing w:after="210"/>
      </w:pPr>
      <w:r>
        <w:t xml:space="preserve">Diese Arbeitslosigkeit entsteht durch </w:t>
      </w:r>
      <w:r>
        <w:rPr>
          <w:b/>
        </w:rPr>
        <w:t>langfristige Veränderungen</w:t>
      </w:r>
      <w:r>
        <w:t xml:space="preserve"> in der Wirtschaft.</w:t>
      </w:r>
    </w:p>
    <w:p w14:paraId="1EAA99A5" w14:textId="77777777" w:rsidR="00B83893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Beispiel: Durch neue Maschinen und Computer werden manche Berufe nicht mehr gebraucht. Menschen m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ssen dann umschulen und neue Berufe lernen.</w:t>
      </w:r>
    </w:p>
    <w:p w14:paraId="11D51946" w14:textId="77777777" w:rsidR="00B83893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Beispiel: Wenn eine ganze Fabrik in einer Region schlie</w:t>
      </w:r>
      <w:r>
        <w:rPr>
          <w:rFonts w:eastAsia="Georgia" w:hAnsi="Georgia" w:cs="Georgia"/>
        </w:rPr>
        <w:t>ß</w:t>
      </w:r>
      <w:r>
        <w:rPr>
          <w:rFonts w:eastAsia="Georgia" w:hAnsi="Georgia" w:cs="Georgia"/>
        </w:rPr>
        <w:t>t, verlieren viele Menschen ihre Arbeit.</w:t>
      </w:r>
    </w:p>
    <w:p w14:paraId="37374D19" w14:textId="700B0C7C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9" w:name="jugendarbeitslosigkeit"/>
      <w:r>
        <w:rPr>
          <w:rFonts w:asciiTheme="majorHAnsi" w:eastAsia="Georgia" w:hAnsiTheme="majorHAnsi" w:cs="Georgia"/>
          <w:b/>
          <w:sz w:val="28"/>
          <w:szCs w:val="14"/>
        </w:rPr>
        <w:t xml:space="preserve">5.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Jugendarbeitslosigkeit</w:t>
      </w:r>
      <w:bookmarkEnd w:id="9"/>
    </w:p>
    <w:p w14:paraId="5F959A89" w14:textId="77777777" w:rsidR="00B83893" w:rsidRPr="008D74AD" w:rsidRDefault="00000000">
      <w:pPr>
        <w:spacing w:after="210"/>
      </w:pPr>
      <w:r w:rsidRPr="008D74AD">
        <w:t xml:space="preserve">Die </w:t>
      </w:r>
      <w:r w:rsidRPr="008D74AD">
        <w:rPr>
          <w:b/>
        </w:rPr>
        <w:t>Jugendarbeitslosigkeit</w:t>
      </w:r>
      <w:r w:rsidRPr="008D74AD">
        <w:rPr>
          <w:rFonts w:eastAsia="Georgia" w:cs="Georgia"/>
        </w:rPr>
        <w:t xml:space="preserve"> betrifft junge Menschen zwischen 15 und 24 Jahren. In Österreich lag die Jugendarbeitslosenquote 2025 bei etwa 10-12%[6][7]. Das ist höher als bei Erwachsenen, weil junge Menschen oft noch keine Berufserfahrung haben.</w:t>
      </w:r>
    </w:p>
    <w:p w14:paraId="09566D8A" w14:textId="77777777" w:rsidR="00B83893" w:rsidRPr="008A6ECE" w:rsidRDefault="00000000">
      <w:pPr>
        <w:spacing w:before="240" w:line="271" w:lineRule="auto"/>
        <w:rPr>
          <w:b/>
          <w:szCs w:val="24"/>
        </w:rPr>
      </w:pPr>
      <w:bookmarkStart w:id="10" w:name="was_hilft_gegen_jugendarbeitslosigkeit"/>
      <w:r w:rsidRPr="008A6ECE">
        <w:rPr>
          <w:b/>
          <w:szCs w:val="24"/>
        </w:rPr>
        <w:t>Was hilft gegen Jugendarbeitslosigkeit?</w:t>
      </w:r>
      <w:bookmarkEnd w:id="10"/>
    </w:p>
    <w:p w14:paraId="53B4EC99" w14:textId="77777777" w:rsidR="00B83893" w:rsidRDefault="00000000">
      <w:pPr>
        <w:numPr>
          <w:ilvl w:val="0"/>
          <w:numId w:val="7"/>
        </w:numPr>
      </w:pPr>
      <w:r>
        <w:t xml:space="preserve">Eine gute </w:t>
      </w:r>
      <w:r>
        <w:rPr>
          <w:b/>
        </w:rPr>
        <w:t>Ausbildung</w:t>
      </w:r>
      <w:r>
        <w:t xml:space="preserve"> (Lehre, Schule)</w:t>
      </w:r>
    </w:p>
    <w:p w14:paraId="5EE57C87" w14:textId="77777777" w:rsidR="00B83893" w:rsidRDefault="00000000">
      <w:pPr>
        <w:numPr>
          <w:ilvl w:val="0"/>
          <w:numId w:val="7"/>
        </w:numPr>
      </w:pPr>
      <w:r>
        <w:rPr>
          <w:b/>
        </w:rPr>
        <w:t>Praktika</w:t>
      </w:r>
      <w:r>
        <w:rPr>
          <w:rFonts w:eastAsia="Georgia" w:hAnsi="Georgia" w:cs="Georgia"/>
        </w:rPr>
        <w:t xml:space="preserve"> und Ferienjobs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erste Erfahrungen</w:t>
      </w:r>
    </w:p>
    <w:p w14:paraId="24E723CE" w14:textId="77777777" w:rsidR="00B83893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Unterst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 xml:space="preserve">tzung durch das </w:t>
      </w:r>
      <w:r>
        <w:rPr>
          <w:b/>
        </w:rPr>
        <w:t>AMS</w:t>
      </w:r>
      <w:r>
        <w:t xml:space="preserve"> (Arbeitsmarktservice)</w:t>
      </w:r>
    </w:p>
    <w:p w14:paraId="52556ABB" w14:textId="77777777" w:rsidR="00B83893" w:rsidRDefault="00000000">
      <w:pPr>
        <w:numPr>
          <w:ilvl w:val="0"/>
          <w:numId w:val="7"/>
        </w:numPr>
      </w:pPr>
      <w:r>
        <w:lastRenderedPageBreak/>
        <w:t xml:space="preserve">Das </w:t>
      </w:r>
      <w:r>
        <w:rPr>
          <w:b/>
        </w:rPr>
        <w:t>duale Ausbildungssystem</w:t>
      </w:r>
      <w:r>
        <w:rPr>
          <w:rFonts w:eastAsia="Georgia" w:hAnsi="Georgia" w:cs="Georgia"/>
        </w:rPr>
        <w:t xml:space="preserve"> in </w:t>
      </w:r>
      <w:r w:rsidRPr="008A6ECE">
        <w:rPr>
          <w:rFonts w:eastAsia="Georgia" w:cs="Georgia"/>
        </w:rPr>
        <w:t>Ö</w:t>
      </w:r>
      <w:r>
        <w:rPr>
          <w:rFonts w:eastAsia="Georgia" w:hAnsi="Georgia" w:cs="Georgia"/>
        </w:rPr>
        <w:t>sterreich (Kombination aus Berufsschule und praktischer Arbeit in Betrieben)</w:t>
      </w:r>
    </w:p>
    <w:p w14:paraId="31EC5A0E" w14:textId="69D5E30A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11" w:name="folgen_von_arbeitslosigkeit"/>
      <w:r>
        <w:rPr>
          <w:rFonts w:asciiTheme="majorHAnsi" w:eastAsia="Georgia" w:hAnsiTheme="majorHAnsi" w:cs="Georgia"/>
          <w:b/>
          <w:sz w:val="28"/>
          <w:szCs w:val="14"/>
        </w:rPr>
        <w:t xml:space="preserve">6.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Folgen von Arbeitslosigkeit</w:t>
      </w:r>
      <w:bookmarkEnd w:id="11"/>
    </w:p>
    <w:p w14:paraId="5347A7EC" w14:textId="77777777" w:rsidR="00B83893" w:rsidRPr="008A6ECE" w:rsidRDefault="00000000">
      <w:pPr>
        <w:spacing w:before="240" w:line="271" w:lineRule="auto"/>
        <w:rPr>
          <w:szCs w:val="24"/>
        </w:rPr>
      </w:pPr>
      <w:bookmarkStart w:id="12" w:name="für_die_betroffene_person"/>
      <w:r w:rsidRPr="008A6ECE">
        <w:rPr>
          <w:rFonts w:eastAsia="Georgia" w:hAnsi="Georgia" w:cs="Georgia"/>
          <w:b/>
          <w:szCs w:val="24"/>
        </w:rPr>
        <w:t>F</w:t>
      </w:r>
      <w:r w:rsidRPr="008A6ECE">
        <w:rPr>
          <w:rFonts w:eastAsia="Georgia" w:hAnsi="Georgia" w:cs="Georgia"/>
          <w:b/>
          <w:szCs w:val="24"/>
        </w:rPr>
        <w:t>ü</w:t>
      </w:r>
      <w:r w:rsidRPr="008A6ECE">
        <w:rPr>
          <w:rFonts w:eastAsia="Georgia" w:hAnsi="Georgia" w:cs="Georgia"/>
          <w:b/>
          <w:szCs w:val="24"/>
        </w:rPr>
        <w:t>r die betroffene Person:</w:t>
      </w:r>
      <w:bookmarkEnd w:id="12"/>
    </w:p>
    <w:p w14:paraId="7F01E498" w14:textId="77777777" w:rsidR="00B83893" w:rsidRDefault="00000000">
      <w:pPr>
        <w:numPr>
          <w:ilvl w:val="0"/>
          <w:numId w:val="8"/>
        </w:numPr>
      </w:pPr>
      <w:r>
        <w:t>Weniger Geld zum Leben</w:t>
      </w:r>
    </w:p>
    <w:p w14:paraId="06AB8F96" w14:textId="75064908" w:rsidR="00B83893" w:rsidRDefault="00000000">
      <w:pPr>
        <w:numPr>
          <w:ilvl w:val="0"/>
          <w:numId w:val="8"/>
        </w:numPr>
      </w:pPr>
      <w:r>
        <w:t>Sorgen</w:t>
      </w:r>
      <w:r w:rsidR="008A6ECE">
        <w:t xml:space="preserve">, </w:t>
      </w:r>
      <w:r>
        <w:t>Stress</w:t>
      </w:r>
      <w:r w:rsidR="008A6ECE">
        <w:t xml:space="preserve"> und mögliche psychische Erkrankungen</w:t>
      </w:r>
    </w:p>
    <w:p w14:paraId="7EB02469" w14:textId="77777777" w:rsidR="00B83893" w:rsidRDefault="00000000">
      <w:pPr>
        <w:numPr>
          <w:ilvl w:val="0"/>
          <w:numId w:val="8"/>
        </w:numPr>
      </w:pPr>
      <w:r>
        <w:t>Verlust von Selbstvertrauen</w:t>
      </w:r>
    </w:p>
    <w:p w14:paraId="14993773" w14:textId="2329F05B" w:rsidR="008A6ECE" w:rsidRDefault="008A6ECE">
      <w:pPr>
        <w:numPr>
          <w:ilvl w:val="0"/>
          <w:numId w:val="8"/>
        </w:numPr>
      </w:pPr>
      <w:r>
        <w:t>Mögliche Ausgrenzung aus der Gesellschaft</w:t>
      </w:r>
    </w:p>
    <w:p w14:paraId="4671D5D1" w14:textId="77777777" w:rsidR="00B83893" w:rsidRPr="008A6ECE" w:rsidRDefault="00000000">
      <w:pPr>
        <w:spacing w:before="240" w:line="271" w:lineRule="auto"/>
        <w:rPr>
          <w:szCs w:val="24"/>
        </w:rPr>
      </w:pPr>
      <w:bookmarkStart w:id="13" w:name="für_den_staat_und_die_gesellschaft"/>
      <w:r w:rsidRPr="008A6ECE">
        <w:rPr>
          <w:rFonts w:eastAsia="Georgia" w:hAnsi="Georgia" w:cs="Georgia"/>
          <w:b/>
          <w:szCs w:val="24"/>
        </w:rPr>
        <w:t>F</w:t>
      </w:r>
      <w:r w:rsidRPr="008A6ECE">
        <w:rPr>
          <w:rFonts w:eastAsia="Georgia" w:hAnsi="Georgia" w:cs="Georgia"/>
          <w:b/>
          <w:szCs w:val="24"/>
        </w:rPr>
        <w:t>ü</w:t>
      </w:r>
      <w:r w:rsidRPr="008A6ECE">
        <w:rPr>
          <w:rFonts w:eastAsia="Georgia" w:hAnsi="Georgia" w:cs="Georgia"/>
          <w:b/>
          <w:szCs w:val="24"/>
        </w:rPr>
        <w:t>r den Staat und die Gesellschaft:</w:t>
      </w:r>
      <w:bookmarkEnd w:id="13"/>
    </w:p>
    <w:p w14:paraId="18248E91" w14:textId="20D578DB" w:rsidR="00B83893" w:rsidRDefault="00000000">
      <w:pPr>
        <w:numPr>
          <w:ilvl w:val="0"/>
          <w:numId w:val="9"/>
        </w:numPr>
      </w:pPr>
      <w:r>
        <w:t>Weniger Steuereinnahmen</w:t>
      </w:r>
      <w:r w:rsidR="008A6ECE">
        <w:t>, da Einnahmen aus Einkommens- und Umsatzsteuern entfallen</w:t>
      </w:r>
    </w:p>
    <w:p w14:paraId="4D7E09C5" w14:textId="77777777" w:rsidR="00B83893" w:rsidRDefault="00000000">
      <w:pPr>
        <w:numPr>
          <w:ilvl w:val="0"/>
          <w:numId w:val="9"/>
        </w:numPr>
      </w:pPr>
      <w:r>
        <w:rPr>
          <w:rFonts w:eastAsia="Georgia" w:hAnsi="Georgia" w:cs="Georgia"/>
        </w:rPr>
        <w:t>H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>here Ausgaben f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>r Arbeitslosengeld</w:t>
      </w:r>
    </w:p>
    <w:p w14:paraId="7749B423" w14:textId="258655C4" w:rsidR="00B83893" w:rsidRDefault="00000000">
      <w:pPr>
        <w:numPr>
          <w:ilvl w:val="0"/>
          <w:numId w:val="9"/>
        </w:numPr>
      </w:pPr>
      <w:r>
        <w:t>Weniger wirtschaftliches Wachstum</w:t>
      </w:r>
      <w:r w:rsidR="008A6ECE">
        <w:t>, da sich Menschen weniger leisten können</w:t>
      </w:r>
    </w:p>
    <w:p w14:paraId="04624793" w14:textId="08EB7D02" w:rsidR="00B83893" w:rsidRPr="008A6ECE" w:rsidRDefault="008A6ECE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14" w:name="das_arbeitsmarktservice_ams"/>
      <w:r>
        <w:rPr>
          <w:rFonts w:asciiTheme="majorHAnsi" w:eastAsia="Georgia" w:hAnsiTheme="majorHAnsi" w:cs="Georgia"/>
          <w:b/>
          <w:sz w:val="28"/>
          <w:szCs w:val="14"/>
        </w:rPr>
        <w:t xml:space="preserve">7. </w:t>
      </w:r>
      <w:r w:rsidR="00000000" w:rsidRPr="008A6ECE">
        <w:rPr>
          <w:rFonts w:asciiTheme="majorHAnsi" w:eastAsia="Georgia" w:hAnsiTheme="majorHAnsi" w:cs="Georgia"/>
          <w:b/>
          <w:sz w:val="28"/>
          <w:szCs w:val="14"/>
        </w:rPr>
        <w:t>Das Arbeitsmarktservice (AMS)</w:t>
      </w:r>
      <w:bookmarkEnd w:id="14"/>
    </w:p>
    <w:p w14:paraId="49607C36" w14:textId="336045A0" w:rsidR="00B83893" w:rsidRDefault="00000000">
      <w:pPr>
        <w:spacing w:after="210"/>
      </w:pPr>
      <w:r>
        <w:t xml:space="preserve">Das </w:t>
      </w:r>
      <w:r>
        <w:rPr>
          <w:b/>
        </w:rPr>
        <w:t>AMS</w:t>
      </w:r>
      <w:r>
        <w:rPr>
          <w:rFonts w:eastAsia="Georgia" w:hAnsi="Georgia" w:cs="Georgia"/>
        </w:rPr>
        <w:t xml:space="preserve"> ist eine</w:t>
      </w:r>
      <w:r w:rsidRPr="008A6ECE">
        <w:rPr>
          <w:rFonts w:eastAsia="Georgia" w:cs="Georgia"/>
        </w:rPr>
        <w:t xml:space="preserve"> österreichische</w:t>
      </w:r>
      <w:r>
        <w:rPr>
          <w:rFonts w:eastAsia="Georgia" w:hAnsi="Georgia" w:cs="Georgia"/>
        </w:rPr>
        <w:t xml:space="preserve"> Institution, die arbeitslosen Menschen </w:t>
      </w:r>
      <w:r w:rsidR="008A6ECE">
        <w:rPr>
          <w:rFonts w:eastAsia="Georgia" w:hAnsi="Georgia" w:cs="Georgia"/>
        </w:rPr>
        <w:t xml:space="preserve">durch folgende Dienstleistungen </w:t>
      </w:r>
      <w:r>
        <w:rPr>
          <w:rFonts w:eastAsia="Georgia" w:hAnsi="Georgia" w:cs="Georgia"/>
        </w:rPr>
        <w:t>hilft:</w:t>
      </w:r>
    </w:p>
    <w:p w14:paraId="158A0B19" w14:textId="77777777" w:rsidR="00B83893" w:rsidRDefault="00000000">
      <w:pPr>
        <w:numPr>
          <w:ilvl w:val="0"/>
          <w:numId w:val="10"/>
        </w:numPr>
      </w:pPr>
      <w:r>
        <w:t>Vermittlung von offenen Stellen</w:t>
      </w:r>
    </w:p>
    <w:p w14:paraId="6BD86BA3" w14:textId="77777777" w:rsidR="00B83893" w:rsidRDefault="00000000">
      <w:pPr>
        <w:numPr>
          <w:ilvl w:val="0"/>
          <w:numId w:val="10"/>
        </w:numPr>
      </w:pPr>
      <w:r>
        <w:t>Beratung bei der Jobsuche</w:t>
      </w:r>
    </w:p>
    <w:p w14:paraId="68A636D6" w14:textId="77777777" w:rsidR="00B83893" w:rsidRDefault="00000000">
      <w:pPr>
        <w:numPr>
          <w:ilvl w:val="0"/>
          <w:numId w:val="10"/>
        </w:numPr>
      </w:pPr>
      <w:r>
        <w:t>Angebot von Weiterbildungskursen</w:t>
      </w:r>
    </w:p>
    <w:p w14:paraId="4B929BDD" w14:textId="77777777" w:rsidR="00B83893" w:rsidRDefault="00000000">
      <w:pPr>
        <w:numPr>
          <w:ilvl w:val="0"/>
          <w:numId w:val="10"/>
        </w:numPr>
      </w:pPr>
      <w:r>
        <w:t>Zahlung von Arbeitslosengeld</w:t>
      </w:r>
    </w:p>
    <w:p w14:paraId="52724B3F" w14:textId="77777777" w:rsidR="00B83893" w:rsidRPr="008A6ECE" w:rsidRDefault="00000000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15" w:name="wichtige_begriffe"/>
      <w:r w:rsidRPr="008A6ECE">
        <w:rPr>
          <w:rFonts w:asciiTheme="majorHAnsi" w:eastAsia="Georgia" w:hAnsiTheme="majorHAnsi" w:cs="Georgia"/>
          <w:b/>
          <w:sz w:val="28"/>
          <w:szCs w:val="14"/>
        </w:rPr>
        <w:t>Wichtige Begriffe</w:t>
      </w:r>
      <w:bookmarkEnd w:id="15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270"/>
        <w:gridCol w:w="6400"/>
      </w:tblGrid>
      <w:tr w:rsidR="00B83893" w14:paraId="0EBEDA6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D8130" w14:textId="77777777" w:rsidR="00B83893" w:rsidRDefault="00000000">
            <w:r>
              <w:rPr>
                <w:b/>
              </w:rPr>
              <w:t>Begriff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C4FC" w14:textId="77777777" w:rsidR="00B83893" w:rsidRDefault="00000000">
            <w:r>
              <w:rPr>
                <w:b/>
              </w:rPr>
              <w:t>Erklärung</w:t>
            </w:r>
          </w:p>
        </w:tc>
      </w:tr>
      <w:tr w:rsidR="00B83893" w14:paraId="77DB42D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C851E" w14:textId="77777777" w:rsidR="00B83893" w:rsidRDefault="00000000">
            <w:r>
              <w:t>Erwerbspersonen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31BAD7C" w14:textId="77777777" w:rsidR="00B83893" w:rsidRDefault="00000000">
            <w:r>
              <w:t>Alle Menschen, die arbeiten oder arbeiten wollen</w:t>
            </w:r>
          </w:p>
        </w:tc>
      </w:tr>
      <w:tr w:rsidR="00B83893" w14:paraId="04C1DD5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9CD" w14:textId="77777777" w:rsidR="00B83893" w:rsidRDefault="00000000">
            <w:r>
              <w:t>Arbeitslosenquote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A01DE82" w14:textId="77777777" w:rsidR="00B83893" w:rsidRDefault="00000000">
            <w:r>
              <w:t>Prozentanteil der Arbeitslosen an allen Erwerbspersonen</w:t>
            </w:r>
          </w:p>
        </w:tc>
      </w:tr>
      <w:tr w:rsidR="00B83893" w14:paraId="17C70A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46031" w14:textId="77777777" w:rsidR="00B83893" w:rsidRDefault="00000000">
            <w:r>
              <w:rPr>
                <w:rFonts w:eastAsia="Georgia" w:hAnsi="Georgia" w:cs="Georgia"/>
              </w:rPr>
              <w:t>Vollbesch</w:t>
            </w:r>
            <w:r>
              <w:rPr>
                <w:rFonts w:eastAsia="Georgia" w:hAnsi="Georgia" w:cs="Georgia"/>
              </w:rPr>
              <w:t>ä</w:t>
            </w:r>
            <w:r>
              <w:rPr>
                <w:rFonts w:eastAsia="Georgia" w:hAnsi="Georgia" w:cs="Georgia"/>
              </w:rPr>
              <w:t>ftigung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BFB03A0" w14:textId="29626167" w:rsidR="00B83893" w:rsidRDefault="00000000">
            <w:r>
              <w:t>Fast alle Menschen</w:t>
            </w:r>
            <w:r w:rsidR="008A6ECE">
              <w:t xml:space="preserve"> in einem Land</w:t>
            </w:r>
            <w:r>
              <w:t>, die arbeiten wollen, haben auch Arbeit</w:t>
            </w:r>
          </w:p>
        </w:tc>
      </w:tr>
      <w:tr w:rsidR="00B83893" w14:paraId="49AFC97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2129" w14:textId="77777777" w:rsidR="00B83893" w:rsidRDefault="00000000">
            <w:r>
              <w:t>Konjunktur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94CFDC1" w14:textId="77777777" w:rsidR="00B83893" w:rsidRDefault="00000000">
            <w:r>
              <w:t>Schwankungen der Wirtschaft (gute und schlechte Zeiten)</w:t>
            </w:r>
          </w:p>
        </w:tc>
      </w:tr>
      <w:tr w:rsidR="00B83893" w14:paraId="39ED2E3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12A87" w14:textId="77777777" w:rsidR="00B83893" w:rsidRDefault="00000000">
            <w:r>
              <w:t>AMS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E597BC0" w14:textId="77777777" w:rsidR="00B83893" w:rsidRDefault="00000000">
            <w:r>
              <w:t>Arbeitsmarktservice - hilft bei Jobsuche und Weiterbildung</w:t>
            </w:r>
          </w:p>
        </w:tc>
      </w:tr>
    </w:tbl>
    <w:p w14:paraId="26E364F5" w14:textId="55FF9A7A" w:rsidR="00B83893" w:rsidRPr="005B3867" w:rsidRDefault="005B3867">
      <w:pPr>
        <w:spacing w:before="240" w:line="271" w:lineRule="auto"/>
        <w:rPr>
          <w:rFonts w:asciiTheme="majorHAnsi" w:eastAsia="Georgia" w:hAnsiTheme="majorHAnsi" w:cs="Georgia"/>
          <w:b/>
          <w:sz w:val="28"/>
          <w:szCs w:val="14"/>
        </w:rPr>
      </w:pPr>
      <w:bookmarkStart w:id="16" w:name="aktuelles_aus_österreich_2025"/>
      <w:r>
        <w:rPr>
          <w:rFonts w:asciiTheme="majorHAnsi" w:eastAsia="Georgia" w:hAnsiTheme="majorHAnsi" w:cs="Georgia"/>
          <w:b/>
          <w:sz w:val="28"/>
          <w:szCs w:val="14"/>
        </w:rPr>
        <w:lastRenderedPageBreak/>
        <w:t xml:space="preserve">8. </w:t>
      </w:r>
      <w:r w:rsidR="00000000" w:rsidRPr="005B3867">
        <w:rPr>
          <w:rFonts w:asciiTheme="majorHAnsi" w:eastAsia="Georgia" w:hAnsiTheme="majorHAnsi" w:cs="Georgia"/>
          <w:b/>
          <w:sz w:val="28"/>
          <w:szCs w:val="14"/>
        </w:rPr>
        <w:t>Aktuelles aus Österreich (2025)</w:t>
      </w:r>
      <w:bookmarkEnd w:id="16"/>
    </w:p>
    <w:p w14:paraId="7CA4C991" w14:textId="5253D546" w:rsidR="00B83893" w:rsidRPr="008D74AD" w:rsidRDefault="008D74AD">
      <w:pPr>
        <w:spacing w:after="210"/>
      </w:pPr>
      <w:r w:rsidRPr="008D74AD">
        <w:rPr>
          <w:rFonts w:eastAsia="Georgia" w:cs="Georgia"/>
        </w:rPr>
        <w:t xml:space="preserve">Die aktuelle Arbeitslosenquote in Österreich(November 2025) beträgt etwa 7,5%, während die Jugendarbeitslosenquote (15-24 Jahre) bei etwa 11,9% liegt. </w:t>
      </w:r>
      <w:r w:rsidR="002B707E">
        <w:rPr>
          <w:rFonts w:eastAsia="Georgia" w:cs="Georgia"/>
        </w:rPr>
        <w:t xml:space="preserve">Somit </w:t>
      </w:r>
      <w:r w:rsidR="00D741CA">
        <w:rPr>
          <w:rFonts w:eastAsia="Georgia" w:cs="Georgia"/>
        </w:rPr>
        <w:t>liegt</w:t>
      </w:r>
      <w:r w:rsidR="002B707E">
        <w:rPr>
          <w:rFonts w:eastAsia="Georgia" w:cs="Georgia"/>
        </w:rPr>
        <w:t xml:space="preserve"> Österreich</w:t>
      </w:r>
      <w:r w:rsidR="00D741CA">
        <w:rPr>
          <w:rFonts w:eastAsia="Georgia" w:cs="Georgia"/>
        </w:rPr>
        <w:t xml:space="preserve"> bei der Arbeitslosenquote</w:t>
      </w:r>
      <w:r w:rsidR="002B707E">
        <w:rPr>
          <w:rFonts w:eastAsia="Georgia" w:cs="Georgia"/>
        </w:rPr>
        <w:t xml:space="preserve"> </w:t>
      </w:r>
      <w:r w:rsidR="00D741CA">
        <w:rPr>
          <w:rFonts w:eastAsia="Georgia" w:cs="Georgia"/>
        </w:rPr>
        <w:t>über dem EU-Durchschnitt von 5,9%, wobei die Jugendarbeitslosenquote in Österreich geringer ist als der EU-Durchschnitt von 14,8%</w:t>
      </w:r>
      <w:r w:rsidR="00E9073C">
        <w:rPr>
          <w:rFonts w:eastAsia="Georgia" w:cs="Georgia"/>
        </w:rPr>
        <w:t xml:space="preserve"> </w:t>
      </w:r>
      <w:r w:rsidR="00E9073C">
        <w:rPr>
          <w:rFonts w:eastAsia="Georgia" w:hAnsi="Georgia" w:cs="Georgia"/>
        </w:rPr>
        <w:t>[</w:t>
      </w:r>
      <w:r w:rsidR="00E9073C">
        <w:rPr>
          <w:rFonts w:eastAsia="Georgia" w:hAnsi="Georgia" w:cs="Georgia"/>
        </w:rPr>
        <w:t>8</w:t>
      </w:r>
      <w:r w:rsidR="00E9073C">
        <w:rPr>
          <w:rFonts w:eastAsia="Georgia" w:hAnsi="Georgia" w:cs="Georgia"/>
        </w:rPr>
        <w:t>].</w:t>
      </w:r>
      <w:r w:rsidR="00D741CA">
        <w:rPr>
          <w:rFonts w:eastAsia="Georgia" w:cs="Georgia"/>
        </w:rPr>
        <w:t xml:space="preserve"> </w:t>
      </w:r>
      <w:r w:rsidR="00000000" w:rsidRPr="008D74AD">
        <w:rPr>
          <w:rFonts w:eastAsia="Georgia" w:cs="Georgia"/>
        </w:rPr>
        <w:t>Die Arbeitslosigkeit in Österreich ist 2025 leicht gestiegen. Das hat verschiedene Gründe</w:t>
      </w:r>
      <w:r w:rsidR="00E9073C">
        <w:rPr>
          <w:rFonts w:eastAsia="Georgia" w:cs="Georgia"/>
        </w:rPr>
        <w:t xml:space="preserve"> </w:t>
      </w:r>
      <w:r w:rsidR="00000000" w:rsidRPr="008D74AD">
        <w:rPr>
          <w:rFonts w:eastAsia="Georgia" w:cs="Georgia"/>
        </w:rPr>
        <w:t>[</w:t>
      </w:r>
      <w:r w:rsidR="00E9073C">
        <w:rPr>
          <w:rFonts w:eastAsia="Georgia" w:cs="Georgia"/>
        </w:rPr>
        <w:t>9</w:t>
      </w:r>
      <w:r w:rsidR="00000000" w:rsidRPr="008D74AD">
        <w:rPr>
          <w:rFonts w:eastAsia="Georgia" w:cs="Georgia"/>
        </w:rPr>
        <w:t>]:</w:t>
      </w:r>
    </w:p>
    <w:p w14:paraId="58D5CA38" w14:textId="77777777" w:rsidR="00B83893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Die Wirtschaft w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chst langsamer</w:t>
      </w:r>
    </w:p>
    <w:p w14:paraId="1CBB9AA4" w14:textId="77777777" w:rsidR="00B83893" w:rsidRDefault="00000000">
      <w:pPr>
        <w:numPr>
          <w:ilvl w:val="0"/>
          <w:numId w:val="11"/>
        </w:numPr>
      </w:pPr>
      <w:r>
        <w:t>Manche Branchen (wie die Industrie) haben Schwierigkeiten</w:t>
      </w:r>
    </w:p>
    <w:p w14:paraId="64284650" w14:textId="77777777" w:rsidR="00B83893" w:rsidRDefault="00000000">
      <w:pPr>
        <w:numPr>
          <w:ilvl w:val="0"/>
          <w:numId w:val="11"/>
        </w:numPr>
      </w:pPr>
      <w:r>
        <w:t>Weniger offene Stellen werden angeboten</w:t>
      </w:r>
    </w:p>
    <w:p w14:paraId="781E68DD" w14:textId="29A705AF" w:rsidR="00B83893" w:rsidRDefault="00000000">
      <w:pPr>
        <w:spacing w:after="210"/>
        <w:rPr>
          <w:rFonts w:eastAsia="Georgia" w:hAnsi="Georgia" w:cs="Georgia"/>
        </w:rPr>
      </w:pPr>
      <w:r w:rsidRPr="008D74AD">
        <w:rPr>
          <w:rFonts w:eastAsia="Georgia" w:cs="Georgia"/>
        </w:rPr>
        <w:t>Ö</w:t>
      </w:r>
      <w:r>
        <w:rPr>
          <w:rFonts w:eastAsia="Georgia" w:hAnsi="Georgia" w:cs="Georgia"/>
        </w:rPr>
        <w:t>sterreich hat im Vergleich zu anderen EU-L</w:t>
      </w:r>
      <w:r>
        <w:rPr>
          <w:rFonts w:eastAsia="Georgia" w:hAnsi="Georgia" w:cs="Georgia"/>
        </w:rPr>
        <w:t>ä</w:t>
      </w:r>
      <w:r>
        <w:rPr>
          <w:rFonts w:eastAsia="Georgia" w:hAnsi="Georgia" w:cs="Georgia"/>
        </w:rPr>
        <w:t>ndern aber immer noch eine relativ niedrige Arbeitslosenquote, besonders bei Jugendlichen</w:t>
      </w:r>
    </w:p>
    <w:p w14:paraId="01889872" w14:textId="704CF4E6" w:rsidR="00C46641" w:rsidRPr="00C46641" w:rsidRDefault="00C46641" w:rsidP="00C46641">
      <w:pPr>
        <w:rPr>
          <w:rFonts w:eastAsia="Georgia" w:hAnsi="Georgia" w:cs="Georgia"/>
        </w:rPr>
      </w:pPr>
      <w:r>
        <w:rPr>
          <w:rFonts w:eastAsia="Georgia" w:hAnsi="Georgia" w:cs="Georgia"/>
        </w:rPr>
        <w:br w:type="page"/>
      </w:r>
    </w:p>
    <w:p w14:paraId="32F06BAF" w14:textId="50152BDD" w:rsidR="00B83893" w:rsidRPr="002E48E2" w:rsidRDefault="002E48E2">
      <w:pPr>
        <w:spacing w:before="240" w:line="271" w:lineRule="auto"/>
        <w:rPr>
          <w:sz w:val="28"/>
          <w:szCs w:val="28"/>
        </w:rPr>
      </w:pPr>
      <w:r w:rsidRPr="002E48E2">
        <w:rPr>
          <w:b/>
          <w:sz w:val="28"/>
          <w:szCs w:val="28"/>
        </w:rPr>
        <w:lastRenderedPageBreak/>
        <w:t>Quellen</w:t>
      </w:r>
    </w:p>
    <w:p w14:paraId="4C5FDE42" w14:textId="77777777" w:rsidR="00B83893" w:rsidRDefault="00000000">
      <w:pPr>
        <w:spacing w:after="210"/>
      </w:pPr>
      <w:r>
        <w:t xml:space="preserve">[1] Statistik Austria. (2025). Deutlicher Anstieg der Arbeitslosigkeit im 2. Quartal 2025. </w:t>
      </w:r>
      <w:hyperlink r:id="rId7">
        <w:r w:rsidR="00B83893">
          <w:rPr>
            <w:color w:val="4472C4"/>
          </w:rPr>
          <w:t>https://www.statistik.at</w:t>
        </w:r>
      </w:hyperlink>
    </w:p>
    <w:p w14:paraId="14DE60F9" w14:textId="77777777" w:rsidR="00B83893" w:rsidRDefault="00000000">
      <w:pPr>
        <w:spacing w:after="210"/>
      </w:pPr>
      <w:r>
        <w:rPr>
          <w:rFonts w:eastAsia="Georgia" w:hAnsi="Georgia" w:cs="Georgia"/>
        </w:rPr>
        <w:t xml:space="preserve">[2] Kleine Zeitung. (2025, September 30). Arbeitslosigkeit in 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 xml:space="preserve">sterreich um 5,8 Prozent gestiegen. </w:t>
      </w:r>
      <w:hyperlink r:id="rId8">
        <w:r w:rsidR="00B83893">
          <w:rPr>
            <w:color w:val="4472C4"/>
          </w:rPr>
          <w:t>https://</w:t>
        </w:r>
        <w:r w:rsidR="00B83893">
          <w:rPr>
            <w:color w:val="4472C4"/>
          </w:rPr>
          <w:t>w</w:t>
        </w:r>
        <w:r w:rsidR="00B83893">
          <w:rPr>
            <w:color w:val="4472C4"/>
          </w:rPr>
          <w:t>ww.kleinezeitung.at</w:t>
        </w:r>
      </w:hyperlink>
    </w:p>
    <w:p w14:paraId="323ADF83" w14:textId="77777777" w:rsidR="00B83893" w:rsidRDefault="00000000">
      <w:pPr>
        <w:spacing w:after="210"/>
      </w:pPr>
      <w:r>
        <w:rPr>
          <w:rFonts w:eastAsia="Georgia" w:hAnsi="Georgia" w:cs="Georgia"/>
        </w:rPr>
        <w:t xml:space="preserve">[3] Arbeitsplus. (2025, November 3). Zahlen &amp; Fakten zum Arbeitsmarkt in 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 xml:space="preserve">sterreich. </w:t>
      </w:r>
      <w:hyperlink r:id="rId9">
        <w:r w:rsidR="00B83893">
          <w:rPr>
            <w:color w:val="4472C4"/>
          </w:rPr>
          <w:t>https://www.arbeitplus.at</w:t>
        </w:r>
      </w:hyperlink>
    </w:p>
    <w:p w14:paraId="179D8121" w14:textId="77777777" w:rsidR="00B83893" w:rsidRDefault="00000000">
      <w:pPr>
        <w:spacing w:after="210"/>
      </w:pPr>
      <w:r>
        <w:rPr>
          <w:rFonts w:eastAsia="Georgia" w:hAnsi="Georgia" w:cs="Georgia"/>
        </w:rPr>
        <w:t xml:space="preserve">[4] </w:t>
      </w:r>
      <w:proofErr w:type="spellStart"/>
      <w:r>
        <w:rPr>
          <w:rFonts w:eastAsia="Georgia" w:hAnsi="Georgia" w:cs="Georgia"/>
        </w:rPr>
        <w:t>StudySmarter</w:t>
      </w:r>
      <w:proofErr w:type="spellEnd"/>
      <w:r>
        <w:rPr>
          <w:rFonts w:eastAsia="Georgia" w:hAnsi="Georgia" w:cs="Georgia"/>
        </w:rPr>
        <w:t>. (2023, August 9). Arbeitslosigkeit: Arten, Gr</w:t>
      </w:r>
      <w:r>
        <w:rPr>
          <w:rFonts w:eastAsia="Georgia" w:hAnsi="Georgia" w:cs="Georgia"/>
        </w:rPr>
        <w:t>ü</w:t>
      </w:r>
      <w:r>
        <w:rPr>
          <w:rFonts w:eastAsia="Georgia" w:hAnsi="Georgia" w:cs="Georgia"/>
        </w:rPr>
        <w:t xml:space="preserve">nde &amp; Folgen. </w:t>
      </w:r>
      <w:hyperlink r:id="rId10">
        <w:r w:rsidR="00B83893">
          <w:rPr>
            <w:color w:val="4472C4"/>
          </w:rPr>
          <w:t>https://www.studysmarter.de</w:t>
        </w:r>
      </w:hyperlink>
    </w:p>
    <w:p w14:paraId="106F8EFB" w14:textId="77777777" w:rsidR="00B83893" w:rsidRDefault="00000000">
      <w:pPr>
        <w:spacing w:after="210"/>
      </w:pPr>
      <w:r>
        <w:rPr>
          <w:rFonts w:eastAsia="Georgia" w:hAnsi="Georgia" w:cs="Georgia"/>
        </w:rPr>
        <w:t xml:space="preserve">[5] </w:t>
      </w:r>
      <w:proofErr w:type="spellStart"/>
      <w:r>
        <w:rPr>
          <w:rFonts w:eastAsia="Georgia" w:hAnsi="Georgia" w:cs="Georgia"/>
        </w:rPr>
        <w:t>Studyflix</w:t>
      </w:r>
      <w:proofErr w:type="spellEnd"/>
      <w:r>
        <w:rPr>
          <w:rFonts w:eastAsia="Georgia" w:hAnsi="Georgia" w:cs="Georgia"/>
        </w:rPr>
        <w:t xml:space="preserve">. (2025, September 8). Arten der Arbeitslosigkeit </w:t>
      </w:r>
      <w:r>
        <w:rPr>
          <w:rFonts w:eastAsia="Georgia" w:hAnsi="Georgia" w:cs="Georgia"/>
        </w:rPr>
        <w:t>•</w:t>
      </w:r>
      <w:r>
        <w:rPr>
          <w:rFonts w:eastAsia="Georgia" w:hAnsi="Georgia" w:cs="Georgia"/>
        </w:rPr>
        <w:t xml:space="preserve"> 4 Formen der Arbeitslosigkeit. </w:t>
      </w:r>
      <w:hyperlink r:id="rId11">
        <w:r w:rsidR="00B83893">
          <w:rPr>
            <w:color w:val="4472C4"/>
          </w:rPr>
          <w:t>https://www.studyflix.de</w:t>
        </w:r>
      </w:hyperlink>
    </w:p>
    <w:p w14:paraId="22CCEB4F" w14:textId="77777777" w:rsidR="00B83893" w:rsidRDefault="00000000">
      <w:pPr>
        <w:spacing w:after="210"/>
      </w:pPr>
      <w:r>
        <w:rPr>
          <w:rFonts w:eastAsia="Georgia" w:hAnsi="Georgia" w:cs="Georgia"/>
        </w:rPr>
        <w:t xml:space="preserve">[6] Trading Economics. (2025). 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 xml:space="preserve">sterreich Jugendarbeitslosenquote | 1994-2025 Daten. </w:t>
      </w:r>
      <w:hyperlink r:id="rId12">
        <w:r w:rsidR="00B83893">
          <w:rPr>
            <w:color w:val="4472C4"/>
          </w:rPr>
          <w:t>https://de.tradingeconomics.com</w:t>
        </w:r>
      </w:hyperlink>
    </w:p>
    <w:p w14:paraId="2A6BEB0D" w14:textId="77777777" w:rsidR="00B83893" w:rsidRDefault="00000000">
      <w:pPr>
        <w:spacing w:after="210"/>
      </w:pPr>
      <w:r>
        <w:t xml:space="preserve">[7] Sozialministerium. (2025, September 28). Jugendliche und junge Erwachsene auf dem Arbeitsmarkt. </w:t>
      </w:r>
      <w:hyperlink r:id="rId13">
        <w:r w:rsidR="00B83893">
          <w:rPr>
            <w:color w:val="4472C4"/>
          </w:rPr>
          <w:t>https://www.sozialministerium.gv.at</w:t>
        </w:r>
      </w:hyperlink>
    </w:p>
    <w:p w14:paraId="6E283178" w14:textId="1CF22132" w:rsidR="00B83893" w:rsidRDefault="00000000">
      <w:pPr>
        <w:spacing w:after="210"/>
      </w:pPr>
      <w:r>
        <w:rPr>
          <w:rFonts w:eastAsia="Georgia" w:hAnsi="Georgia" w:cs="Georgia"/>
        </w:rPr>
        <w:t>[</w:t>
      </w:r>
      <w:r w:rsidR="00E9073C">
        <w:rPr>
          <w:rFonts w:eastAsia="Georgia" w:hAnsi="Georgia" w:cs="Georgia"/>
        </w:rPr>
        <w:t>8</w:t>
      </w:r>
      <w:r>
        <w:rPr>
          <w:rFonts w:eastAsia="Georgia" w:hAnsi="Georgia" w:cs="Georgia"/>
        </w:rPr>
        <w:t xml:space="preserve">] BMWET. (2024). Jugend und Arbeit in 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 xml:space="preserve">sterreich [PDF]. </w:t>
      </w:r>
      <w:hyperlink r:id="rId14">
        <w:r w:rsidR="00B83893">
          <w:rPr>
            <w:color w:val="4472C4"/>
          </w:rPr>
          <w:t>https://www.bmwet.gv.at</w:t>
        </w:r>
      </w:hyperlink>
    </w:p>
    <w:p w14:paraId="66939DA5" w14:textId="4DEDEBB0" w:rsidR="00E9073C" w:rsidRDefault="00E9073C">
      <w:pPr>
        <w:spacing w:after="210"/>
      </w:pPr>
      <w:r>
        <w:rPr>
          <w:rFonts w:eastAsia="Georgia" w:hAnsi="Georgia" w:cs="Georgia"/>
        </w:rPr>
        <w:t>[</w:t>
      </w:r>
      <w:r>
        <w:rPr>
          <w:rFonts w:eastAsia="Georgia" w:hAnsi="Georgia" w:cs="Georgia"/>
        </w:rPr>
        <w:t>9</w:t>
      </w:r>
      <w:r>
        <w:rPr>
          <w:rFonts w:eastAsia="Georgia" w:hAnsi="Georgia" w:cs="Georgia"/>
        </w:rPr>
        <w:t xml:space="preserve">] Kurier. (2025, November 2). Arbeitslosigkeit in </w:t>
      </w:r>
      <w:r>
        <w:rPr>
          <w:rFonts w:eastAsia="Georgia" w:hAnsi="Georgia" w:cs="Georgia"/>
        </w:rPr>
        <w:t>Ö</w:t>
      </w:r>
      <w:r>
        <w:rPr>
          <w:rFonts w:eastAsia="Georgia" w:hAnsi="Georgia" w:cs="Georgia"/>
        </w:rPr>
        <w:t xml:space="preserve">sterreich weiter gestiegen. </w:t>
      </w:r>
      <w:hyperlink r:id="rId15">
        <w:r>
          <w:rPr>
            <w:color w:val="4472C4"/>
          </w:rPr>
          <w:t>https://www.kurier.at</w:t>
        </w:r>
      </w:hyperlink>
    </w:p>
    <w:sectPr w:rsidR="00E9073C">
      <w:headerReference w:type="default" r:id="rId16"/>
      <w:pgSz w:w="12240" w:h="15840"/>
      <w:pgMar w:top="1415" w:right="1775" w:bottom="141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6EDF" w14:textId="77777777" w:rsidR="00F46FC0" w:rsidRDefault="00F46FC0" w:rsidP="008A6ECE">
      <w:pPr>
        <w:spacing w:after="0" w:line="240" w:lineRule="auto"/>
      </w:pPr>
      <w:r>
        <w:separator/>
      </w:r>
    </w:p>
  </w:endnote>
  <w:endnote w:type="continuationSeparator" w:id="0">
    <w:p w14:paraId="5C135D09" w14:textId="77777777" w:rsidR="00F46FC0" w:rsidRDefault="00F46FC0" w:rsidP="008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0636" w14:textId="77777777" w:rsidR="00F46FC0" w:rsidRDefault="00F46FC0" w:rsidP="008A6ECE">
      <w:pPr>
        <w:spacing w:after="0" w:line="240" w:lineRule="auto"/>
      </w:pPr>
      <w:r>
        <w:separator/>
      </w:r>
    </w:p>
  </w:footnote>
  <w:footnote w:type="continuationSeparator" w:id="0">
    <w:p w14:paraId="1FD2463C" w14:textId="77777777" w:rsidR="00F46FC0" w:rsidRDefault="00F46FC0" w:rsidP="008A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FCEE" w14:textId="4FEAE019" w:rsidR="008A6ECE" w:rsidRPr="008A6ECE" w:rsidRDefault="008A6ECE">
    <w:pPr>
      <w:pStyle w:val="Kopfzeile"/>
      <w:rPr>
        <w:lang w:val="de-AT"/>
      </w:rPr>
    </w:pPr>
    <w:r>
      <w:rPr>
        <w:lang w:val="de-AT"/>
      </w:rPr>
      <w:t>Informationsblatt</w:t>
    </w:r>
    <w:r>
      <w:rPr>
        <w:lang w:val="de-AT"/>
      </w:rPr>
      <w:tab/>
    </w:r>
    <w:r>
      <w:rPr>
        <w:lang w:val="de-AT"/>
      </w:rPr>
      <w:tab/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738"/>
    <w:multiLevelType w:val="hybridMultilevel"/>
    <w:tmpl w:val="796A7C74"/>
    <w:lvl w:ilvl="0" w:tplc="F8BCF09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F26287E">
      <w:numFmt w:val="decimal"/>
      <w:lvlText w:val=""/>
      <w:lvlJc w:val="left"/>
    </w:lvl>
    <w:lvl w:ilvl="2" w:tplc="F5B0EEFA">
      <w:numFmt w:val="decimal"/>
      <w:lvlText w:val=""/>
      <w:lvlJc w:val="left"/>
    </w:lvl>
    <w:lvl w:ilvl="3" w:tplc="AD2A99AC">
      <w:numFmt w:val="decimal"/>
      <w:lvlText w:val=""/>
      <w:lvlJc w:val="left"/>
    </w:lvl>
    <w:lvl w:ilvl="4" w:tplc="C76AD1C2">
      <w:numFmt w:val="decimal"/>
      <w:lvlText w:val=""/>
      <w:lvlJc w:val="left"/>
    </w:lvl>
    <w:lvl w:ilvl="5" w:tplc="8DF8EB00">
      <w:numFmt w:val="decimal"/>
      <w:lvlText w:val=""/>
      <w:lvlJc w:val="left"/>
    </w:lvl>
    <w:lvl w:ilvl="6" w:tplc="1A52290E">
      <w:numFmt w:val="decimal"/>
      <w:lvlText w:val=""/>
      <w:lvlJc w:val="left"/>
    </w:lvl>
    <w:lvl w:ilvl="7" w:tplc="4D24F7CA">
      <w:numFmt w:val="decimal"/>
      <w:lvlText w:val=""/>
      <w:lvlJc w:val="left"/>
    </w:lvl>
    <w:lvl w:ilvl="8" w:tplc="B670933E">
      <w:numFmt w:val="decimal"/>
      <w:lvlText w:val=""/>
      <w:lvlJc w:val="left"/>
    </w:lvl>
  </w:abstractNum>
  <w:abstractNum w:abstractNumId="1" w15:restartNumberingAfterBreak="0">
    <w:nsid w:val="252A018E"/>
    <w:multiLevelType w:val="hybridMultilevel"/>
    <w:tmpl w:val="770A24C4"/>
    <w:lvl w:ilvl="0" w:tplc="B9128442">
      <w:start w:val="1"/>
      <w:numFmt w:val="decimal"/>
      <w:lvlText w:val="%1."/>
      <w:lvlJc w:val="left"/>
      <w:pPr>
        <w:ind w:left="720" w:hanging="360"/>
      </w:pPr>
      <w:rPr>
        <w:rFonts w:eastAsia="Georgia" w:cs="Georgia" w:hint="default"/>
        <w:b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2C4"/>
    <w:multiLevelType w:val="hybridMultilevel"/>
    <w:tmpl w:val="AB847682"/>
    <w:lvl w:ilvl="0" w:tplc="B4D03F7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E68AABE">
      <w:numFmt w:val="decimal"/>
      <w:lvlText w:val=""/>
      <w:lvlJc w:val="left"/>
    </w:lvl>
    <w:lvl w:ilvl="2" w:tplc="B6707106">
      <w:numFmt w:val="decimal"/>
      <w:lvlText w:val=""/>
      <w:lvlJc w:val="left"/>
    </w:lvl>
    <w:lvl w:ilvl="3" w:tplc="8DF6B920">
      <w:numFmt w:val="decimal"/>
      <w:lvlText w:val=""/>
      <w:lvlJc w:val="left"/>
    </w:lvl>
    <w:lvl w:ilvl="4" w:tplc="B4AE0482">
      <w:numFmt w:val="decimal"/>
      <w:lvlText w:val=""/>
      <w:lvlJc w:val="left"/>
    </w:lvl>
    <w:lvl w:ilvl="5" w:tplc="3ACC041C">
      <w:numFmt w:val="decimal"/>
      <w:lvlText w:val=""/>
      <w:lvlJc w:val="left"/>
    </w:lvl>
    <w:lvl w:ilvl="6" w:tplc="036A4756">
      <w:numFmt w:val="decimal"/>
      <w:lvlText w:val=""/>
      <w:lvlJc w:val="left"/>
    </w:lvl>
    <w:lvl w:ilvl="7" w:tplc="3828CD6A">
      <w:numFmt w:val="decimal"/>
      <w:lvlText w:val=""/>
      <w:lvlJc w:val="left"/>
    </w:lvl>
    <w:lvl w:ilvl="8" w:tplc="E7C2914C">
      <w:numFmt w:val="decimal"/>
      <w:lvlText w:val=""/>
      <w:lvlJc w:val="left"/>
    </w:lvl>
  </w:abstractNum>
  <w:abstractNum w:abstractNumId="3" w15:restartNumberingAfterBreak="0">
    <w:nsid w:val="2DB82490"/>
    <w:multiLevelType w:val="hybridMultilevel"/>
    <w:tmpl w:val="DD3E3B54"/>
    <w:lvl w:ilvl="0" w:tplc="75C2FCE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AA080EC">
      <w:numFmt w:val="decimal"/>
      <w:lvlText w:val=""/>
      <w:lvlJc w:val="left"/>
    </w:lvl>
    <w:lvl w:ilvl="2" w:tplc="4E7C5B02">
      <w:numFmt w:val="decimal"/>
      <w:lvlText w:val=""/>
      <w:lvlJc w:val="left"/>
    </w:lvl>
    <w:lvl w:ilvl="3" w:tplc="E93C1FE2">
      <w:numFmt w:val="decimal"/>
      <w:lvlText w:val=""/>
      <w:lvlJc w:val="left"/>
    </w:lvl>
    <w:lvl w:ilvl="4" w:tplc="66F650AA">
      <w:numFmt w:val="decimal"/>
      <w:lvlText w:val=""/>
      <w:lvlJc w:val="left"/>
    </w:lvl>
    <w:lvl w:ilvl="5" w:tplc="E3CED428">
      <w:numFmt w:val="decimal"/>
      <w:lvlText w:val=""/>
      <w:lvlJc w:val="left"/>
    </w:lvl>
    <w:lvl w:ilvl="6" w:tplc="B9CC5BBA">
      <w:numFmt w:val="decimal"/>
      <w:lvlText w:val=""/>
      <w:lvlJc w:val="left"/>
    </w:lvl>
    <w:lvl w:ilvl="7" w:tplc="79867860">
      <w:numFmt w:val="decimal"/>
      <w:lvlText w:val=""/>
      <w:lvlJc w:val="left"/>
    </w:lvl>
    <w:lvl w:ilvl="8" w:tplc="5B867A0C">
      <w:numFmt w:val="decimal"/>
      <w:lvlText w:val=""/>
      <w:lvlJc w:val="left"/>
    </w:lvl>
  </w:abstractNum>
  <w:abstractNum w:abstractNumId="4" w15:restartNumberingAfterBreak="0">
    <w:nsid w:val="2FA92E8F"/>
    <w:multiLevelType w:val="hybridMultilevel"/>
    <w:tmpl w:val="C8481EEE"/>
    <w:lvl w:ilvl="0" w:tplc="E786C5C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13EB55C">
      <w:numFmt w:val="decimal"/>
      <w:lvlText w:val=""/>
      <w:lvlJc w:val="left"/>
    </w:lvl>
    <w:lvl w:ilvl="2" w:tplc="2B664C0C">
      <w:numFmt w:val="decimal"/>
      <w:lvlText w:val=""/>
      <w:lvlJc w:val="left"/>
    </w:lvl>
    <w:lvl w:ilvl="3" w:tplc="FBA0F0A2">
      <w:numFmt w:val="decimal"/>
      <w:lvlText w:val=""/>
      <w:lvlJc w:val="left"/>
    </w:lvl>
    <w:lvl w:ilvl="4" w:tplc="3AB2340E">
      <w:numFmt w:val="decimal"/>
      <w:lvlText w:val=""/>
      <w:lvlJc w:val="left"/>
    </w:lvl>
    <w:lvl w:ilvl="5" w:tplc="7C8EBD6A">
      <w:numFmt w:val="decimal"/>
      <w:lvlText w:val=""/>
      <w:lvlJc w:val="left"/>
    </w:lvl>
    <w:lvl w:ilvl="6" w:tplc="21AC1744">
      <w:numFmt w:val="decimal"/>
      <w:lvlText w:val=""/>
      <w:lvlJc w:val="left"/>
    </w:lvl>
    <w:lvl w:ilvl="7" w:tplc="E6C23494">
      <w:numFmt w:val="decimal"/>
      <w:lvlText w:val=""/>
      <w:lvlJc w:val="left"/>
    </w:lvl>
    <w:lvl w:ilvl="8" w:tplc="7AEAC278">
      <w:numFmt w:val="decimal"/>
      <w:lvlText w:val=""/>
      <w:lvlJc w:val="left"/>
    </w:lvl>
  </w:abstractNum>
  <w:abstractNum w:abstractNumId="5" w15:restartNumberingAfterBreak="0">
    <w:nsid w:val="3D941FD9"/>
    <w:multiLevelType w:val="hybridMultilevel"/>
    <w:tmpl w:val="E0B04304"/>
    <w:lvl w:ilvl="0" w:tplc="4182802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3F56338A">
      <w:numFmt w:val="decimal"/>
      <w:lvlText w:val=""/>
      <w:lvlJc w:val="left"/>
    </w:lvl>
    <w:lvl w:ilvl="2" w:tplc="A8A0A774">
      <w:numFmt w:val="decimal"/>
      <w:lvlText w:val=""/>
      <w:lvlJc w:val="left"/>
    </w:lvl>
    <w:lvl w:ilvl="3" w:tplc="7BF87FB0">
      <w:numFmt w:val="decimal"/>
      <w:lvlText w:val=""/>
      <w:lvlJc w:val="left"/>
    </w:lvl>
    <w:lvl w:ilvl="4" w:tplc="FC90BEEA">
      <w:numFmt w:val="decimal"/>
      <w:lvlText w:val=""/>
      <w:lvlJc w:val="left"/>
    </w:lvl>
    <w:lvl w:ilvl="5" w:tplc="BEFE86EC">
      <w:numFmt w:val="decimal"/>
      <w:lvlText w:val=""/>
      <w:lvlJc w:val="left"/>
    </w:lvl>
    <w:lvl w:ilvl="6" w:tplc="8BA26CA2">
      <w:numFmt w:val="decimal"/>
      <w:lvlText w:val=""/>
      <w:lvlJc w:val="left"/>
    </w:lvl>
    <w:lvl w:ilvl="7" w:tplc="E528D5DC">
      <w:numFmt w:val="decimal"/>
      <w:lvlText w:val=""/>
      <w:lvlJc w:val="left"/>
    </w:lvl>
    <w:lvl w:ilvl="8" w:tplc="FAEE436C">
      <w:numFmt w:val="decimal"/>
      <w:lvlText w:val=""/>
      <w:lvlJc w:val="left"/>
    </w:lvl>
  </w:abstractNum>
  <w:abstractNum w:abstractNumId="6" w15:restartNumberingAfterBreak="0">
    <w:nsid w:val="3FCE7405"/>
    <w:multiLevelType w:val="hybridMultilevel"/>
    <w:tmpl w:val="9FB0D0CC"/>
    <w:lvl w:ilvl="0" w:tplc="A58A4F4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3A42AB0">
      <w:numFmt w:val="decimal"/>
      <w:lvlText w:val=""/>
      <w:lvlJc w:val="left"/>
    </w:lvl>
    <w:lvl w:ilvl="2" w:tplc="E94CC1D6">
      <w:numFmt w:val="decimal"/>
      <w:lvlText w:val=""/>
      <w:lvlJc w:val="left"/>
    </w:lvl>
    <w:lvl w:ilvl="3" w:tplc="DCDA44D2">
      <w:numFmt w:val="decimal"/>
      <w:lvlText w:val=""/>
      <w:lvlJc w:val="left"/>
    </w:lvl>
    <w:lvl w:ilvl="4" w:tplc="BB60F9CA">
      <w:numFmt w:val="decimal"/>
      <w:lvlText w:val=""/>
      <w:lvlJc w:val="left"/>
    </w:lvl>
    <w:lvl w:ilvl="5" w:tplc="874CCE8E">
      <w:numFmt w:val="decimal"/>
      <w:lvlText w:val=""/>
      <w:lvlJc w:val="left"/>
    </w:lvl>
    <w:lvl w:ilvl="6" w:tplc="91B0929A">
      <w:numFmt w:val="decimal"/>
      <w:lvlText w:val=""/>
      <w:lvlJc w:val="left"/>
    </w:lvl>
    <w:lvl w:ilvl="7" w:tplc="B00AF2FC">
      <w:numFmt w:val="decimal"/>
      <w:lvlText w:val=""/>
      <w:lvlJc w:val="left"/>
    </w:lvl>
    <w:lvl w:ilvl="8" w:tplc="75CCB72C">
      <w:numFmt w:val="decimal"/>
      <w:lvlText w:val=""/>
      <w:lvlJc w:val="left"/>
    </w:lvl>
  </w:abstractNum>
  <w:abstractNum w:abstractNumId="7" w15:restartNumberingAfterBreak="0">
    <w:nsid w:val="403C0C13"/>
    <w:multiLevelType w:val="hybridMultilevel"/>
    <w:tmpl w:val="E7B4A434"/>
    <w:lvl w:ilvl="0" w:tplc="CDFCE2C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32180ED4">
      <w:numFmt w:val="decimal"/>
      <w:lvlText w:val=""/>
      <w:lvlJc w:val="left"/>
    </w:lvl>
    <w:lvl w:ilvl="2" w:tplc="4926CAC4">
      <w:numFmt w:val="decimal"/>
      <w:lvlText w:val=""/>
      <w:lvlJc w:val="left"/>
    </w:lvl>
    <w:lvl w:ilvl="3" w:tplc="5A1C697A">
      <w:numFmt w:val="decimal"/>
      <w:lvlText w:val=""/>
      <w:lvlJc w:val="left"/>
    </w:lvl>
    <w:lvl w:ilvl="4" w:tplc="CD1AE3EA">
      <w:numFmt w:val="decimal"/>
      <w:lvlText w:val=""/>
      <w:lvlJc w:val="left"/>
    </w:lvl>
    <w:lvl w:ilvl="5" w:tplc="45B2147A">
      <w:numFmt w:val="decimal"/>
      <w:lvlText w:val=""/>
      <w:lvlJc w:val="left"/>
    </w:lvl>
    <w:lvl w:ilvl="6" w:tplc="CA56FD2A">
      <w:numFmt w:val="decimal"/>
      <w:lvlText w:val=""/>
      <w:lvlJc w:val="left"/>
    </w:lvl>
    <w:lvl w:ilvl="7" w:tplc="FAE6DF54">
      <w:numFmt w:val="decimal"/>
      <w:lvlText w:val=""/>
      <w:lvlJc w:val="left"/>
    </w:lvl>
    <w:lvl w:ilvl="8" w:tplc="2B64F88C">
      <w:numFmt w:val="decimal"/>
      <w:lvlText w:val=""/>
      <w:lvlJc w:val="left"/>
    </w:lvl>
  </w:abstractNum>
  <w:abstractNum w:abstractNumId="8" w15:restartNumberingAfterBreak="0">
    <w:nsid w:val="44BF26C4"/>
    <w:multiLevelType w:val="hybridMultilevel"/>
    <w:tmpl w:val="BDAC183A"/>
    <w:lvl w:ilvl="0" w:tplc="C0284A3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262D97C">
      <w:numFmt w:val="decimal"/>
      <w:lvlText w:val=""/>
      <w:lvlJc w:val="left"/>
    </w:lvl>
    <w:lvl w:ilvl="2" w:tplc="0AACA498">
      <w:numFmt w:val="decimal"/>
      <w:lvlText w:val=""/>
      <w:lvlJc w:val="left"/>
    </w:lvl>
    <w:lvl w:ilvl="3" w:tplc="EA14C36C">
      <w:numFmt w:val="decimal"/>
      <w:lvlText w:val=""/>
      <w:lvlJc w:val="left"/>
    </w:lvl>
    <w:lvl w:ilvl="4" w:tplc="B394CBBA">
      <w:numFmt w:val="decimal"/>
      <w:lvlText w:val=""/>
      <w:lvlJc w:val="left"/>
    </w:lvl>
    <w:lvl w:ilvl="5" w:tplc="39BC56A4">
      <w:numFmt w:val="decimal"/>
      <w:lvlText w:val=""/>
      <w:lvlJc w:val="left"/>
    </w:lvl>
    <w:lvl w:ilvl="6" w:tplc="64DE052C">
      <w:numFmt w:val="decimal"/>
      <w:lvlText w:val=""/>
      <w:lvlJc w:val="left"/>
    </w:lvl>
    <w:lvl w:ilvl="7" w:tplc="E938B556">
      <w:numFmt w:val="decimal"/>
      <w:lvlText w:val=""/>
      <w:lvlJc w:val="left"/>
    </w:lvl>
    <w:lvl w:ilvl="8" w:tplc="26641B20">
      <w:numFmt w:val="decimal"/>
      <w:lvlText w:val=""/>
      <w:lvlJc w:val="left"/>
    </w:lvl>
  </w:abstractNum>
  <w:abstractNum w:abstractNumId="9" w15:restartNumberingAfterBreak="0">
    <w:nsid w:val="457900D0"/>
    <w:multiLevelType w:val="hybridMultilevel"/>
    <w:tmpl w:val="BEAEABC4"/>
    <w:lvl w:ilvl="0" w:tplc="2FA4EC5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5FCD730">
      <w:numFmt w:val="decimal"/>
      <w:lvlText w:val=""/>
      <w:lvlJc w:val="left"/>
    </w:lvl>
    <w:lvl w:ilvl="2" w:tplc="D868A638">
      <w:numFmt w:val="decimal"/>
      <w:lvlText w:val=""/>
      <w:lvlJc w:val="left"/>
    </w:lvl>
    <w:lvl w:ilvl="3" w:tplc="3DBCB8C4">
      <w:numFmt w:val="decimal"/>
      <w:lvlText w:val=""/>
      <w:lvlJc w:val="left"/>
    </w:lvl>
    <w:lvl w:ilvl="4" w:tplc="D8CEFD4C">
      <w:numFmt w:val="decimal"/>
      <w:lvlText w:val=""/>
      <w:lvlJc w:val="left"/>
    </w:lvl>
    <w:lvl w:ilvl="5" w:tplc="008082CA">
      <w:numFmt w:val="decimal"/>
      <w:lvlText w:val=""/>
      <w:lvlJc w:val="left"/>
    </w:lvl>
    <w:lvl w:ilvl="6" w:tplc="E9E820DA">
      <w:numFmt w:val="decimal"/>
      <w:lvlText w:val=""/>
      <w:lvlJc w:val="left"/>
    </w:lvl>
    <w:lvl w:ilvl="7" w:tplc="A40CDA80">
      <w:numFmt w:val="decimal"/>
      <w:lvlText w:val=""/>
      <w:lvlJc w:val="left"/>
    </w:lvl>
    <w:lvl w:ilvl="8" w:tplc="11BCB7A6">
      <w:numFmt w:val="decimal"/>
      <w:lvlText w:val=""/>
      <w:lvlJc w:val="left"/>
    </w:lvl>
  </w:abstractNum>
  <w:abstractNum w:abstractNumId="10" w15:restartNumberingAfterBreak="0">
    <w:nsid w:val="68EF5BF6"/>
    <w:multiLevelType w:val="hybridMultilevel"/>
    <w:tmpl w:val="55C0F7FA"/>
    <w:lvl w:ilvl="0" w:tplc="C934542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FFCCA16">
      <w:numFmt w:val="decimal"/>
      <w:lvlText w:val=""/>
      <w:lvlJc w:val="left"/>
    </w:lvl>
    <w:lvl w:ilvl="2" w:tplc="46824D40">
      <w:numFmt w:val="decimal"/>
      <w:lvlText w:val=""/>
      <w:lvlJc w:val="left"/>
    </w:lvl>
    <w:lvl w:ilvl="3" w:tplc="F3BE77DE">
      <w:numFmt w:val="decimal"/>
      <w:lvlText w:val=""/>
      <w:lvlJc w:val="left"/>
    </w:lvl>
    <w:lvl w:ilvl="4" w:tplc="F212648C">
      <w:numFmt w:val="decimal"/>
      <w:lvlText w:val=""/>
      <w:lvlJc w:val="left"/>
    </w:lvl>
    <w:lvl w:ilvl="5" w:tplc="B86A4834">
      <w:numFmt w:val="decimal"/>
      <w:lvlText w:val=""/>
      <w:lvlJc w:val="left"/>
    </w:lvl>
    <w:lvl w:ilvl="6" w:tplc="618C9C74">
      <w:numFmt w:val="decimal"/>
      <w:lvlText w:val=""/>
      <w:lvlJc w:val="left"/>
    </w:lvl>
    <w:lvl w:ilvl="7" w:tplc="AACCC640">
      <w:numFmt w:val="decimal"/>
      <w:lvlText w:val=""/>
      <w:lvlJc w:val="left"/>
    </w:lvl>
    <w:lvl w:ilvl="8" w:tplc="1166FB06">
      <w:numFmt w:val="decimal"/>
      <w:lvlText w:val=""/>
      <w:lvlJc w:val="left"/>
    </w:lvl>
  </w:abstractNum>
  <w:abstractNum w:abstractNumId="11" w15:restartNumberingAfterBreak="0">
    <w:nsid w:val="6C2B060D"/>
    <w:multiLevelType w:val="hybridMultilevel"/>
    <w:tmpl w:val="B810EE74"/>
    <w:lvl w:ilvl="0" w:tplc="61A09D3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582CBDE">
      <w:numFmt w:val="decimal"/>
      <w:lvlText w:val=""/>
      <w:lvlJc w:val="left"/>
    </w:lvl>
    <w:lvl w:ilvl="2" w:tplc="AAB43992">
      <w:numFmt w:val="decimal"/>
      <w:lvlText w:val=""/>
      <w:lvlJc w:val="left"/>
    </w:lvl>
    <w:lvl w:ilvl="3" w:tplc="0002B5B4">
      <w:numFmt w:val="decimal"/>
      <w:lvlText w:val=""/>
      <w:lvlJc w:val="left"/>
    </w:lvl>
    <w:lvl w:ilvl="4" w:tplc="60889708">
      <w:numFmt w:val="decimal"/>
      <w:lvlText w:val=""/>
      <w:lvlJc w:val="left"/>
    </w:lvl>
    <w:lvl w:ilvl="5" w:tplc="972AA73C">
      <w:numFmt w:val="decimal"/>
      <w:lvlText w:val=""/>
      <w:lvlJc w:val="left"/>
    </w:lvl>
    <w:lvl w:ilvl="6" w:tplc="39C0FDF0">
      <w:numFmt w:val="decimal"/>
      <w:lvlText w:val=""/>
      <w:lvlJc w:val="left"/>
    </w:lvl>
    <w:lvl w:ilvl="7" w:tplc="9EC6A996">
      <w:numFmt w:val="decimal"/>
      <w:lvlText w:val=""/>
      <w:lvlJc w:val="left"/>
    </w:lvl>
    <w:lvl w:ilvl="8" w:tplc="8AFEC5D6">
      <w:numFmt w:val="decimal"/>
      <w:lvlText w:val=""/>
      <w:lvlJc w:val="left"/>
    </w:lvl>
  </w:abstractNum>
  <w:abstractNum w:abstractNumId="12" w15:restartNumberingAfterBreak="0">
    <w:nsid w:val="782E6186"/>
    <w:multiLevelType w:val="hybridMultilevel"/>
    <w:tmpl w:val="29F88EAC"/>
    <w:lvl w:ilvl="0" w:tplc="BEF0938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314549E">
      <w:numFmt w:val="decimal"/>
      <w:lvlText w:val=""/>
      <w:lvlJc w:val="left"/>
    </w:lvl>
    <w:lvl w:ilvl="2" w:tplc="982C522C">
      <w:numFmt w:val="decimal"/>
      <w:lvlText w:val=""/>
      <w:lvlJc w:val="left"/>
    </w:lvl>
    <w:lvl w:ilvl="3" w:tplc="F79EF93A">
      <w:numFmt w:val="decimal"/>
      <w:lvlText w:val=""/>
      <w:lvlJc w:val="left"/>
    </w:lvl>
    <w:lvl w:ilvl="4" w:tplc="E0967C0E">
      <w:numFmt w:val="decimal"/>
      <w:lvlText w:val=""/>
      <w:lvlJc w:val="left"/>
    </w:lvl>
    <w:lvl w:ilvl="5" w:tplc="85769D44">
      <w:numFmt w:val="decimal"/>
      <w:lvlText w:val=""/>
      <w:lvlJc w:val="left"/>
    </w:lvl>
    <w:lvl w:ilvl="6" w:tplc="CA34CA1C">
      <w:numFmt w:val="decimal"/>
      <w:lvlText w:val=""/>
      <w:lvlJc w:val="left"/>
    </w:lvl>
    <w:lvl w:ilvl="7" w:tplc="07C0A8D0">
      <w:numFmt w:val="decimal"/>
      <w:lvlText w:val=""/>
      <w:lvlJc w:val="left"/>
    </w:lvl>
    <w:lvl w:ilvl="8" w:tplc="A290E242">
      <w:numFmt w:val="decimal"/>
      <w:lvlText w:val=""/>
      <w:lvlJc w:val="left"/>
    </w:lvl>
  </w:abstractNum>
  <w:num w:numId="1" w16cid:durableId="814613983">
    <w:abstractNumId w:val="6"/>
  </w:num>
  <w:num w:numId="2" w16cid:durableId="130447771">
    <w:abstractNumId w:val="11"/>
  </w:num>
  <w:num w:numId="3" w16cid:durableId="1643540123">
    <w:abstractNumId w:val="9"/>
  </w:num>
  <w:num w:numId="4" w16cid:durableId="351801267">
    <w:abstractNumId w:val="10"/>
  </w:num>
  <w:num w:numId="5" w16cid:durableId="536620496">
    <w:abstractNumId w:val="3"/>
  </w:num>
  <w:num w:numId="6" w16cid:durableId="2077703682">
    <w:abstractNumId w:val="4"/>
  </w:num>
  <w:num w:numId="7" w16cid:durableId="1996954915">
    <w:abstractNumId w:val="7"/>
  </w:num>
  <w:num w:numId="8" w16cid:durableId="1604191276">
    <w:abstractNumId w:val="8"/>
  </w:num>
  <w:num w:numId="9" w16cid:durableId="309020766">
    <w:abstractNumId w:val="5"/>
  </w:num>
  <w:num w:numId="10" w16cid:durableId="216010665">
    <w:abstractNumId w:val="2"/>
  </w:num>
  <w:num w:numId="11" w16cid:durableId="1178694051">
    <w:abstractNumId w:val="12"/>
  </w:num>
  <w:num w:numId="12" w16cid:durableId="1746564306">
    <w:abstractNumId w:val="0"/>
  </w:num>
  <w:num w:numId="13" w16cid:durableId="111366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93"/>
    <w:rsid w:val="002B707E"/>
    <w:rsid w:val="002E48E2"/>
    <w:rsid w:val="003C7A80"/>
    <w:rsid w:val="005B3867"/>
    <w:rsid w:val="008A6ECE"/>
    <w:rsid w:val="008D74AD"/>
    <w:rsid w:val="009C7911"/>
    <w:rsid w:val="009E4488"/>
    <w:rsid w:val="00A863FD"/>
    <w:rsid w:val="00B83893"/>
    <w:rsid w:val="00C46641"/>
    <w:rsid w:val="00D741CA"/>
    <w:rsid w:val="00E62048"/>
    <w:rsid w:val="00E9073C"/>
    <w:rsid w:val="00F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8B64"/>
  <w15:docId w15:val="{70CE2AE8-DEDA-4916-AFE8-C7B668C4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ECE"/>
    <w:rPr>
      <w:rFonts w:ascii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aleTabel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A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6ECE"/>
  </w:style>
  <w:style w:type="paragraph" w:styleId="Fuzeile">
    <w:name w:val="footer"/>
    <w:basedOn w:val="Standard"/>
    <w:link w:val="FuzeileZchn"/>
    <w:uiPriority w:val="99"/>
    <w:unhideWhenUsed/>
    <w:rsid w:val="008A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6ECE"/>
  </w:style>
  <w:style w:type="paragraph" w:styleId="Listenabsatz">
    <w:name w:val="List Paragraph"/>
    <w:basedOn w:val="Standard"/>
    <w:uiPriority w:val="34"/>
    <w:qFormat/>
    <w:rsid w:val="008A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inezeitung.at" TargetMode="External"/><Relationship Id="rId13" Type="http://schemas.openxmlformats.org/officeDocument/2006/relationships/hyperlink" Target="https://www.sozialministerium.gv.a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tistik.at" TargetMode="External"/><Relationship Id="rId12" Type="http://schemas.openxmlformats.org/officeDocument/2006/relationships/hyperlink" Target="https://de.tradingeconomic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yflix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urier.at" TargetMode="External"/><Relationship Id="rId10" Type="http://schemas.openxmlformats.org/officeDocument/2006/relationships/hyperlink" Target="https://www.studysmart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beitplus.at" TargetMode="External"/><Relationship Id="rId14" Type="http://schemas.openxmlformats.org/officeDocument/2006/relationships/hyperlink" Target="https://www.bmwet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Manuel Lackner</cp:lastModifiedBy>
  <cp:revision>9</cp:revision>
  <dcterms:created xsi:type="dcterms:W3CDTF">2025-11-18T17:43:00Z</dcterms:created>
  <dcterms:modified xsi:type="dcterms:W3CDTF">2025-12-01T14:11:00Z</dcterms:modified>
</cp:coreProperties>
</file>