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AF0C54" w14:textId="62D76050" w:rsidR="009454AC" w:rsidRDefault="00B47AF8">
      <w:pPr>
        <w:rPr>
          <w:rFonts w:ascii="Aptos" w:eastAsia="Aptos" w:hAnsi="Aptos" w:cs="Aptos"/>
          <w:b/>
          <w:bCs/>
          <w:sz w:val="22"/>
          <w:szCs w:val="22"/>
        </w:rPr>
      </w:pPr>
      <w:r>
        <w:rPr>
          <w:noProof/>
        </w:rPr>
        <w:drawing>
          <wp:anchor distT="0" distB="0" distL="114300" distR="114300" simplePos="0" relativeHeight="251664384" behindDoc="0" locked="0" layoutInCell="1" allowOverlap="1" wp14:anchorId="12792059" wp14:editId="1DC3F562">
            <wp:simplePos x="0" y="0"/>
            <wp:positionH relativeFrom="column">
              <wp:posOffset>3552825</wp:posOffset>
            </wp:positionH>
            <wp:positionV relativeFrom="paragraph">
              <wp:posOffset>143510</wp:posOffset>
            </wp:positionV>
            <wp:extent cx="2257425" cy="902970"/>
            <wp:effectExtent l="0" t="0" r="9525" b="0"/>
            <wp:wrapSquare wrapText="bothSides"/>
            <wp:docPr id="1705460880" name="Grafik 33" descr="IT Consulting Spezialisten aus Li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T Consulting Spezialisten aus Linz"/>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57425" cy="902970"/>
                    </a:xfrm>
                    <a:prstGeom prst="rect">
                      <a:avLst/>
                    </a:prstGeom>
                    <a:noFill/>
                    <a:ln>
                      <a:noFill/>
                    </a:ln>
                  </pic:spPr>
                </pic:pic>
              </a:graphicData>
            </a:graphic>
          </wp:anchor>
        </w:drawing>
      </w:r>
      <w:r w:rsidR="009454AC">
        <w:rPr>
          <w:rFonts w:ascii="Aptos" w:eastAsia="Aptos" w:hAnsi="Aptos" w:cs="Aptos"/>
          <w:b/>
          <w:bCs/>
          <w:noProof/>
          <w:sz w:val="22"/>
          <w:szCs w:val="22"/>
        </w:rPr>
        <mc:AlternateContent>
          <mc:Choice Requires="wps">
            <w:drawing>
              <wp:anchor distT="0" distB="0" distL="114300" distR="114300" simplePos="0" relativeHeight="251659264" behindDoc="0" locked="0" layoutInCell="1" allowOverlap="1" wp14:anchorId="19E54CCE" wp14:editId="162A6ED8">
                <wp:simplePos x="0" y="0"/>
                <wp:positionH relativeFrom="column">
                  <wp:posOffset>-914400</wp:posOffset>
                </wp:positionH>
                <wp:positionV relativeFrom="paragraph">
                  <wp:posOffset>310515</wp:posOffset>
                </wp:positionV>
                <wp:extent cx="6724650" cy="2590800"/>
                <wp:effectExtent l="0" t="0" r="0" b="0"/>
                <wp:wrapNone/>
                <wp:docPr id="599487628" name="Rechteck 1"/>
                <wp:cNvGraphicFramePr/>
                <a:graphic xmlns:a="http://schemas.openxmlformats.org/drawingml/2006/main">
                  <a:graphicData uri="http://schemas.microsoft.com/office/word/2010/wordprocessingShape">
                    <wps:wsp>
                      <wps:cNvSpPr/>
                      <wps:spPr>
                        <a:xfrm>
                          <a:off x="0" y="0"/>
                          <a:ext cx="6724650" cy="2590800"/>
                        </a:xfrm>
                        <a:prstGeom prst="rect">
                          <a:avLst/>
                        </a:prstGeom>
                        <a:solidFill>
                          <a:schemeClr val="tx2">
                            <a:lumMod val="25000"/>
                            <a:lumOff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3BF58A" id="Rechteck 1" o:spid="_x0000_s1026" style="position:absolute;margin-left:-1in;margin-top:24.45pt;width:529.5pt;height:204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" fillcolor="#a7caec [831]" stroked="f" strokeweight="1pt"/>
            </w:pict>
          </mc:Fallback>
        </mc:AlternateContent>
      </w:r>
    </w:p>
    <w:p w14:paraId="6BE324ED" w14:textId="0FE63415" w:rsidR="009454AC" w:rsidRDefault="00B47AF8">
      <w:pPr>
        <w:rPr>
          <w:rFonts w:ascii="Aptos" w:eastAsia="Aptos" w:hAnsi="Aptos" w:cs="Aptos"/>
          <w:b/>
          <w:bCs/>
          <w:sz w:val="22"/>
          <w:szCs w:val="22"/>
        </w:rPr>
      </w:pPr>
      <w:r w:rsidRPr="006E21BB">
        <w:rPr>
          <w:noProof/>
        </w:rPr>
        <w:drawing>
          <wp:anchor distT="0" distB="0" distL="114300" distR="114300" simplePos="0" relativeHeight="251663360" behindDoc="0" locked="0" layoutInCell="1" allowOverlap="1" wp14:anchorId="7F4F8084" wp14:editId="2B96154F">
            <wp:simplePos x="0" y="0"/>
            <wp:positionH relativeFrom="column">
              <wp:posOffset>4672330</wp:posOffset>
            </wp:positionH>
            <wp:positionV relativeFrom="paragraph">
              <wp:posOffset>2214245</wp:posOffset>
            </wp:positionV>
            <wp:extent cx="1137920" cy="391160"/>
            <wp:effectExtent l="0" t="0" r="5080" b="8890"/>
            <wp:wrapSquare wrapText="bothSides"/>
            <wp:docPr id="880795608" name="Grafik 1" descr="Ein Bild, das Text, Schrift, Symbol,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95608" name="Grafik 1" descr="Ein Bild, das Text, Schrift, Symbol, Zahl enthält.&#10;&#10;KI-generierte Inhalte können fehlerhaft sein."/>
                    <pic:cNvPicPr/>
                  </pic:nvPicPr>
                  <pic:blipFill rotWithShape="1">
                    <a:blip r:embed="rId9" cstate="print">
                      <a:extLst>
                        <a:ext uri="{28A0092B-C50C-407E-A947-70E740481C1C}">
                          <a14:useLocalDpi xmlns:a14="http://schemas.microsoft.com/office/drawing/2010/main" val="0"/>
                        </a:ext>
                      </a:extLst>
                    </a:blip>
                    <a:srcRect l="1743" t="4903"/>
                    <a:stretch/>
                  </pic:blipFill>
                  <pic:spPr bwMode="auto">
                    <a:xfrm>
                      <a:off x="0" y="0"/>
                      <a:ext cx="1137920" cy="391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54AC">
        <w:rPr>
          <w:rFonts w:ascii="Aptos" w:eastAsia="Aptos" w:hAnsi="Aptos" w:cs="Aptos"/>
          <w:b/>
          <w:bCs/>
          <w:noProof/>
          <w:sz w:val="22"/>
          <w:szCs w:val="22"/>
        </w:rPr>
        <mc:AlternateContent>
          <mc:Choice Requires="wps">
            <w:drawing>
              <wp:anchor distT="45720" distB="45720" distL="114300" distR="114300" simplePos="0" relativeHeight="251661312" behindDoc="0" locked="0" layoutInCell="1" allowOverlap="1" wp14:anchorId="26FF2CB5" wp14:editId="2EEF46C8">
                <wp:simplePos x="0" y="0"/>
                <wp:positionH relativeFrom="column">
                  <wp:posOffset>0</wp:posOffset>
                </wp:positionH>
                <wp:positionV relativeFrom="paragraph">
                  <wp:posOffset>386715</wp:posOffset>
                </wp:positionV>
                <wp:extent cx="5657850" cy="1404620"/>
                <wp:effectExtent l="0" t="0" r="0" b="127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0" cy="1404620"/>
                        </a:xfrm>
                        <a:prstGeom prst="rect">
                          <a:avLst/>
                        </a:prstGeom>
                        <a:noFill/>
                        <a:ln w="9525">
                          <a:noFill/>
                          <a:miter lim="800000"/>
                          <a:headEnd/>
                          <a:tailEnd/>
                        </a:ln>
                      </wps:spPr>
                      <wps:txbx>
                        <w:txbxContent>
                          <w:p w14:paraId="3F9545E2" w14:textId="1D7341E1" w:rsidR="009454AC" w:rsidRPr="009454AC" w:rsidRDefault="009454AC" w:rsidP="009454AC">
                            <w:pPr>
                              <w:rPr>
                                <w:rFonts w:ascii="Aptos" w:eastAsia="Aptos" w:hAnsi="Aptos" w:cs="Aptos"/>
                                <w:b/>
                                <w:bCs/>
                                <w:sz w:val="28"/>
                                <w:szCs w:val="28"/>
                              </w:rPr>
                            </w:pPr>
                            <w:r w:rsidRPr="009454AC">
                              <w:rPr>
                                <w:rFonts w:ascii="Aptos" w:eastAsia="Aptos" w:hAnsi="Aptos" w:cs="Aptos"/>
                                <w:b/>
                                <w:bCs/>
                                <w:sz w:val="28"/>
                                <w:szCs w:val="28"/>
                              </w:rPr>
                              <w:t>Team 1 – Froschberg</w:t>
                            </w:r>
                          </w:p>
                          <w:p w14:paraId="5CA6CDA9" w14:textId="77777777" w:rsidR="009454AC" w:rsidRPr="009454AC" w:rsidRDefault="009454AC" w:rsidP="009454AC">
                            <w:pPr>
                              <w:rPr>
                                <w:rFonts w:ascii="Aptos" w:eastAsia="Aptos" w:hAnsi="Aptos" w:cs="Aptos"/>
                                <w:b/>
                                <w:bCs/>
                                <w:sz w:val="28"/>
                                <w:szCs w:val="28"/>
                              </w:rPr>
                            </w:pPr>
                            <w:r w:rsidRPr="009454AC">
                              <w:rPr>
                                <w:rFonts w:ascii="Aptos" w:eastAsia="Aptos" w:hAnsi="Aptos" w:cs="Aptos"/>
                                <w:b/>
                                <w:bCs/>
                                <w:sz w:val="28"/>
                                <w:szCs w:val="28"/>
                              </w:rPr>
                              <w:t>Lara Buchberger und Dominik Kercso</w:t>
                            </w:r>
                          </w:p>
                          <w:p w14:paraId="062CAF14" w14:textId="77777777" w:rsidR="009454AC" w:rsidRDefault="009454AC" w:rsidP="009454AC">
                            <w:pPr>
                              <w:ind w:left="2410" w:hanging="2410"/>
                              <w:rPr>
                                <w:rFonts w:ascii="Aptos" w:eastAsia="Aptos" w:hAnsi="Aptos" w:cs="Aptos"/>
                                <w:b/>
                                <w:bCs/>
                                <w:sz w:val="28"/>
                                <w:szCs w:val="28"/>
                                <w:lang w:val="de-AT"/>
                              </w:rPr>
                            </w:pPr>
                            <w:r w:rsidRPr="009454AC">
                              <w:rPr>
                                <w:rFonts w:ascii="Aptos" w:eastAsia="Aptos" w:hAnsi="Aptos" w:cs="Aptos"/>
                                <w:b/>
                                <w:bCs/>
                                <w:sz w:val="28"/>
                                <w:szCs w:val="28"/>
                              </w:rPr>
                              <w:t xml:space="preserve">Lehrveranstaltung: </w:t>
                            </w:r>
                            <w:r w:rsidRPr="009454AC">
                              <w:rPr>
                                <w:rFonts w:ascii="Aptos" w:eastAsia="Aptos" w:hAnsi="Aptos" w:cs="Aptos"/>
                                <w:b/>
                                <w:bCs/>
                                <w:sz w:val="28"/>
                                <w:szCs w:val="28"/>
                                <w:lang w:val="de-AT"/>
                              </w:rPr>
                              <w:t xml:space="preserve">Geo- und Wirtschaftsmedien und ihre Didaktik, </w:t>
                            </w:r>
                            <w:r>
                              <w:rPr>
                                <w:rFonts w:ascii="Aptos" w:eastAsia="Aptos" w:hAnsi="Aptos" w:cs="Aptos"/>
                                <w:b/>
                                <w:bCs/>
                                <w:sz w:val="28"/>
                                <w:szCs w:val="28"/>
                                <w:lang w:val="de-AT"/>
                              </w:rPr>
                              <w:br/>
                            </w:r>
                            <w:r w:rsidRPr="009454AC">
                              <w:rPr>
                                <w:rFonts w:ascii="Aptos" w:eastAsia="Aptos" w:hAnsi="Aptos" w:cs="Aptos"/>
                                <w:b/>
                                <w:bCs/>
                                <w:sz w:val="28"/>
                                <w:szCs w:val="28"/>
                                <w:lang w:val="de-AT"/>
                              </w:rPr>
                              <w:t>WS 2025/26</w:t>
                            </w:r>
                          </w:p>
                          <w:p w14:paraId="64D31576" w14:textId="47860940" w:rsidR="00B47AF8" w:rsidRPr="00B47AF8" w:rsidRDefault="00B47AF8" w:rsidP="009454AC">
                            <w:pPr>
                              <w:ind w:left="2410" w:hanging="2410"/>
                              <w:rPr>
                                <w:rFonts w:ascii="Aptos" w:eastAsia="Aptos" w:hAnsi="Aptos" w:cs="Aptos"/>
                                <w:b/>
                                <w:bCs/>
                                <w:sz w:val="28"/>
                                <w:szCs w:val="28"/>
                                <w:lang w:val="en-GB"/>
                              </w:rPr>
                            </w:pPr>
                            <w:r w:rsidRPr="00B47AF8">
                              <w:rPr>
                                <w:rFonts w:ascii="Aptos" w:eastAsia="Aptos" w:hAnsi="Aptos" w:cs="Aptos"/>
                                <w:b/>
                                <w:bCs/>
                                <w:sz w:val="28"/>
                                <w:szCs w:val="28"/>
                                <w:lang w:val="en-GB"/>
                              </w:rPr>
                              <w:t>LVA-Leiter/in: Caludia B</w:t>
                            </w:r>
                            <w:r>
                              <w:rPr>
                                <w:rFonts w:ascii="Aptos" w:eastAsia="Aptos" w:hAnsi="Aptos" w:cs="Aptos"/>
                                <w:b/>
                                <w:bCs/>
                                <w:sz w:val="28"/>
                                <w:szCs w:val="28"/>
                                <w:lang w:val="en-GB"/>
                              </w:rPr>
                              <w:t>reitfuss-Horner</w:t>
                            </w:r>
                          </w:p>
                          <w:p w14:paraId="618DDA20" w14:textId="4DD2722F" w:rsidR="009454AC" w:rsidRPr="00B47AF8" w:rsidRDefault="009454AC">
                            <w:pPr>
                              <w:rPr>
                                <w:lang w:val="en-GB"/>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6FF2CB5" id="_x0000_t202" coordsize="21600,21600" o:spt="202" path="m,l,21600r21600,l21600,xe">
                <v:stroke joinstyle="miter"/>
                <v:path gradientshapeok="t" o:connecttype="rect"/>
              </v:shapetype>
              <v:shape id="Textfeld 2" o:spid="_x0000_s1026" type="#_x0000_t202" style="position:absolute;margin-left:0;margin-top:30.45pt;width:445.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" filled="f" stroked="f">
                <v:textbox style="mso-fit-shape-to-text:t">
                  <w:txbxContent>
                    <w:p w14:paraId="3F9545E2" w14:textId="1D7341E1" w:rsidR="009454AC" w:rsidRPr="009454AC" w:rsidRDefault="009454AC" w:rsidP="009454AC">
                      <w:pPr>
                        <w:rPr>
                          <w:rFonts w:ascii="Aptos" w:eastAsia="Aptos" w:hAnsi="Aptos" w:cs="Aptos"/>
                          <w:b/>
                          <w:bCs/>
                          <w:sz w:val="28"/>
                          <w:szCs w:val="28"/>
                        </w:rPr>
                      </w:pPr>
                      <w:r w:rsidRPr="009454AC">
                        <w:rPr>
                          <w:rFonts w:ascii="Aptos" w:eastAsia="Aptos" w:hAnsi="Aptos" w:cs="Aptos"/>
                          <w:b/>
                          <w:bCs/>
                          <w:sz w:val="28"/>
                          <w:szCs w:val="28"/>
                        </w:rPr>
                        <w:t>Team 1 – Froschberg</w:t>
                      </w:r>
                    </w:p>
                    <w:p w14:paraId="5CA6CDA9" w14:textId="77777777" w:rsidR="009454AC" w:rsidRPr="009454AC" w:rsidRDefault="009454AC" w:rsidP="009454AC">
                      <w:pPr>
                        <w:rPr>
                          <w:rFonts w:ascii="Aptos" w:eastAsia="Aptos" w:hAnsi="Aptos" w:cs="Aptos"/>
                          <w:b/>
                          <w:bCs/>
                          <w:sz w:val="28"/>
                          <w:szCs w:val="28"/>
                        </w:rPr>
                      </w:pPr>
                      <w:r w:rsidRPr="009454AC">
                        <w:rPr>
                          <w:rFonts w:ascii="Aptos" w:eastAsia="Aptos" w:hAnsi="Aptos" w:cs="Aptos"/>
                          <w:b/>
                          <w:bCs/>
                          <w:sz w:val="28"/>
                          <w:szCs w:val="28"/>
                        </w:rPr>
                        <w:t>Lara Buchberger und Dominik Kercso</w:t>
                      </w:r>
                    </w:p>
                    <w:p w14:paraId="062CAF14" w14:textId="77777777" w:rsidR="009454AC" w:rsidRDefault="009454AC" w:rsidP="009454AC">
                      <w:pPr>
                        <w:ind w:left="2410" w:hanging="2410"/>
                        <w:rPr>
                          <w:rFonts w:ascii="Aptos" w:eastAsia="Aptos" w:hAnsi="Aptos" w:cs="Aptos"/>
                          <w:b/>
                          <w:bCs/>
                          <w:sz w:val="28"/>
                          <w:szCs w:val="28"/>
                          <w:lang w:val="de-AT"/>
                        </w:rPr>
                      </w:pPr>
                      <w:r w:rsidRPr="009454AC">
                        <w:rPr>
                          <w:rFonts w:ascii="Aptos" w:eastAsia="Aptos" w:hAnsi="Aptos" w:cs="Aptos"/>
                          <w:b/>
                          <w:bCs/>
                          <w:sz w:val="28"/>
                          <w:szCs w:val="28"/>
                        </w:rPr>
                        <w:t xml:space="preserve">Lehrveranstaltung: </w:t>
                      </w:r>
                      <w:r w:rsidRPr="009454AC">
                        <w:rPr>
                          <w:rFonts w:ascii="Aptos" w:eastAsia="Aptos" w:hAnsi="Aptos" w:cs="Aptos"/>
                          <w:b/>
                          <w:bCs/>
                          <w:sz w:val="28"/>
                          <w:szCs w:val="28"/>
                          <w:lang w:val="de-AT"/>
                        </w:rPr>
                        <w:t xml:space="preserve">Geo- und Wirtschaftsmedien und ihre Didaktik, </w:t>
                      </w:r>
                      <w:r>
                        <w:rPr>
                          <w:rFonts w:ascii="Aptos" w:eastAsia="Aptos" w:hAnsi="Aptos" w:cs="Aptos"/>
                          <w:b/>
                          <w:bCs/>
                          <w:sz w:val="28"/>
                          <w:szCs w:val="28"/>
                          <w:lang w:val="de-AT"/>
                        </w:rPr>
                        <w:br/>
                      </w:r>
                      <w:r w:rsidRPr="009454AC">
                        <w:rPr>
                          <w:rFonts w:ascii="Aptos" w:eastAsia="Aptos" w:hAnsi="Aptos" w:cs="Aptos"/>
                          <w:b/>
                          <w:bCs/>
                          <w:sz w:val="28"/>
                          <w:szCs w:val="28"/>
                          <w:lang w:val="de-AT"/>
                        </w:rPr>
                        <w:t>WS 2025/26</w:t>
                      </w:r>
                    </w:p>
                    <w:p w14:paraId="64D31576" w14:textId="47860940" w:rsidR="00B47AF8" w:rsidRPr="00B47AF8" w:rsidRDefault="00B47AF8" w:rsidP="009454AC">
                      <w:pPr>
                        <w:ind w:left="2410" w:hanging="2410"/>
                        <w:rPr>
                          <w:rFonts w:ascii="Aptos" w:eastAsia="Aptos" w:hAnsi="Aptos" w:cs="Aptos"/>
                          <w:b/>
                          <w:bCs/>
                          <w:sz w:val="28"/>
                          <w:szCs w:val="28"/>
                          <w:lang w:val="en-GB"/>
                        </w:rPr>
                      </w:pPr>
                      <w:r w:rsidRPr="00B47AF8">
                        <w:rPr>
                          <w:rFonts w:ascii="Aptos" w:eastAsia="Aptos" w:hAnsi="Aptos" w:cs="Aptos"/>
                          <w:b/>
                          <w:bCs/>
                          <w:sz w:val="28"/>
                          <w:szCs w:val="28"/>
                          <w:lang w:val="en-GB"/>
                        </w:rPr>
                        <w:t>LVA-Leiter/in: Caludia B</w:t>
                      </w:r>
                      <w:r>
                        <w:rPr>
                          <w:rFonts w:ascii="Aptos" w:eastAsia="Aptos" w:hAnsi="Aptos" w:cs="Aptos"/>
                          <w:b/>
                          <w:bCs/>
                          <w:sz w:val="28"/>
                          <w:szCs w:val="28"/>
                          <w:lang w:val="en-GB"/>
                        </w:rPr>
                        <w:t>reitfuss-Horner</w:t>
                      </w:r>
                    </w:p>
                    <w:p w14:paraId="618DDA20" w14:textId="4DD2722F" w:rsidR="009454AC" w:rsidRPr="00B47AF8" w:rsidRDefault="009454AC">
                      <w:pPr>
                        <w:rPr>
                          <w:lang w:val="en-GB"/>
                        </w:rPr>
                      </w:pPr>
                    </w:p>
                  </w:txbxContent>
                </v:textbox>
                <w10:wrap type="square"/>
              </v:shape>
            </w:pict>
          </mc:Fallback>
        </mc:AlternateContent>
      </w:r>
    </w:p>
    <w:p w14:paraId="1F5C8A0B" w14:textId="75BD2FD7" w:rsidR="009454AC" w:rsidRDefault="009454AC">
      <w:pPr>
        <w:rPr>
          <w:rFonts w:ascii="Aptos" w:eastAsia="Aptos" w:hAnsi="Aptos" w:cs="Aptos"/>
          <w:b/>
          <w:bCs/>
          <w:sz w:val="22"/>
          <w:szCs w:val="22"/>
        </w:rPr>
      </w:pPr>
    </w:p>
    <w:p w14:paraId="7A9F4566" w14:textId="1E788C4A" w:rsidR="009454AC" w:rsidRDefault="009454AC">
      <w:pPr>
        <w:rPr>
          <w:rFonts w:ascii="Aptos" w:eastAsia="Aptos" w:hAnsi="Aptos" w:cs="Aptos"/>
          <w:b/>
          <w:bCs/>
          <w:sz w:val="22"/>
          <w:szCs w:val="22"/>
        </w:rPr>
      </w:pPr>
    </w:p>
    <w:p w14:paraId="4BE99D83" w14:textId="77777777" w:rsidR="009454AC" w:rsidRDefault="009454AC">
      <w:pPr>
        <w:rPr>
          <w:rFonts w:ascii="Aptos" w:eastAsia="Aptos" w:hAnsi="Aptos" w:cs="Aptos"/>
          <w:b/>
          <w:bCs/>
          <w:sz w:val="22"/>
          <w:szCs w:val="22"/>
        </w:rPr>
      </w:pPr>
    </w:p>
    <w:p w14:paraId="18F8A538" w14:textId="77777777" w:rsidR="009454AC" w:rsidRDefault="009454AC">
      <w:pPr>
        <w:rPr>
          <w:rFonts w:ascii="Aptos" w:eastAsia="Aptos" w:hAnsi="Aptos" w:cs="Aptos"/>
          <w:b/>
          <w:bCs/>
          <w:sz w:val="22"/>
          <w:szCs w:val="22"/>
        </w:rPr>
        <w:sectPr w:rsidR="009454AC">
          <w:footerReference w:type="default" r:id="rId10"/>
          <w:pgSz w:w="11906" w:h="16838"/>
          <w:pgMar w:top="1440" w:right="1440" w:bottom="1440" w:left="1440" w:header="720" w:footer="720" w:gutter="0"/>
          <w:cols w:space="720"/>
          <w:docGrid w:linePitch="360"/>
        </w:sectPr>
      </w:pPr>
    </w:p>
    <w:p w14:paraId="123BBE1A" w14:textId="77777777" w:rsidR="009454AC" w:rsidRDefault="009454AC">
      <w:pPr>
        <w:rPr>
          <w:rFonts w:ascii="Aptos" w:eastAsia="Aptos" w:hAnsi="Aptos" w:cs="Aptos"/>
          <w:b/>
          <w:bCs/>
          <w:sz w:val="22"/>
          <w:szCs w:val="22"/>
        </w:rPr>
      </w:pPr>
      <w:r>
        <w:rPr>
          <w:rFonts w:ascii="Aptos" w:eastAsia="Aptos" w:hAnsi="Aptos" w:cs="Aptos"/>
          <w:b/>
          <w:bCs/>
          <w:sz w:val="22"/>
          <w:szCs w:val="22"/>
        </w:rPr>
        <w:br w:type="page"/>
      </w:r>
    </w:p>
    <w:p w14:paraId="57E5CD98" w14:textId="1C938387" w:rsidR="00663E33" w:rsidRPr="00663E33" w:rsidRDefault="00663E33">
      <w:pPr>
        <w:pStyle w:val="Verzeichnis1"/>
        <w:tabs>
          <w:tab w:val="right" w:leader="dot" w:pos="9016"/>
        </w:tabs>
        <w:rPr>
          <w:rFonts w:eastAsia="Aptos"/>
          <w:b/>
          <w:bCs/>
          <w:sz w:val="28"/>
          <w:szCs w:val="28"/>
        </w:rPr>
      </w:pPr>
      <w:r w:rsidRPr="00663E33">
        <w:rPr>
          <w:rFonts w:eastAsia="Aptos"/>
          <w:b/>
          <w:bCs/>
          <w:sz w:val="28"/>
          <w:szCs w:val="28"/>
        </w:rPr>
        <w:lastRenderedPageBreak/>
        <w:t>Inhaltsverzeichnis</w:t>
      </w:r>
    </w:p>
    <w:p w14:paraId="10BD1430" w14:textId="60053F51" w:rsidR="001D70C5" w:rsidRDefault="00AF4D2B">
      <w:pPr>
        <w:pStyle w:val="Verzeichnis1"/>
        <w:tabs>
          <w:tab w:val="right" w:leader="dot" w:pos="9016"/>
        </w:tabs>
        <w:rPr>
          <w:rFonts w:eastAsiaTheme="minorEastAsia"/>
          <w:noProof/>
          <w:kern w:val="2"/>
          <w:lang w:val="de-AT" w:eastAsia="de-AT"/>
          <w14:ligatures w14:val="standardContextual"/>
        </w:rPr>
      </w:pPr>
      <w:r>
        <w:rPr>
          <w:rFonts w:eastAsia="Aptos"/>
        </w:rPr>
        <w:fldChar w:fldCharType="begin"/>
      </w:r>
      <w:r>
        <w:rPr>
          <w:rFonts w:eastAsia="Aptos"/>
        </w:rPr>
        <w:instrText xml:space="preserve"> TOC \o "1-3" \h \z \u </w:instrText>
      </w:r>
      <w:r>
        <w:rPr>
          <w:rFonts w:eastAsia="Aptos"/>
        </w:rPr>
        <w:fldChar w:fldCharType="separate"/>
      </w:r>
      <w:hyperlink w:anchor="_Toc220520063" w:history="1">
        <w:r w:rsidR="001D70C5" w:rsidRPr="00814C91">
          <w:rPr>
            <w:rStyle w:val="Hyperlink"/>
            <w:rFonts w:eastAsia="Aptos"/>
            <w:noProof/>
          </w:rPr>
          <w:t>Einführung</w:t>
        </w:r>
        <w:r w:rsidR="001D70C5">
          <w:rPr>
            <w:noProof/>
            <w:webHidden/>
          </w:rPr>
          <w:tab/>
        </w:r>
        <w:r w:rsidR="001D70C5">
          <w:rPr>
            <w:noProof/>
            <w:webHidden/>
          </w:rPr>
          <w:fldChar w:fldCharType="begin"/>
        </w:r>
        <w:r w:rsidR="001D70C5">
          <w:rPr>
            <w:noProof/>
            <w:webHidden/>
          </w:rPr>
          <w:instrText xml:space="preserve"> PAGEREF _Toc220520063 \h </w:instrText>
        </w:r>
        <w:r w:rsidR="001D70C5">
          <w:rPr>
            <w:noProof/>
            <w:webHidden/>
          </w:rPr>
        </w:r>
        <w:r w:rsidR="001D70C5">
          <w:rPr>
            <w:noProof/>
            <w:webHidden/>
          </w:rPr>
          <w:fldChar w:fldCharType="separate"/>
        </w:r>
        <w:r w:rsidR="001D70C5">
          <w:rPr>
            <w:noProof/>
            <w:webHidden/>
          </w:rPr>
          <w:t>3</w:t>
        </w:r>
        <w:r w:rsidR="001D70C5">
          <w:rPr>
            <w:noProof/>
            <w:webHidden/>
          </w:rPr>
          <w:fldChar w:fldCharType="end"/>
        </w:r>
      </w:hyperlink>
    </w:p>
    <w:p w14:paraId="40BC33B4" w14:textId="6E5FF69B" w:rsidR="001D70C5" w:rsidRDefault="001D70C5">
      <w:pPr>
        <w:pStyle w:val="Verzeichnis1"/>
        <w:tabs>
          <w:tab w:val="right" w:leader="dot" w:pos="9016"/>
        </w:tabs>
        <w:rPr>
          <w:rFonts w:eastAsiaTheme="minorEastAsia"/>
          <w:noProof/>
          <w:kern w:val="2"/>
          <w:lang w:val="de-AT" w:eastAsia="de-AT"/>
          <w14:ligatures w14:val="standardContextual"/>
        </w:rPr>
      </w:pPr>
      <w:hyperlink w:anchor="_Toc220520064" w:history="1">
        <w:r w:rsidRPr="00814C91">
          <w:rPr>
            <w:rStyle w:val="Hyperlink"/>
            <w:rFonts w:eastAsia="Aptos"/>
            <w:noProof/>
          </w:rPr>
          <w:t>Materialien</w:t>
        </w:r>
        <w:r>
          <w:rPr>
            <w:noProof/>
            <w:webHidden/>
          </w:rPr>
          <w:tab/>
        </w:r>
        <w:r>
          <w:rPr>
            <w:noProof/>
            <w:webHidden/>
          </w:rPr>
          <w:fldChar w:fldCharType="begin"/>
        </w:r>
        <w:r>
          <w:rPr>
            <w:noProof/>
            <w:webHidden/>
          </w:rPr>
          <w:instrText xml:space="preserve"> PAGEREF _Toc220520064 \h </w:instrText>
        </w:r>
        <w:r>
          <w:rPr>
            <w:noProof/>
            <w:webHidden/>
          </w:rPr>
        </w:r>
        <w:r>
          <w:rPr>
            <w:noProof/>
            <w:webHidden/>
          </w:rPr>
          <w:fldChar w:fldCharType="separate"/>
        </w:r>
        <w:r>
          <w:rPr>
            <w:noProof/>
            <w:webHidden/>
          </w:rPr>
          <w:t>3</w:t>
        </w:r>
        <w:r>
          <w:rPr>
            <w:noProof/>
            <w:webHidden/>
          </w:rPr>
          <w:fldChar w:fldCharType="end"/>
        </w:r>
      </w:hyperlink>
    </w:p>
    <w:p w14:paraId="0F18580F" w14:textId="5F553F61" w:rsidR="001D70C5" w:rsidRDefault="001D70C5">
      <w:pPr>
        <w:pStyle w:val="Verzeichnis1"/>
        <w:tabs>
          <w:tab w:val="right" w:leader="dot" w:pos="9016"/>
        </w:tabs>
        <w:rPr>
          <w:rFonts w:eastAsiaTheme="minorEastAsia"/>
          <w:noProof/>
          <w:kern w:val="2"/>
          <w:lang w:val="de-AT" w:eastAsia="de-AT"/>
          <w14:ligatures w14:val="standardContextual"/>
        </w:rPr>
      </w:pPr>
      <w:hyperlink w:anchor="_Toc220520065" w:history="1">
        <w:r w:rsidRPr="00814C91">
          <w:rPr>
            <w:rStyle w:val="Hyperlink"/>
            <w:rFonts w:eastAsia="Aptos"/>
            <w:noProof/>
          </w:rPr>
          <w:t>Lehrplanbezug GW und DG</w:t>
        </w:r>
        <w:r>
          <w:rPr>
            <w:noProof/>
            <w:webHidden/>
          </w:rPr>
          <w:tab/>
        </w:r>
        <w:r>
          <w:rPr>
            <w:noProof/>
            <w:webHidden/>
          </w:rPr>
          <w:fldChar w:fldCharType="begin"/>
        </w:r>
        <w:r>
          <w:rPr>
            <w:noProof/>
            <w:webHidden/>
          </w:rPr>
          <w:instrText xml:space="preserve"> PAGEREF _Toc220520065 \h </w:instrText>
        </w:r>
        <w:r>
          <w:rPr>
            <w:noProof/>
            <w:webHidden/>
          </w:rPr>
        </w:r>
        <w:r>
          <w:rPr>
            <w:noProof/>
            <w:webHidden/>
          </w:rPr>
          <w:fldChar w:fldCharType="separate"/>
        </w:r>
        <w:r>
          <w:rPr>
            <w:noProof/>
            <w:webHidden/>
          </w:rPr>
          <w:t>4</w:t>
        </w:r>
        <w:r>
          <w:rPr>
            <w:noProof/>
            <w:webHidden/>
          </w:rPr>
          <w:fldChar w:fldCharType="end"/>
        </w:r>
      </w:hyperlink>
    </w:p>
    <w:p w14:paraId="33F6FEDB" w14:textId="50C42C50" w:rsidR="001D70C5" w:rsidRDefault="001D70C5">
      <w:pPr>
        <w:pStyle w:val="Verzeichnis1"/>
        <w:tabs>
          <w:tab w:val="right" w:leader="dot" w:pos="9016"/>
        </w:tabs>
        <w:rPr>
          <w:rFonts w:eastAsiaTheme="minorEastAsia"/>
          <w:noProof/>
          <w:kern w:val="2"/>
          <w:lang w:val="de-AT" w:eastAsia="de-AT"/>
          <w14:ligatures w14:val="standardContextual"/>
        </w:rPr>
      </w:pPr>
      <w:hyperlink w:anchor="_Toc220520066" w:history="1">
        <w:r w:rsidRPr="00814C91">
          <w:rPr>
            <w:rStyle w:val="Hyperlink"/>
            <w:rFonts w:eastAsia="Aptos"/>
            <w:noProof/>
          </w:rPr>
          <w:t>Faktenwissen</w:t>
        </w:r>
        <w:r>
          <w:rPr>
            <w:noProof/>
            <w:webHidden/>
          </w:rPr>
          <w:tab/>
        </w:r>
        <w:r>
          <w:rPr>
            <w:noProof/>
            <w:webHidden/>
          </w:rPr>
          <w:fldChar w:fldCharType="begin"/>
        </w:r>
        <w:r>
          <w:rPr>
            <w:noProof/>
            <w:webHidden/>
          </w:rPr>
          <w:instrText xml:space="preserve"> PAGEREF _Toc220520066 \h </w:instrText>
        </w:r>
        <w:r>
          <w:rPr>
            <w:noProof/>
            <w:webHidden/>
          </w:rPr>
        </w:r>
        <w:r>
          <w:rPr>
            <w:noProof/>
            <w:webHidden/>
          </w:rPr>
          <w:fldChar w:fldCharType="separate"/>
        </w:r>
        <w:r>
          <w:rPr>
            <w:noProof/>
            <w:webHidden/>
          </w:rPr>
          <w:t>6</w:t>
        </w:r>
        <w:r>
          <w:rPr>
            <w:noProof/>
            <w:webHidden/>
          </w:rPr>
          <w:fldChar w:fldCharType="end"/>
        </w:r>
      </w:hyperlink>
    </w:p>
    <w:p w14:paraId="259BF55F" w14:textId="38785731" w:rsidR="001D70C5" w:rsidRDefault="001D70C5">
      <w:pPr>
        <w:pStyle w:val="Verzeichnis1"/>
        <w:tabs>
          <w:tab w:val="right" w:leader="dot" w:pos="9016"/>
        </w:tabs>
        <w:rPr>
          <w:rFonts w:eastAsiaTheme="minorEastAsia"/>
          <w:noProof/>
          <w:kern w:val="2"/>
          <w:lang w:val="de-AT" w:eastAsia="de-AT"/>
          <w14:ligatures w14:val="standardContextual"/>
        </w:rPr>
      </w:pPr>
      <w:hyperlink w:anchor="_Toc220520067" w:history="1">
        <w:r w:rsidRPr="00814C91">
          <w:rPr>
            <w:rStyle w:val="Hyperlink"/>
            <w:rFonts w:eastAsia="Aptos"/>
            <w:noProof/>
          </w:rPr>
          <w:t>Konzeptwissen</w:t>
        </w:r>
        <w:r>
          <w:rPr>
            <w:noProof/>
            <w:webHidden/>
          </w:rPr>
          <w:tab/>
        </w:r>
        <w:r>
          <w:rPr>
            <w:noProof/>
            <w:webHidden/>
          </w:rPr>
          <w:fldChar w:fldCharType="begin"/>
        </w:r>
        <w:r>
          <w:rPr>
            <w:noProof/>
            <w:webHidden/>
          </w:rPr>
          <w:instrText xml:space="preserve"> PAGEREF _Toc220520067 \h </w:instrText>
        </w:r>
        <w:r>
          <w:rPr>
            <w:noProof/>
            <w:webHidden/>
          </w:rPr>
        </w:r>
        <w:r>
          <w:rPr>
            <w:noProof/>
            <w:webHidden/>
          </w:rPr>
          <w:fldChar w:fldCharType="separate"/>
        </w:r>
        <w:r>
          <w:rPr>
            <w:noProof/>
            <w:webHidden/>
          </w:rPr>
          <w:t>6</w:t>
        </w:r>
        <w:r>
          <w:rPr>
            <w:noProof/>
            <w:webHidden/>
          </w:rPr>
          <w:fldChar w:fldCharType="end"/>
        </w:r>
      </w:hyperlink>
    </w:p>
    <w:p w14:paraId="6B2100DF" w14:textId="051A280D" w:rsidR="001D70C5" w:rsidRDefault="001D70C5">
      <w:pPr>
        <w:pStyle w:val="Verzeichnis1"/>
        <w:tabs>
          <w:tab w:val="right" w:leader="dot" w:pos="9016"/>
        </w:tabs>
        <w:rPr>
          <w:rFonts w:eastAsiaTheme="minorEastAsia"/>
          <w:noProof/>
          <w:kern w:val="2"/>
          <w:lang w:val="de-AT" w:eastAsia="de-AT"/>
          <w14:ligatures w14:val="standardContextual"/>
        </w:rPr>
      </w:pPr>
      <w:hyperlink w:anchor="_Toc220520068" w:history="1">
        <w:r w:rsidRPr="00814C91">
          <w:rPr>
            <w:rStyle w:val="Hyperlink"/>
            <w:rFonts w:eastAsia="Aptos"/>
            <w:noProof/>
          </w:rPr>
          <w:t>Route Richtung 1</w:t>
        </w:r>
        <w:r>
          <w:rPr>
            <w:noProof/>
            <w:webHidden/>
          </w:rPr>
          <w:tab/>
        </w:r>
        <w:r>
          <w:rPr>
            <w:noProof/>
            <w:webHidden/>
          </w:rPr>
          <w:fldChar w:fldCharType="begin"/>
        </w:r>
        <w:r>
          <w:rPr>
            <w:noProof/>
            <w:webHidden/>
          </w:rPr>
          <w:instrText xml:space="preserve"> PAGEREF _Toc220520068 \h </w:instrText>
        </w:r>
        <w:r>
          <w:rPr>
            <w:noProof/>
            <w:webHidden/>
          </w:rPr>
        </w:r>
        <w:r>
          <w:rPr>
            <w:noProof/>
            <w:webHidden/>
          </w:rPr>
          <w:fldChar w:fldCharType="separate"/>
        </w:r>
        <w:r>
          <w:rPr>
            <w:noProof/>
            <w:webHidden/>
          </w:rPr>
          <w:t>7</w:t>
        </w:r>
        <w:r>
          <w:rPr>
            <w:noProof/>
            <w:webHidden/>
          </w:rPr>
          <w:fldChar w:fldCharType="end"/>
        </w:r>
      </w:hyperlink>
    </w:p>
    <w:p w14:paraId="6C2B502A" w14:textId="465E1DB7" w:rsidR="001D70C5" w:rsidRDefault="001D70C5">
      <w:pPr>
        <w:pStyle w:val="Verzeichnis1"/>
        <w:tabs>
          <w:tab w:val="right" w:leader="dot" w:pos="9016"/>
        </w:tabs>
        <w:rPr>
          <w:rFonts w:eastAsiaTheme="minorEastAsia"/>
          <w:noProof/>
          <w:kern w:val="2"/>
          <w:lang w:val="de-AT" w:eastAsia="de-AT"/>
          <w14:ligatures w14:val="standardContextual"/>
        </w:rPr>
      </w:pPr>
      <w:hyperlink w:anchor="_Toc220520069" w:history="1">
        <w:r w:rsidRPr="00814C91">
          <w:rPr>
            <w:rStyle w:val="Hyperlink"/>
            <w:rFonts w:eastAsia="Aptos"/>
            <w:noProof/>
          </w:rPr>
          <w:t>Route Richtung 2</w:t>
        </w:r>
        <w:r>
          <w:rPr>
            <w:noProof/>
            <w:webHidden/>
          </w:rPr>
          <w:tab/>
        </w:r>
        <w:r>
          <w:rPr>
            <w:noProof/>
            <w:webHidden/>
          </w:rPr>
          <w:fldChar w:fldCharType="begin"/>
        </w:r>
        <w:r>
          <w:rPr>
            <w:noProof/>
            <w:webHidden/>
          </w:rPr>
          <w:instrText xml:space="preserve"> PAGEREF _Toc220520069 \h </w:instrText>
        </w:r>
        <w:r>
          <w:rPr>
            <w:noProof/>
            <w:webHidden/>
          </w:rPr>
        </w:r>
        <w:r>
          <w:rPr>
            <w:noProof/>
            <w:webHidden/>
          </w:rPr>
          <w:fldChar w:fldCharType="separate"/>
        </w:r>
        <w:r>
          <w:rPr>
            <w:noProof/>
            <w:webHidden/>
          </w:rPr>
          <w:t>9</w:t>
        </w:r>
        <w:r>
          <w:rPr>
            <w:noProof/>
            <w:webHidden/>
          </w:rPr>
          <w:fldChar w:fldCharType="end"/>
        </w:r>
      </w:hyperlink>
    </w:p>
    <w:p w14:paraId="54AF3D7D" w14:textId="512D114E" w:rsidR="001D70C5" w:rsidRDefault="001D70C5">
      <w:pPr>
        <w:pStyle w:val="Verzeichnis1"/>
        <w:tabs>
          <w:tab w:val="right" w:leader="dot" w:pos="9016"/>
        </w:tabs>
        <w:rPr>
          <w:rFonts w:eastAsiaTheme="minorEastAsia"/>
          <w:noProof/>
          <w:kern w:val="2"/>
          <w:lang w:val="de-AT" w:eastAsia="de-AT"/>
          <w14:ligatures w14:val="standardContextual"/>
        </w:rPr>
      </w:pPr>
      <w:hyperlink w:anchor="_Toc220520070" w:history="1">
        <w:r w:rsidRPr="00814C91">
          <w:rPr>
            <w:rStyle w:val="Hyperlink"/>
            <w:rFonts w:eastAsia="Aptos"/>
            <w:noProof/>
          </w:rPr>
          <w:t>Reflexion</w:t>
        </w:r>
        <w:r>
          <w:rPr>
            <w:noProof/>
            <w:webHidden/>
          </w:rPr>
          <w:tab/>
        </w:r>
        <w:r>
          <w:rPr>
            <w:noProof/>
            <w:webHidden/>
          </w:rPr>
          <w:fldChar w:fldCharType="begin"/>
        </w:r>
        <w:r>
          <w:rPr>
            <w:noProof/>
            <w:webHidden/>
          </w:rPr>
          <w:instrText xml:space="preserve"> PAGEREF _Toc220520070 \h </w:instrText>
        </w:r>
        <w:r>
          <w:rPr>
            <w:noProof/>
            <w:webHidden/>
          </w:rPr>
        </w:r>
        <w:r>
          <w:rPr>
            <w:noProof/>
            <w:webHidden/>
          </w:rPr>
          <w:fldChar w:fldCharType="separate"/>
        </w:r>
        <w:r>
          <w:rPr>
            <w:noProof/>
            <w:webHidden/>
          </w:rPr>
          <w:t>11</w:t>
        </w:r>
        <w:r>
          <w:rPr>
            <w:noProof/>
            <w:webHidden/>
          </w:rPr>
          <w:fldChar w:fldCharType="end"/>
        </w:r>
      </w:hyperlink>
    </w:p>
    <w:p w14:paraId="61D6C358" w14:textId="4A6E73BE" w:rsidR="001D70C5" w:rsidRDefault="001D70C5">
      <w:pPr>
        <w:pStyle w:val="Verzeichnis1"/>
        <w:tabs>
          <w:tab w:val="right" w:leader="dot" w:pos="9016"/>
        </w:tabs>
        <w:rPr>
          <w:rFonts w:eastAsiaTheme="minorEastAsia"/>
          <w:noProof/>
          <w:kern w:val="2"/>
          <w:lang w:val="de-AT" w:eastAsia="de-AT"/>
          <w14:ligatures w14:val="standardContextual"/>
        </w:rPr>
      </w:pPr>
      <w:hyperlink w:anchor="_Toc220520071" w:history="1">
        <w:r w:rsidRPr="00814C91">
          <w:rPr>
            <w:rStyle w:val="Hyperlink"/>
            <w:rFonts w:eastAsia="Aptos"/>
            <w:noProof/>
          </w:rPr>
          <w:t>Fotos</w:t>
        </w:r>
        <w:r>
          <w:rPr>
            <w:noProof/>
            <w:webHidden/>
          </w:rPr>
          <w:tab/>
        </w:r>
        <w:r>
          <w:rPr>
            <w:noProof/>
            <w:webHidden/>
          </w:rPr>
          <w:fldChar w:fldCharType="begin"/>
        </w:r>
        <w:r>
          <w:rPr>
            <w:noProof/>
            <w:webHidden/>
          </w:rPr>
          <w:instrText xml:space="preserve"> PAGEREF _Toc220520071 \h </w:instrText>
        </w:r>
        <w:r>
          <w:rPr>
            <w:noProof/>
            <w:webHidden/>
          </w:rPr>
        </w:r>
        <w:r>
          <w:rPr>
            <w:noProof/>
            <w:webHidden/>
          </w:rPr>
          <w:fldChar w:fldCharType="separate"/>
        </w:r>
        <w:r>
          <w:rPr>
            <w:noProof/>
            <w:webHidden/>
          </w:rPr>
          <w:t>13</w:t>
        </w:r>
        <w:r>
          <w:rPr>
            <w:noProof/>
            <w:webHidden/>
          </w:rPr>
          <w:fldChar w:fldCharType="end"/>
        </w:r>
      </w:hyperlink>
    </w:p>
    <w:p w14:paraId="0710E622" w14:textId="61FC5BFA" w:rsidR="001D70C5" w:rsidRDefault="001D70C5">
      <w:pPr>
        <w:pStyle w:val="Verzeichnis1"/>
        <w:tabs>
          <w:tab w:val="right" w:leader="dot" w:pos="9016"/>
        </w:tabs>
        <w:rPr>
          <w:rFonts w:eastAsiaTheme="minorEastAsia"/>
          <w:noProof/>
          <w:kern w:val="2"/>
          <w:lang w:val="de-AT" w:eastAsia="de-AT"/>
          <w14:ligatures w14:val="standardContextual"/>
        </w:rPr>
      </w:pPr>
      <w:hyperlink w:anchor="_Toc220520072" w:history="1">
        <w:r w:rsidRPr="00814C91">
          <w:rPr>
            <w:rStyle w:val="Hyperlink"/>
            <w:rFonts w:eastAsia="Aptos"/>
            <w:noProof/>
          </w:rPr>
          <w:t>Anhang</w:t>
        </w:r>
        <w:r>
          <w:rPr>
            <w:noProof/>
            <w:webHidden/>
          </w:rPr>
          <w:tab/>
        </w:r>
        <w:r>
          <w:rPr>
            <w:noProof/>
            <w:webHidden/>
          </w:rPr>
          <w:fldChar w:fldCharType="begin"/>
        </w:r>
        <w:r>
          <w:rPr>
            <w:noProof/>
            <w:webHidden/>
          </w:rPr>
          <w:instrText xml:space="preserve"> PAGEREF _Toc220520072 \h </w:instrText>
        </w:r>
        <w:r>
          <w:rPr>
            <w:noProof/>
            <w:webHidden/>
          </w:rPr>
        </w:r>
        <w:r>
          <w:rPr>
            <w:noProof/>
            <w:webHidden/>
          </w:rPr>
          <w:fldChar w:fldCharType="separate"/>
        </w:r>
        <w:r>
          <w:rPr>
            <w:noProof/>
            <w:webHidden/>
          </w:rPr>
          <w:t>15</w:t>
        </w:r>
        <w:r>
          <w:rPr>
            <w:noProof/>
            <w:webHidden/>
          </w:rPr>
          <w:fldChar w:fldCharType="end"/>
        </w:r>
      </w:hyperlink>
    </w:p>
    <w:p w14:paraId="2E594DB1" w14:textId="1840A0D4" w:rsidR="001D70C5" w:rsidRDefault="001D70C5">
      <w:pPr>
        <w:pStyle w:val="Verzeichnis2"/>
        <w:tabs>
          <w:tab w:val="right" w:leader="dot" w:pos="9016"/>
        </w:tabs>
        <w:rPr>
          <w:rFonts w:eastAsiaTheme="minorEastAsia"/>
          <w:noProof/>
          <w:kern w:val="2"/>
          <w:lang w:val="de-AT" w:eastAsia="de-AT"/>
          <w14:ligatures w14:val="standardContextual"/>
        </w:rPr>
      </w:pPr>
      <w:hyperlink w:anchor="_Toc220520073" w:history="1">
        <w:r w:rsidRPr="00814C91">
          <w:rPr>
            <w:rStyle w:val="Hyperlink"/>
            <w:noProof/>
          </w:rPr>
          <w:t>QR-Codes</w:t>
        </w:r>
        <w:r>
          <w:rPr>
            <w:noProof/>
            <w:webHidden/>
          </w:rPr>
          <w:tab/>
        </w:r>
        <w:r>
          <w:rPr>
            <w:noProof/>
            <w:webHidden/>
          </w:rPr>
          <w:fldChar w:fldCharType="begin"/>
        </w:r>
        <w:r>
          <w:rPr>
            <w:noProof/>
            <w:webHidden/>
          </w:rPr>
          <w:instrText xml:space="preserve"> PAGEREF _Toc220520073 \h </w:instrText>
        </w:r>
        <w:r>
          <w:rPr>
            <w:noProof/>
            <w:webHidden/>
          </w:rPr>
        </w:r>
        <w:r>
          <w:rPr>
            <w:noProof/>
            <w:webHidden/>
          </w:rPr>
          <w:fldChar w:fldCharType="separate"/>
        </w:r>
        <w:r>
          <w:rPr>
            <w:noProof/>
            <w:webHidden/>
          </w:rPr>
          <w:t>15</w:t>
        </w:r>
        <w:r>
          <w:rPr>
            <w:noProof/>
            <w:webHidden/>
          </w:rPr>
          <w:fldChar w:fldCharType="end"/>
        </w:r>
      </w:hyperlink>
    </w:p>
    <w:p w14:paraId="330640A4" w14:textId="34CCAD42" w:rsidR="001D70C5" w:rsidRDefault="001D70C5">
      <w:pPr>
        <w:pStyle w:val="Verzeichnis2"/>
        <w:tabs>
          <w:tab w:val="right" w:leader="dot" w:pos="9016"/>
        </w:tabs>
        <w:rPr>
          <w:rFonts w:eastAsiaTheme="minorEastAsia"/>
          <w:noProof/>
          <w:kern w:val="2"/>
          <w:lang w:val="de-AT" w:eastAsia="de-AT"/>
          <w14:ligatures w14:val="standardContextual"/>
        </w:rPr>
      </w:pPr>
      <w:hyperlink w:anchor="_Toc220520074" w:history="1">
        <w:r w:rsidRPr="00814C91">
          <w:rPr>
            <w:rStyle w:val="Hyperlink"/>
            <w:rFonts w:eastAsia="Aptos"/>
            <w:noProof/>
          </w:rPr>
          <w:t>Arbeitsblatt „Entdecke Linz-Froschberg“-Richtung 1</w:t>
        </w:r>
        <w:r>
          <w:rPr>
            <w:noProof/>
            <w:webHidden/>
          </w:rPr>
          <w:tab/>
        </w:r>
        <w:r>
          <w:rPr>
            <w:noProof/>
            <w:webHidden/>
          </w:rPr>
          <w:fldChar w:fldCharType="begin"/>
        </w:r>
        <w:r>
          <w:rPr>
            <w:noProof/>
            <w:webHidden/>
          </w:rPr>
          <w:instrText xml:space="preserve"> PAGEREF _Toc220520074 \h </w:instrText>
        </w:r>
        <w:r>
          <w:rPr>
            <w:noProof/>
            <w:webHidden/>
          </w:rPr>
        </w:r>
        <w:r>
          <w:rPr>
            <w:noProof/>
            <w:webHidden/>
          </w:rPr>
          <w:fldChar w:fldCharType="separate"/>
        </w:r>
        <w:r>
          <w:rPr>
            <w:noProof/>
            <w:webHidden/>
          </w:rPr>
          <w:t>16</w:t>
        </w:r>
        <w:r>
          <w:rPr>
            <w:noProof/>
            <w:webHidden/>
          </w:rPr>
          <w:fldChar w:fldCharType="end"/>
        </w:r>
      </w:hyperlink>
    </w:p>
    <w:p w14:paraId="11EA960B" w14:textId="72FE5A39" w:rsidR="001D70C5" w:rsidRDefault="001D70C5">
      <w:pPr>
        <w:pStyle w:val="Verzeichnis2"/>
        <w:tabs>
          <w:tab w:val="right" w:leader="dot" w:pos="9016"/>
        </w:tabs>
        <w:rPr>
          <w:rFonts w:eastAsiaTheme="minorEastAsia"/>
          <w:noProof/>
          <w:kern w:val="2"/>
          <w:lang w:val="de-AT" w:eastAsia="de-AT"/>
          <w14:ligatures w14:val="standardContextual"/>
        </w:rPr>
      </w:pPr>
      <w:hyperlink w:anchor="_Toc220520075" w:history="1">
        <w:r w:rsidRPr="00814C91">
          <w:rPr>
            <w:rStyle w:val="Hyperlink"/>
            <w:rFonts w:eastAsia="Aptos"/>
            <w:noProof/>
          </w:rPr>
          <w:t>Arbeitsblatt „Entdecke Linz-Froschberg“-Richtung 2</w:t>
        </w:r>
        <w:r>
          <w:rPr>
            <w:noProof/>
            <w:webHidden/>
          </w:rPr>
          <w:tab/>
        </w:r>
        <w:r>
          <w:rPr>
            <w:noProof/>
            <w:webHidden/>
          </w:rPr>
          <w:fldChar w:fldCharType="begin"/>
        </w:r>
        <w:r>
          <w:rPr>
            <w:noProof/>
            <w:webHidden/>
          </w:rPr>
          <w:instrText xml:space="preserve"> PAGEREF _Toc220520075 \h </w:instrText>
        </w:r>
        <w:r>
          <w:rPr>
            <w:noProof/>
            <w:webHidden/>
          </w:rPr>
        </w:r>
        <w:r>
          <w:rPr>
            <w:noProof/>
            <w:webHidden/>
          </w:rPr>
          <w:fldChar w:fldCharType="separate"/>
        </w:r>
        <w:r>
          <w:rPr>
            <w:noProof/>
            <w:webHidden/>
          </w:rPr>
          <w:t>20</w:t>
        </w:r>
        <w:r>
          <w:rPr>
            <w:noProof/>
            <w:webHidden/>
          </w:rPr>
          <w:fldChar w:fldCharType="end"/>
        </w:r>
      </w:hyperlink>
    </w:p>
    <w:p w14:paraId="6F8ADBE4" w14:textId="5AD0FD65" w:rsidR="001D70C5" w:rsidRDefault="001D70C5">
      <w:pPr>
        <w:pStyle w:val="Verzeichnis2"/>
        <w:tabs>
          <w:tab w:val="right" w:leader="dot" w:pos="9016"/>
        </w:tabs>
        <w:rPr>
          <w:rFonts w:eastAsiaTheme="minorEastAsia"/>
          <w:noProof/>
          <w:kern w:val="2"/>
          <w:lang w:val="de-AT" w:eastAsia="de-AT"/>
          <w14:ligatures w14:val="standardContextual"/>
        </w:rPr>
      </w:pPr>
      <w:hyperlink w:anchor="_Toc220520076" w:history="1">
        <w:r w:rsidRPr="00814C91">
          <w:rPr>
            <w:rStyle w:val="Hyperlink"/>
            <w:rFonts w:eastAsia="Aptos"/>
            <w:noProof/>
            <w:lang w:val="de-AT"/>
          </w:rPr>
          <w:t>Feedback</w:t>
        </w:r>
        <w:r>
          <w:rPr>
            <w:noProof/>
            <w:webHidden/>
          </w:rPr>
          <w:tab/>
        </w:r>
        <w:r>
          <w:rPr>
            <w:noProof/>
            <w:webHidden/>
          </w:rPr>
          <w:fldChar w:fldCharType="begin"/>
        </w:r>
        <w:r>
          <w:rPr>
            <w:noProof/>
            <w:webHidden/>
          </w:rPr>
          <w:instrText xml:space="preserve"> PAGEREF _Toc220520076 \h </w:instrText>
        </w:r>
        <w:r>
          <w:rPr>
            <w:noProof/>
            <w:webHidden/>
          </w:rPr>
        </w:r>
        <w:r>
          <w:rPr>
            <w:noProof/>
            <w:webHidden/>
          </w:rPr>
          <w:fldChar w:fldCharType="separate"/>
        </w:r>
        <w:r>
          <w:rPr>
            <w:noProof/>
            <w:webHidden/>
          </w:rPr>
          <w:t>24</w:t>
        </w:r>
        <w:r>
          <w:rPr>
            <w:noProof/>
            <w:webHidden/>
          </w:rPr>
          <w:fldChar w:fldCharType="end"/>
        </w:r>
      </w:hyperlink>
    </w:p>
    <w:p w14:paraId="70C98D23" w14:textId="3D22A700" w:rsidR="00AF4D2B" w:rsidRDefault="00AF4D2B">
      <w:pPr>
        <w:rPr>
          <w:rFonts w:asciiTheme="majorHAnsi" w:eastAsia="Aptos" w:hAnsiTheme="majorHAnsi" w:cstheme="majorBidi"/>
          <w:b/>
          <w:color w:val="000000" w:themeColor="text1"/>
          <w:sz w:val="28"/>
          <w:szCs w:val="32"/>
        </w:rPr>
      </w:pPr>
      <w:r>
        <w:rPr>
          <w:rFonts w:eastAsia="Aptos"/>
        </w:rPr>
        <w:fldChar w:fldCharType="end"/>
      </w:r>
      <w:r>
        <w:rPr>
          <w:rFonts w:eastAsia="Aptos"/>
        </w:rPr>
        <w:br w:type="page"/>
      </w:r>
    </w:p>
    <w:p w14:paraId="210C9B17" w14:textId="77777777" w:rsidR="00AF4D2B" w:rsidRDefault="00AF4D2B" w:rsidP="00F03C09">
      <w:pPr>
        <w:pStyle w:val="berschrift1"/>
        <w:spacing w:line="360" w:lineRule="auto"/>
        <w:rPr>
          <w:rFonts w:eastAsia="Aptos"/>
        </w:rPr>
      </w:pPr>
      <w:bookmarkStart w:id="0" w:name="_Toc220520063"/>
      <w:r>
        <w:rPr>
          <w:rFonts w:eastAsia="Aptos"/>
        </w:rPr>
        <w:t>Einführung</w:t>
      </w:r>
      <w:bookmarkEnd w:id="0"/>
    </w:p>
    <w:p w14:paraId="3D7ACE6E" w14:textId="164F6B50" w:rsidR="00AF4D2B" w:rsidRDefault="00F253B2" w:rsidP="00F03C09">
      <w:pPr>
        <w:spacing w:line="360" w:lineRule="auto"/>
        <w:rPr>
          <w:rFonts w:eastAsia="Aptos"/>
        </w:rPr>
      </w:pPr>
      <w:r>
        <w:rPr>
          <w:rFonts w:eastAsia="Aptos"/>
        </w:rPr>
        <w:t>Im Rahmen vo</w:t>
      </w:r>
      <w:r w:rsidR="00907A2F">
        <w:rPr>
          <w:rFonts w:eastAsia="Aptos"/>
        </w:rPr>
        <w:t>m Projekttag</w:t>
      </w:r>
      <w:r>
        <w:rPr>
          <w:rFonts w:eastAsia="Aptos"/>
        </w:rPr>
        <w:t xml:space="preserve"> </w:t>
      </w:r>
      <w:r w:rsidR="00907A2F">
        <w:rPr>
          <w:rFonts w:eastAsia="Aptos"/>
        </w:rPr>
        <w:t>„</w:t>
      </w:r>
      <w:r>
        <w:rPr>
          <w:rFonts w:eastAsia="Aptos"/>
        </w:rPr>
        <w:t>Entdecke Linz</w:t>
      </w:r>
      <w:r w:rsidR="00907A2F">
        <w:rPr>
          <w:rFonts w:eastAsia="Aptos"/>
        </w:rPr>
        <w:t>“</w:t>
      </w:r>
      <w:r>
        <w:rPr>
          <w:rFonts w:eastAsia="Aptos"/>
        </w:rPr>
        <w:t xml:space="preserve"> haben wir uns für eine Strecke über den Froschberg entschieden.</w:t>
      </w:r>
    </w:p>
    <w:p w14:paraId="75984504" w14:textId="39DFC9AB" w:rsidR="00F253B2" w:rsidRDefault="00F253B2" w:rsidP="00F03C09">
      <w:pPr>
        <w:spacing w:line="360" w:lineRule="auto"/>
        <w:rPr>
          <w:rFonts w:eastAsia="Aptos"/>
        </w:rPr>
      </w:pPr>
      <w:r>
        <w:rPr>
          <w:rFonts w:eastAsia="Aptos"/>
        </w:rPr>
        <w:t xml:space="preserve">Die Strecke startet beim Linzer Hauptbahnhof, führt uns über die Raiffeisen Arena zum Kollegium </w:t>
      </w:r>
      <w:proofErr w:type="spellStart"/>
      <w:r>
        <w:rPr>
          <w:rFonts w:eastAsia="Aptos"/>
        </w:rPr>
        <w:t>Aloisianum</w:t>
      </w:r>
      <w:proofErr w:type="spellEnd"/>
      <w:r>
        <w:rPr>
          <w:rFonts w:eastAsia="Aptos"/>
        </w:rPr>
        <w:t>, von wo eine seht gute Aussicht über Linz geboten wird. Weiter geht’s über den Bauernberg Park zum Wissensturm und wieder retour zum Bahnhof.</w:t>
      </w:r>
    </w:p>
    <w:p w14:paraId="6E35C8B3" w14:textId="7B8A097E" w:rsidR="00AF4D2B" w:rsidRDefault="00F253B2" w:rsidP="00F03C09">
      <w:pPr>
        <w:spacing w:line="360" w:lineRule="auto"/>
        <w:rPr>
          <w:rFonts w:eastAsia="Aptos"/>
        </w:rPr>
      </w:pPr>
      <w:r>
        <w:rPr>
          <w:rFonts w:eastAsia="Aptos"/>
        </w:rPr>
        <w:t>An jeder dieser Station dürfen die Schülerinnen und Schüler, die von uns gestellten Arbeitsaufgaben bearbeiten und die Umfragen auf Survey 123 ausfüllen, für die wir geeignet Plätze ausgewählt haben.</w:t>
      </w:r>
    </w:p>
    <w:p w14:paraId="5226CD34" w14:textId="77777777" w:rsidR="00AF4D2B" w:rsidRDefault="00AF4D2B" w:rsidP="00F03C09">
      <w:pPr>
        <w:spacing w:line="360" w:lineRule="auto"/>
        <w:rPr>
          <w:rFonts w:eastAsia="Aptos"/>
        </w:rPr>
      </w:pPr>
    </w:p>
    <w:p w14:paraId="1C09B283" w14:textId="5823407F" w:rsidR="00AF4D2B" w:rsidRPr="001A6D3C" w:rsidRDefault="00F253B2" w:rsidP="00F03C09">
      <w:pPr>
        <w:keepNext/>
        <w:spacing w:line="360" w:lineRule="auto"/>
      </w:pPr>
      <w:r w:rsidRPr="00F253B2">
        <w:rPr>
          <w:rFonts w:eastAsia="Aptos"/>
          <w:noProof/>
        </w:rPr>
        <w:drawing>
          <wp:inline distT="0" distB="0" distL="0" distR="0" wp14:anchorId="205FD21F" wp14:editId="7CEF3BE7">
            <wp:extent cx="6010275" cy="3140708"/>
            <wp:effectExtent l="0" t="0" r="0" b="3175"/>
            <wp:docPr id="1729562664" name="Grafik 1" descr="Ein Bild, das Karte, Text, Atlas,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62664" name="Grafik 1" descr="Ein Bild, das Karte, Text, Atlas, Diagramm enthält.&#10;&#10;KI-generierte Inhalte können fehlerhaft sein."/>
                    <pic:cNvPicPr/>
                  </pic:nvPicPr>
                  <pic:blipFill>
                    <a:blip r:embed="rId11"/>
                    <a:stretch>
                      <a:fillRect/>
                    </a:stretch>
                  </pic:blipFill>
                  <pic:spPr>
                    <a:xfrm>
                      <a:off x="0" y="0"/>
                      <a:ext cx="6024516" cy="3148149"/>
                    </a:xfrm>
                    <a:prstGeom prst="rect">
                      <a:avLst/>
                    </a:prstGeom>
                  </pic:spPr>
                </pic:pic>
              </a:graphicData>
            </a:graphic>
          </wp:inline>
        </w:drawing>
      </w:r>
    </w:p>
    <w:p w14:paraId="6DB6CE9D" w14:textId="1F27FEAE" w:rsidR="00BB7B1F" w:rsidRDefault="00367574" w:rsidP="00F03C09">
      <w:pPr>
        <w:pStyle w:val="berschrift1"/>
        <w:spacing w:line="360" w:lineRule="auto"/>
        <w:rPr>
          <w:rFonts w:eastAsia="Aptos"/>
        </w:rPr>
      </w:pPr>
      <w:bookmarkStart w:id="1" w:name="_Toc220520064"/>
      <w:r>
        <w:rPr>
          <w:rFonts w:eastAsia="Aptos"/>
        </w:rPr>
        <w:t>Materialien</w:t>
      </w:r>
      <w:bookmarkEnd w:id="1"/>
    </w:p>
    <w:p w14:paraId="3A79177F" w14:textId="451F6397" w:rsidR="00367574" w:rsidRDefault="00B450D2" w:rsidP="00F03C09">
      <w:pPr>
        <w:pStyle w:val="Listenabsatz"/>
        <w:numPr>
          <w:ilvl w:val="0"/>
          <w:numId w:val="21"/>
        </w:numPr>
        <w:spacing w:line="360" w:lineRule="auto"/>
        <w:ind w:left="567" w:hanging="425"/>
      </w:pPr>
      <w:r>
        <w:t xml:space="preserve">Handy mit folgenden </w:t>
      </w:r>
      <w:r w:rsidR="00367574">
        <w:t>Apps: Guru-Maps und A nach B VOR</w:t>
      </w:r>
    </w:p>
    <w:p w14:paraId="27964F4A" w14:textId="7A092E6C" w:rsidR="00367574" w:rsidRDefault="00367574" w:rsidP="00F03C09">
      <w:pPr>
        <w:pStyle w:val="Listenabsatz"/>
        <w:numPr>
          <w:ilvl w:val="0"/>
          <w:numId w:val="21"/>
        </w:numPr>
        <w:spacing w:line="360" w:lineRule="auto"/>
        <w:ind w:left="567" w:hanging="425"/>
      </w:pPr>
      <w:r>
        <w:t>Arbeitsblätter</w:t>
      </w:r>
      <w:r w:rsidR="00F67915">
        <w:t>-</w:t>
      </w:r>
      <w:r w:rsidR="00424EB0">
        <w:t xml:space="preserve">Druckvorlage </w:t>
      </w:r>
      <w:r w:rsidR="00F67915">
        <w:t>im Anhang</w:t>
      </w:r>
    </w:p>
    <w:p w14:paraId="122C5788" w14:textId="13EC8406" w:rsidR="00367574" w:rsidRDefault="00367574" w:rsidP="00F03C09">
      <w:pPr>
        <w:pStyle w:val="Listenabsatz"/>
        <w:numPr>
          <w:ilvl w:val="0"/>
          <w:numId w:val="21"/>
        </w:numPr>
        <w:spacing w:line="360" w:lineRule="auto"/>
        <w:ind w:left="567" w:hanging="425"/>
      </w:pPr>
      <w:r>
        <w:t>Stifte</w:t>
      </w:r>
    </w:p>
    <w:p w14:paraId="3424D57D" w14:textId="54006DC6" w:rsidR="00367574" w:rsidRDefault="00B450D2" w:rsidP="00F03C09">
      <w:pPr>
        <w:pStyle w:val="Listenabsatz"/>
        <w:numPr>
          <w:ilvl w:val="0"/>
          <w:numId w:val="21"/>
        </w:numPr>
        <w:spacing w:line="360" w:lineRule="auto"/>
        <w:ind w:left="567" w:hanging="425"/>
      </w:pPr>
      <w:r>
        <w:t>QR-Codes</w:t>
      </w:r>
    </w:p>
    <w:p w14:paraId="4336EC03" w14:textId="37F1BBC5" w:rsidR="000823F9" w:rsidRDefault="0002020B" w:rsidP="00F03C09">
      <w:pPr>
        <w:pStyle w:val="Listenabsatz"/>
        <w:numPr>
          <w:ilvl w:val="0"/>
          <w:numId w:val="21"/>
        </w:numPr>
        <w:spacing w:line="360" w:lineRule="auto"/>
        <w:ind w:left="567" w:hanging="425"/>
      </w:pPr>
      <w:r>
        <w:t>D</w:t>
      </w:r>
      <w:r w:rsidR="008C56E4">
        <w:t xml:space="preserve">em </w:t>
      </w:r>
      <w:r>
        <w:t xml:space="preserve">Wetter </w:t>
      </w:r>
      <w:r w:rsidR="008C56E4">
        <w:t>entsprechende Kleidung</w:t>
      </w:r>
    </w:p>
    <w:p w14:paraId="34346508" w14:textId="5C0C7E70" w:rsidR="00AF4D2B" w:rsidRPr="000755C5" w:rsidRDefault="00F67915" w:rsidP="00F03C09">
      <w:pPr>
        <w:pStyle w:val="Listenabsatz"/>
        <w:numPr>
          <w:ilvl w:val="0"/>
          <w:numId w:val="21"/>
        </w:numPr>
        <w:spacing w:line="360" w:lineRule="auto"/>
        <w:ind w:left="567" w:hanging="425"/>
      </w:pPr>
      <w:r>
        <w:t>Feedback-</w:t>
      </w:r>
      <w:r w:rsidR="00424EB0">
        <w:t xml:space="preserve">Druckvorlage </w:t>
      </w:r>
      <w:r>
        <w:t>im Anhang</w:t>
      </w:r>
    </w:p>
    <w:p w14:paraId="7FE80AC8" w14:textId="54715234" w:rsidR="009632CE" w:rsidRDefault="009632CE" w:rsidP="00F03C09">
      <w:pPr>
        <w:pStyle w:val="berschrift1"/>
        <w:spacing w:line="360" w:lineRule="auto"/>
        <w:rPr>
          <w:rFonts w:eastAsia="Aptos"/>
        </w:rPr>
      </w:pPr>
      <w:bookmarkStart w:id="2" w:name="_Toc220520065"/>
      <w:r>
        <w:rPr>
          <w:rFonts w:eastAsia="Aptos"/>
        </w:rPr>
        <w:t>Lehrplanbezug GW</w:t>
      </w:r>
      <w:r w:rsidR="00B40408">
        <w:rPr>
          <w:rFonts w:eastAsia="Aptos"/>
        </w:rPr>
        <w:t xml:space="preserve"> und DG</w:t>
      </w:r>
      <w:bookmarkEnd w:id="2"/>
    </w:p>
    <w:p w14:paraId="71D3B97A" w14:textId="1A6B8AD5" w:rsidR="00A15230" w:rsidRPr="00A15230" w:rsidRDefault="00A15230" w:rsidP="00F03C09">
      <w:pPr>
        <w:spacing w:line="360" w:lineRule="auto"/>
        <w:rPr>
          <w:rFonts w:eastAsia="Aptos"/>
          <w:lang w:val="de-AT"/>
        </w:rPr>
      </w:pPr>
      <w:r w:rsidRPr="00F03C09">
        <w:rPr>
          <w:rFonts w:eastAsia="Aptos"/>
          <w:lang w:val="de-AT"/>
        </w:rPr>
        <w:t>Der Projekttag „Entdecke Linz – Froschberg“ orientiert sich am Lehrplan für</w:t>
      </w:r>
      <w:r w:rsidR="00B40408">
        <w:rPr>
          <w:rFonts w:eastAsia="Aptos"/>
          <w:lang w:val="de-AT"/>
        </w:rPr>
        <w:t xml:space="preserve"> </w:t>
      </w:r>
      <w:proofErr w:type="gramStart"/>
      <w:r w:rsidRPr="00F03C09">
        <w:rPr>
          <w:rFonts w:eastAsia="Aptos"/>
          <w:lang w:val="de-AT"/>
        </w:rPr>
        <w:t>Geographie</w:t>
      </w:r>
      <w:proofErr w:type="gramEnd"/>
      <w:r w:rsidRPr="00F03C09">
        <w:rPr>
          <w:rFonts w:eastAsia="Aptos"/>
          <w:lang w:val="de-AT"/>
        </w:rPr>
        <w:t xml:space="preserve"> und wirtschaftliche Bildung</w:t>
      </w:r>
      <w:r w:rsidR="00F03C09" w:rsidRPr="00F03C09">
        <w:rPr>
          <w:rFonts w:eastAsia="Aptos"/>
          <w:lang w:val="de-AT"/>
        </w:rPr>
        <w:t xml:space="preserve"> </w:t>
      </w:r>
      <w:r w:rsidRPr="00F03C09">
        <w:rPr>
          <w:rFonts w:eastAsia="Aptos"/>
          <w:lang w:val="de-AT"/>
        </w:rPr>
        <w:t>der Unterstufe und greift dessen zentrale Zielsetzungen auf. Im Mittelpunkt des Faches steht der mündig handelnde Mensch, der seine Umwelt wahrnimmt, versteht und reflektiert</w:t>
      </w:r>
      <w:r w:rsidRPr="00A15230">
        <w:rPr>
          <w:rFonts w:eastAsia="Aptos"/>
          <w:lang w:val="de-AT"/>
        </w:rPr>
        <w:t xml:space="preserve"> mitgestaltet. Genau daran knüpft das Projekt an, indem reale Stadträume als Lernorte genutzt werden.</w:t>
      </w:r>
    </w:p>
    <w:p w14:paraId="627F7042" w14:textId="77777777" w:rsidR="00A15230" w:rsidRPr="00A15230" w:rsidRDefault="00A15230" w:rsidP="00F03C09">
      <w:pPr>
        <w:spacing w:line="360" w:lineRule="auto"/>
        <w:rPr>
          <w:rFonts w:eastAsia="Aptos"/>
          <w:lang w:val="de-AT"/>
        </w:rPr>
      </w:pPr>
      <w:r w:rsidRPr="00A15230">
        <w:rPr>
          <w:rFonts w:eastAsia="Aptos"/>
          <w:lang w:val="de-AT"/>
        </w:rPr>
        <w:t>Die Schülerinnen und Schüler setzen sich aktiv mit ihrer unmittelbaren Lebenswelt auseinander und lernen, unterschiedliche Funktionen einer Stadt zu erkennen. Durch die Erkundung von Verkehrsknotenpunkten, Bildungsstandorten, Grünräumen und Freizeiteinrichtungen erfahren sie, wie Stadtleben organisiert ist und welche Bedeutung diese Orte für das Zusammenleben der Menschen haben.</w:t>
      </w:r>
    </w:p>
    <w:p w14:paraId="4E02863E" w14:textId="77777777" w:rsidR="00A15230" w:rsidRPr="00A15230" w:rsidRDefault="00A15230" w:rsidP="00F03C09">
      <w:pPr>
        <w:spacing w:line="360" w:lineRule="auto"/>
        <w:rPr>
          <w:rFonts w:eastAsia="Aptos"/>
          <w:lang w:val="de-AT"/>
        </w:rPr>
      </w:pPr>
      <w:r w:rsidRPr="00A15230">
        <w:rPr>
          <w:rFonts w:eastAsia="Aptos"/>
          <w:lang w:val="de-AT"/>
        </w:rPr>
        <w:t>Ein wichtiger Schwerpunkt des GW-Lehrplans liegt auf der Förderung von Methoden- und Handlungskompetenz. Dies wird im Projekt durch den Einsatz digitaler Hilfsmittel wie Navigations-Apps und Online-Umfragen umgesetzt. Die Schülerinnen und Schüler recherchieren, beobachten, vergleichen und wenden ihr Wissen direkt im Stadtraum an.</w:t>
      </w:r>
    </w:p>
    <w:p w14:paraId="51E4D270" w14:textId="77777777" w:rsidR="00A15230" w:rsidRDefault="00A15230" w:rsidP="00F03C09">
      <w:pPr>
        <w:spacing w:line="360" w:lineRule="auto"/>
        <w:rPr>
          <w:rFonts w:eastAsia="Aptos"/>
          <w:lang w:val="de-AT"/>
        </w:rPr>
      </w:pPr>
      <w:r w:rsidRPr="00A15230">
        <w:rPr>
          <w:rFonts w:eastAsia="Aptos"/>
          <w:lang w:val="de-AT"/>
        </w:rPr>
        <w:t>Darüber hinaus werden Urteils- und Reflexionskompetenzen gestärkt. Die Lernenden setzen sich mit Fragen der Lebensqualität, der Nutzung öffentlicher Räume sowie mit gesellschaftlichen und wirtschaftlichen Zusammenhängen auseinander und entwickeln eigene Einschätzungen. Lernen erfolgt dabei handlungsorientiert, lebensnah und außerhalb des Klassenzimmers, wie es der GW-Lehrplan ausdrücklich vorsieht.</w:t>
      </w:r>
    </w:p>
    <w:p w14:paraId="0F9B2AAA" w14:textId="183ED2A3" w:rsidR="00CD553E" w:rsidRPr="00A15230" w:rsidRDefault="00CD553E" w:rsidP="00F03C09">
      <w:pPr>
        <w:spacing w:line="360" w:lineRule="auto"/>
        <w:rPr>
          <w:rFonts w:eastAsia="Aptos"/>
          <w:lang w:val="de-AT"/>
        </w:rPr>
      </w:pPr>
      <w:r>
        <w:rPr>
          <w:rFonts w:eastAsia="Aptos"/>
          <w:lang w:val="de-AT"/>
        </w:rPr>
        <w:t>Neben dem Lehrplan von Geografie und wirtschaftliche Bildung, finden auch einige Bereiche des Lehrplans der Digitalen Grundbildung ihren Platz in dieser Ausarbeitung. Es werden alle Kompetenzbereiche der Digitalen Grundbildung berücksichtigt, diese sind Orientierung, Information, Kommunikation, Produktion und Handeln. Vor allem die Punkte, 1.6 im Kompetenzbereich Information, sowie 1.12 im Kompetenzbereich Produktion, treten wiederholt in dieser Ausarbeitung auf.</w:t>
      </w:r>
    </w:p>
    <w:p w14:paraId="73D2B5CE" w14:textId="403A0771" w:rsidR="00F03C09" w:rsidRDefault="00A15230" w:rsidP="00F03C09">
      <w:pPr>
        <w:spacing w:line="360" w:lineRule="auto"/>
        <w:rPr>
          <w:rFonts w:eastAsia="Aptos"/>
          <w:lang w:val="de-AT"/>
        </w:rPr>
      </w:pPr>
      <w:r w:rsidRPr="00A15230">
        <w:rPr>
          <w:rFonts w:eastAsia="Aptos"/>
          <w:lang w:val="de-AT"/>
        </w:rPr>
        <w:t>Insgesamt erfüllt der Projekttag zentrale Anforderungen des GW-Unterrichts der Unterstufe, indem er Raum, Gesellschaft, Wirtschaft und Umwelt miteinander verbindet und aktives, kompetenzorientiertes Lernen ermöglicht.</w:t>
      </w:r>
      <w:r w:rsidR="00CD553E">
        <w:rPr>
          <w:rFonts w:eastAsia="Aptos"/>
          <w:lang w:val="de-AT"/>
        </w:rPr>
        <w:t xml:space="preserve"> Zudem beinhaltet der Projekttag zentrale Anforderungen, der im Lehrplan der Digitalen Grundbildung festgelegten Ziele. </w:t>
      </w:r>
      <w:r w:rsidR="00CD553E">
        <w:rPr>
          <w:rFonts w:eastAsia="Aptos"/>
          <w:lang w:val="de-AT"/>
        </w:rPr>
        <w:br/>
        <w:t xml:space="preserve">Im Großen und Ganzen bildet diese Ausarbeitung eine angemessene Mischung und Verbindung der beiden </w:t>
      </w:r>
      <w:proofErr w:type="spellStart"/>
      <w:r w:rsidR="00CD553E">
        <w:rPr>
          <w:rFonts w:eastAsia="Aptos"/>
          <w:lang w:val="de-AT"/>
        </w:rPr>
        <w:t>Lehpläne</w:t>
      </w:r>
      <w:proofErr w:type="spellEnd"/>
      <w:r w:rsidR="00CD553E">
        <w:rPr>
          <w:rFonts w:eastAsia="Aptos"/>
          <w:lang w:val="de-AT"/>
        </w:rPr>
        <w:t>.</w:t>
      </w:r>
    </w:p>
    <w:p w14:paraId="24D70B83" w14:textId="5A3A5436" w:rsidR="009632CE" w:rsidRPr="00A15230" w:rsidRDefault="00F03C09" w:rsidP="00F03C09">
      <w:pPr>
        <w:rPr>
          <w:rFonts w:eastAsia="Aptos"/>
          <w:lang w:val="de-AT"/>
        </w:rPr>
      </w:pPr>
      <w:r>
        <w:rPr>
          <w:rFonts w:eastAsia="Aptos"/>
          <w:lang w:val="de-AT"/>
        </w:rPr>
        <w:br w:type="page"/>
      </w:r>
    </w:p>
    <w:p w14:paraId="499F8F61" w14:textId="316ACD6B" w:rsidR="005537FB" w:rsidRPr="005537FB" w:rsidRDefault="005537FB" w:rsidP="00F03C09">
      <w:pPr>
        <w:pStyle w:val="berschrift1"/>
        <w:spacing w:line="360" w:lineRule="auto"/>
        <w:rPr>
          <w:rFonts w:eastAsia="Aptos"/>
        </w:rPr>
      </w:pPr>
      <w:bookmarkStart w:id="3" w:name="_Toc220520066"/>
      <w:r w:rsidRPr="005537FB">
        <w:rPr>
          <w:rFonts w:eastAsia="Aptos"/>
        </w:rPr>
        <w:t>Faktenwissen</w:t>
      </w:r>
      <w:bookmarkEnd w:id="3"/>
    </w:p>
    <w:p w14:paraId="529D1745" w14:textId="0B7623F7" w:rsidR="005537FB" w:rsidRPr="005537FB" w:rsidRDefault="005537FB" w:rsidP="00F03C09">
      <w:pPr>
        <w:spacing w:line="360" w:lineRule="auto"/>
        <w:rPr>
          <w:rFonts w:eastAsia="Aptos"/>
        </w:rPr>
      </w:pPr>
      <w:r w:rsidRPr="005537FB">
        <w:rPr>
          <w:rFonts w:eastAsia="Aptos"/>
        </w:rPr>
        <w:t>Die Schüler</w:t>
      </w:r>
      <w:r w:rsidR="00897554">
        <w:rPr>
          <w:rFonts w:eastAsia="Aptos"/>
        </w:rPr>
        <w:t>*</w:t>
      </w:r>
      <w:r w:rsidRPr="005537FB">
        <w:rPr>
          <w:rFonts w:eastAsia="Aptos"/>
        </w:rPr>
        <w:t>innen sollen grundlegende geografische und stadtbezogene Informationen zu wichtigen Orten in Linz kennenlernen.</w:t>
      </w:r>
    </w:p>
    <w:p w14:paraId="6F929891" w14:textId="03F2FE0A" w:rsidR="005537FB" w:rsidRPr="005537FB" w:rsidRDefault="005537FB" w:rsidP="00F03C09">
      <w:pPr>
        <w:pStyle w:val="Listenabsatz"/>
        <w:numPr>
          <w:ilvl w:val="0"/>
          <w:numId w:val="21"/>
        </w:numPr>
        <w:spacing w:line="360" w:lineRule="auto"/>
        <w:ind w:left="567" w:hanging="425"/>
      </w:pPr>
      <w:r w:rsidRPr="005537FB">
        <w:t>Hauptbahnhof Linz: Verkehrsknotenpunkt und Bedeutung für Mobilität in der Stadt.</w:t>
      </w:r>
    </w:p>
    <w:p w14:paraId="65F3DF18" w14:textId="0C79D494" w:rsidR="005537FB" w:rsidRPr="005537FB" w:rsidRDefault="005537FB" w:rsidP="00F03C09">
      <w:pPr>
        <w:pStyle w:val="Listenabsatz"/>
        <w:numPr>
          <w:ilvl w:val="0"/>
          <w:numId w:val="21"/>
        </w:numPr>
        <w:spacing w:line="360" w:lineRule="auto"/>
        <w:ind w:left="567" w:hanging="425"/>
      </w:pPr>
      <w:r w:rsidRPr="005537FB">
        <w:t>LASK-Stadion: Beispiel für Freizeit- und Sportinfrastruktur in einem urbanen Raum.</w:t>
      </w:r>
    </w:p>
    <w:p w14:paraId="57C295A0" w14:textId="4AB37309" w:rsidR="005537FB" w:rsidRPr="005537FB" w:rsidRDefault="005537FB" w:rsidP="00F03C09">
      <w:pPr>
        <w:pStyle w:val="Listenabsatz"/>
        <w:numPr>
          <w:ilvl w:val="0"/>
          <w:numId w:val="21"/>
        </w:numPr>
        <w:spacing w:line="360" w:lineRule="auto"/>
        <w:ind w:left="567" w:hanging="425"/>
      </w:pPr>
      <w:proofErr w:type="spellStart"/>
      <w:r w:rsidRPr="005537FB">
        <w:t>Aloisianum</w:t>
      </w:r>
      <w:proofErr w:type="spellEnd"/>
      <w:r w:rsidRPr="005537FB">
        <w:t>/PHDL: Bildungsstandorte in Linz – Vielfalt an schulischen und universitären Einrichtungen.</w:t>
      </w:r>
    </w:p>
    <w:p w14:paraId="5EF30945" w14:textId="7C2763DD" w:rsidR="005537FB" w:rsidRPr="005537FB" w:rsidRDefault="005537FB" w:rsidP="00F03C09">
      <w:pPr>
        <w:pStyle w:val="Listenabsatz"/>
        <w:numPr>
          <w:ilvl w:val="0"/>
          <w:numId w:val="21"/>
        </w:numPr>
        <w:spacing w:line="360" w:lineRule="auto"/>
        <w:ind w:left="567" w:hanging="425"/>
      </w:pPr>
      <w:r w:rsidRPr="005537FB">
        <w:t>Bauernbergpark: Bedeutung von Grünflächen für Lebensqualität, Erholung und Stadtklima.</w:t>
      </w:r>
    </w:p>
    <w:p w14:paraId="1544562E" w14:textId="3FAB8A55" w:rsidR="005537FB" w:rsidRPr="005537FB" w:rsidRDefault="005537FB" w:rsidP="00F03C09">
      <w:pPr>
        <w:pStyle w:val="Listenabsatz"/>
        <w:numPr>
          <w:ilvl w:val="0"/>
          <w:numId w:val="21"/>
        </w:numPr>
        <w:spacing w:line="360" w:lineRule="auto"/>
        <w:ind w:left="567" w:hanging="425"/>
      </w:pPr>
      <w:r w:rsidRPr="005537FB">
        <w:t>Wissensturm: Symbol für Bildung, Kultur und moderne Stadtentwicklung (Bibliothek, VHS etc.).</w:t>
      </w:r>
    </w:p>
    <w:p w14:paraId="79AAE35F" w14:textId="694F3623" w:rsidR="005537FB" w:rsidRPr="005537FB" w:rsidRDefault="005537FB" w:rsidP="00F03C09">
      <w:pPr>
        <w:pStyle w:val="berschrift1"/>
        <w:spacing w:line="360" w:lineRule="auto"/>
        <w:rPr>
          <w:rFonts w:eastAsia="Aptos"/>
        </w:rPr>
      </w:pPr>
      <w:bookmarkStart w:id="4" w:name="_Toc220520067"/>
      <w:r w:rsidRPr="005537FB">
        <w:rPr>
          <w:rFonts w:eastAsia="Aptos"/>
        </w:rPr>
        <w:t>Konzeptwissen</w:t>
      </w:r>
      <w:bookmarkEnd w:id="4"/>
    </w:p>
    <w:p w14:paraId="2BE1AA59" w14:textId="578E64EC" w:rsidR="005537FB" w:rsidRPr="005537FB" w:rsidRDefault="005537FB" w:rsidP="00F03C09">
      <w:pPr>
        <w:pStyle w:val="Listenabsatz"/>
        <w:numPr>
          <w:ilvl w:val="0"/>
          <w:numId w:val="21"/>
        </w:numPr>
        <w:spacing w:line="360" w:lineRule="auto"/>
        <w:ind w:left="567" w:hanging="425"/>
      </w:pPr>
      <w:r w:rsidRPr="005537FB">
        <w:t>Aufbau und Funktionen einer Stadt (z. B. Verkehr, Bildung, Freizeit, Erholung).</w:t>
      </w:r>
    </w:p>
    <w:p w14:paraId="0B50F579" w14:textId="1E463A04" w:rsidR="005537FB" w:rsidRPr="005537FB" w:rsidRDefault="005537FB" w:rsidP="00F03C09">
      <w:pPr>
        <w:pStyle w:val="Listenabsatz"/>
        <w:numPr>
          <w:ilvl w:val="0"/>
          <w:numId w:val="21"/>
        </w:numPr>
        <w:spacing w:line="360" w:lineRule="auto"/>
        <w:ind w:left="567" w:hanging="425"/>
      </w:pPr>
      <w:r w:rsidRPr="005537FB">
        <w:t>Bedeutung verschiedener Standorte für das Zusammenleben und die Stadtstruktur.</w:t>
      </w:r>
    </w:p>
    <w:p w14:paraId="3BE5CDF7" w14:textId="4FB51A6E" w:rsidR="005537FB" w:rsidRPr="005537FB" w:rsidRDefault="005537FB" w:rsidP="00F03C09">
      <w:pPr>
        <w:pStyle w:val="Listenabsatz"/>
        <w:numPr>
          <w:ilvl w:val="0"/>
          <w:numId w:val="21"/>
        </w:numPr>
        <w:spacing w:line="360" w:lineRule="auto"/>
        <w:ind w:left="567" w:hanging="425"/>
      </w:pPr>
      <w:r w:rsidRPr="005537FB">
        <w:t>Nutzung digitaler Geomedien (z. B. Survey123) zur räumlichen Orientierung und Datenerfassung.</w:t>
      </w:r>
    </w:p>
    <w:p w14:paraId="08183229" w14:textId="7EE3347F" w:rsidR="009632CE" w:rsidRDefault="005537FB" w:rsidP="00F03C09">
      <w:pPr>
        <w:pStyle w:val="Listenabsatz"/>
        <w:numPr>
          <w:ilvl w:val="0"/>
          <w:numId w:val="21"/>
        </w:numPr>
        <w:spacing w:line="360" w:lineRule="auto"/>
        <w:ind w:left="567" w:hanging="425"/>
        <w:rPr>
          <w:rFonts w:eastAsia="Aptos"/>
        </w:rPr>
      </w:pPr>
      <w:r w:rsidRPr="005537FB">
        <w:t>Reflexion darüber, wie Menschen den urbanen Raum wahrnehmen und nutzen</w:t>
      </w:r>
      <w:r w:rsidRPr="005537FB">
        <w:rPr>
          <w:rFonts w:eastAsia="Aptos"/>
        </w:rPr>
        <w:t>.</w:t>
      </w:r>
    </w:p>
    <w:p w14:paraId="140139B4" w14:textId="75959F96" w:rsidR="009632CE" w:rsidRDefault="009632CE">
      <w:pPr>
        <w:rPr>
          <w:rFonts w:asciiTheme="majorHAnsi" w:eastAsia="Aptos" w:hAnsiTheme="majorHAnsi" w:cstheme="majorBidi"/>
          <w:b/>
          <w:color w:val="000000" w:themeColor="text1"/>
          <w:sz w:val="28"/>
          <w:szCs w:val="32"/>
        </w:rPr>
      </w:pPr>
      <w:r>
        <w:rPr>
          <w:rFonts w:eastAsia="Aptos"/>
        </w:rPr>
        <w:br w:type="page"/>
      </w:r>
    </w:p>
    <w:p w14:paraId="2746AD13" w14:textId="56A85CE9" w:rsidR="00931B0C" w:rsidRDefault="4F15E137" w:rsidP="007D2CDC">
      <w:pPr>
        <w:pStyle w:val="berschrift1"/>
      </w:pPr>
      <w:bookmarkStart w:id="5" w:name="_Toc220520068"/>
      <w:r w:rsidRPr="019D8B41">
        <w:rPr>
          <w:rFonts w:eastAsia="Aptos"/>
        </w:rPr>
        <w:t>Route</w:t>
      </w:r>
      <w:r w:rsidR="007D2CDC">
        <w:rPr>
          <w:rFonts w:eastAsia="Aptos"/>
        </w:rPr>
        <w:t xml:space="preserve"> Richtung 1</w:t>
      </w:r>
      <w:bookmarkEnd w:id="5"/>
    </w:p>
    <w:p w14:paraId="09CFA1A3" w14:textId="0B6248FB" w:rsidR="00931B0C" w:rsidRDefault="4F15E137" w:rsidP="00661252">
      <w:pPr>
        <w:spacing w:after="0"/>
      </w:pPr>
      <w:r w:rsidRPr="0017D64C">
        <w:rPr>
          <w:rFonts w:ascii="Aptos" w:eastAsia="Aptos" w:hAnsi="Aptos" w:cs="Aptos"/>
          <w:sz w:val="22"/>
          <w:szCs w:val="22"/>
        </w:rPr>
        <w:t>Linz Hauptbahnhof</w:t>
      </w:r>
      <w:r w:rsidRPr="0017D64C">
        <w:rPr>
          <w:rFonts w:ascii="Symbol" w:eastAsia="Symbol" w:hAnsi="Symbol" w:cs="Symbol"/>
          <w:sz w:val="22"/>
          <w:szCs w:val="22"/>
        </w:rPr>
        <w:t>®</w:t>
      </w:r>
      <w:r w:rsidRPr="0017D64C">
        <w:rPr>
          <w:rFonts w:ascii="Aptos" w:eastAsia="Aptos" w:hAnsi="Aptos" w:cs="Aptos"/>
          <w:sz w:val="22"/>
          <w:szCs w:val="22"/>
        </w:rPr>
        <w:t xml:space="preserve"> Raiffeisen Arena </w:t>
      </w:r>
      <w:r w:rsidRPr="0017D64C">
        <w:rPr>
          <w:rFonts w:ascii="Symbol" w:eastAsia="Symbol" w:hAnsi="Symbol" w:cs="Symbol"/>
          <w:sz w:val="22"/>
          <w:szCs w:val="22"/>
        </w:rPr>
        <w:t>®</w:t>
      </w:r>
      <w:r w:rsidRPr="0017D64C">
        <w:rPr>
          <w:rFonts w:ascii="Aptos" w:eastAsia="Aptos" w:hAnsi="Aptos" w:cs="Aptos"/>
          <w:sz w:val="22"/>
          <w:szCs w:val="22"/>
        </w:rPr>
        <w:t xml:space="preserve"> Kollegium </w:t>
      </w:r>
      <w:proofErr w:type="spellStart"/>
      <w:r w:rsidRPr="0017D64C">
        <w:rPr>
          <w:rFonts w:ascii="Aptos" w:eastAsia="Aptos" w:hAnsi="Aptos" w:cs="Aptos"/>
          <w:sz w:val="22"/>
          <w:szCs w:val="22"/>
        </w:rPr>
        <w:t>Aloisianum</w:t>
      </w:r>
      <w:proofErr w:type="spellEnd"/>
      <w:r w:rsidRPr="0017D64C">
        <w:rPr>
          <w:rFonts w:ascii="Aptos" w:eastAsia="Aptos" w:hAnsi="Aptos" w:cs="Aptos"/>
          <w:sz w:val="22"/>
          <w:szCs w:val="22"/>
        </w:rPr>
        <w:t xml:space="preserve"> </w:t>
      </w:r>
      <w:r w:rsidRPr="0017D64C">
        <w:rPr>
          <w:rFonts w:ascii="Symbol" w:eastAsia="Symbol" w:hAnsi="Symbol" w:cs="Symbol"/>
          <w:sz w:val="22"/>
          <w:szCs w:val="22"/>
        </w:rPr>
        <w:t>®</w:t>
      </w:r>
      <w:r w:rsidRPr="0017D64C">
        <w:rPr>
          <w:rFonts w:ascii="Aptos" w:eastAsia="Aptos" w:hAnsi="Aptos" w:cs="Aptos"/>
          <w:sz w:val="22"/>
          <w:szCs w:val="22"/>
        </w:rPr>
        <w:t xml:space="preserve"> Bauernberg Park </w:t>
      </w:r>
      <w:r w:rsidRPr="0017D64C">
        <w:rPr>
          <w:rFonts w:ascii="Symbol" w:eastAsia="Symbol" w:hAnsi="Symbol" w:cs="Symbol"/>
          <w:sz w:val="22"/>
          <w:szCs w:val="22"/>
        </w:rPr>
        <w:t>®</w:t>
      </w:r>
      <w:r w:rsidRPr="0017D64C">
        <w:rPr>
          <w:rFonts w:ascii="Aptos" w:eastAsia="Aptos" w:hAnsi="Aptos" w:cs="Aptos"/>
          <w:sz w:val="22"/>
          <w:szCs w:val="22"/>
        </w:rPr>
        <w:t xml:space="preserve"> Wissensturm </w:t>
      </w:r>
      <w:r w:rsidRPr="0017D64C">
        <w:rPr>
          <w:rFonts w:ascii="Symbol" w:eastAsia="Symbol" w:hAnsi="Symbol" w:cs="Symbol"/>
          <w:sz w:val="22"/>
          <w:szCs w:val="22"/>
        </w:rPr>
        <w:t>®</w:t>
      </w:r>
      <w:r w:rsidRPr="0017D64C">
        <w:rPr>
          <w:rFonts w:ascii="Aptos" w:eastAsia="Aptos" w:hAnsi="Aptos" w:cs="Aptos"/>
          <w:sz w:val="22"/>
          <w:szCs w:val="22"/>
        </w:rPr>
        <w:t xml:space="preserve"> Linz Hauptbahnhof</w:t>
      </w:r>
    </w:p>
    <w:p w14:paraId="2AF064F5" w14:textId="77777777" w:rsidR="00661252" w:rsidRDefault="00661252" w:rsidP="00661252">
      <w:pPr>
        <w:spacing w:after="0"/>
      </w:pPr>
    </w:p>
    <w:p w14:paraId="35F38753" w14:textId="7121C815" w:rsidR="00931B0C" w:rsidRDefault="4F15E137" w:rsidP="019D8B41">
      <w:pPr>
        <w:spacing w:after="0"/>
      </w:pPr>
      <w:r w:rsidRPr="019D8B41">
        <w:rPr>
          <w:rFonts w:ascii="Aptos" w:eastAsia="Aptos" w:hAnsi="Aptos" w:cs="Aptos"/>
          <w:b/>
          <w:bCs/>
          <w:sz w:val="22"/>
          <w:szCs w:val="22"/>
        </w:rPr>
        <w:t>Planung der einzelnen Stationen</w:t>
      </w:r>
    </w:p>
    <w:p w14:paraId="3850E3D2" w14:textId="2F245A94" w:rsidR="00931B0C" w:rsidRDefault="00931B0C" w:rsidP="019D8B41">
      <w:pPr>
        <w:spacing w:after="0"/>
      </w:pPr>
    </w:p>
    <w:p w14:paraId="15940178" w14:textId="66057454" w:rsidR="00931B0C" w:rsidRDefault="4F15E137" w:rsidP="019D8B41">
      <w:pPr>
        <w:spacing w:after="0"/>
      </w:pPr>
      <w:r w:rsidRPr="019D8B41">
        <w:rPr>
          <w:rFonts w:ascii="Aptos" w:eastAsia="Aptos" w:hAnsi="Aptos" w:cs="Aptos"/>
          <w:sz w:val="22"/>
          <w:szCs w:val="22"/>
        </w:rPr>
        <w:t>Beginn um 9:30 Uhr am Hauptbahnhof</w:t>
      </w:r>
    </w:p>
    <w:p w14:paraId="78DCF0B3" w14:textId="0765BD47" w:rsidR="00931B0C" w:rsidRDefault="4F15E137" w:rsidP="019D8B41">
      <w:pPr>
        <w:spacing w:after="0"/>
      </w:pPr>
      <w:r w:rsidRPr="019D8B41">
        <w:rPr>
          <w:rFonts w:ascii="Aptos" w:eastAsia="Aptos" w:hAnsi="Aptos" w:cs="Aptos"/>
          <w:sz w:val="22"/>
          <w:szCs w:val="22"/>
        </w:rPr>
        <w:t>Ende um ca. 11:45 am Hauptbahnhof</w:t>
      </w:r>
    </w:p>
    <w:p w14:paraId="11134E17" w14:textId="14FFA9DE" w:rsidR="00931B0C" w:rsidRDefault="00931B0C" w:rsidP="019D8B41">
      <w:pPr>
        <w:spacing w:after="0"/>
      </w:pPr>
    </w:p>
    <w:p w14:paraId="5501556D" w14:textId="3EC0F0B0" w:rsidR="00931B0C" w:rsidRDefault="4F15E137" w:rsidP="019D8B41">
      <w:pPr>
        <w:spacing w:after="0"/>
      </w:pPr>
      <w:r w:rsidRPr="019D8B41">
        <w:rPr>
          <w:rFonts w:ascii="Aptos" w:eastAsia="Aptos" w:hAnsi="Aptos" w:cs="Aptos"/>
          <w:i/>
          <w:iCs/>
          <w:color w:val="0B76A0"/>
          <w:sz w:val="22"/>
          <w:szCs w:val="22"/>
        </w:rPr>
        <w:t>Strecke 1:</w:t>
      </w:r>
      <w:r w:rsidRPr="019D8B41">
        <w:rPr>
          <w:rFonts w:ascii="Aptos" w:eastAsia="Aptos" w:hAnsi="Aptos" w:cs="Aptos"/>
          <w:color w:val="0B76A0"/>
          <w:sz w:val="22"/>
          <w:szCs w:val="22"/>
        </w:rPr>
        <w:t xml:space="preserve"> </w:t>
      </w:r>
      <w:r w:rsidRPr="019D8B41">
        <w:rPr>
          <w:rFonts w:ascii="Aptos" w:eastAsia="Aptos" w:hAnsi="Aptos" w:cs="Aptos"/>
          <w:sz w:val="22"/>
          <w:szCs w:val="22"/>
        </w:rPr>
        <w:t xml:space="preserve">Bahnhof Linz </w:t>
      </w:r>
      <w:r w:rsidRPr="019D8B41">
        <w:rPr>
          <w:rFonts w:ascii="Symbol" w:eastAsia="Symbol" w:hAnsi="Symbol" w:cs="Symbol"/>
          <w:sz w:val="22"/>
          <w:szCs w:val="22"/>
        </w:rPr>
        <w:t>®</w:t>
      </w:r>
      <w:r w:rsidRPr="019D8B41">
        <w:rPr>
          <w:rFonts w:ascii="Aptos" w:eastAsia="Aptos" w:hAnsi="Aptos" w:cs="Aptos"/>
          <w:sz w:val="22"/>
          <w:szCs w:val="22"/>
        </w:rPr>
        <w:t xml:space="preserve"> Raiffeisen Arena (10 min)</w:t>
      </w:r>
    </w:p>
    <w:p w14:paraId="5FD67849" w14:textId="492CD069" w:rsidR="00931B0C" w:rsidRDefault="4F15E137" w:rsidP="019D8B41">
      <w:pPr>
        <w:spacing w:after="0"/>
      </w:pPr>
      <w:r w:rsidRPr="019D8B41">
        <w:rPr>
          <w:rFonts w:ascii="Aptos" w:eastAsia="Aptos" w:hAnsi="Aptos" w:cs="Aptos"/>
          <w:sz w:val="22"/>
          <w:szCs w:val="22"/>
        </w:rPr>
        <w:t>Mit der Buslinie (Linz AG) 27 von der Station Hauptbahnhof/Kärtnerstraße bis zur Haltestelle Botanischer Garten oder mit der Linie 46 bis zur Ziegeleistraße und über einen kurzen Fußweg zum Stadion.</w:t>
      </w:r>
    </w:p>
    <w:p w14:paraId="0E2AEAE6" w14:textId="2674A5E8" w:rsidR="00931B0C" w:rsidRDefault="4F15E137" w:rsidP="019D8B41">
      <w:pPr>
        <w:spacing w:after="0"/>
      </w:pPr>
      <w:r w:rsidRPr="019D8B41">
        <w:rPr>
          <w:rFonts w:ascii="Aptos" w:eastAsia="Aptos" w:hAnsi="Aptos" w:cs="Aptos"/>
          <w:sz w:val="22"/>
          <w:szCs w:val="22"/>
          <w:u w:val="single"/>
        </w:rPr>
        <w:t>Arbeitsaufgaben:</w:t>
      </w:r>
    </w:p>
    <w:p w14:paraId="14498415" w14:textId="136E3694" w:rsidR="00931B0C" w:rsidRDefault="4F15E137" w:rsidP="019D8B41">
      <w:pPr>
        <w:pStyle w:val="Listenabsatz"/>
        <w:numPr>
          <w:ilvl w:val="0"/>
          <w:numId w:val="15"/>
        </w:numPr>
        <w:spacing w:after="0"/>
        <w:rPr>
          <w:rFonts w:ascii="Aptos" w:eastAsia="Aptos" w:hAnsi="Aptos" w:cs="Aptos"/>
          <w:sz w:val="22"/>
          <w:szCs w:val="22"/>
        </w:rPr>
      </w:pPr>
      <w:r w:rsidRPr="019D8B41">
        <w:rPr>
          <w:rFonts w:ascii="Aptos" w:eastAsia="Aptos" w:hAnsi="Aptos" w:cs="Aptos"/>
          <w:sz w:val="22"/>
          <w:szCs w:val="22"/>
        </w:rPr>
        <w:t>Lokalisiert das Stadion in der Guru-Maps Karte, beschreibt wo in Linz sich das Stadion befindet. (AFB 1 und AFB2)</w:t>
      </w:r>
    </w:p>
    <w:p w14:paraId="68642F85" w14:textId="09DF44E2" w:rsidR="00931B0C" w:rsidRDefault="4F15E137" w:rsidP="019D8B41">
      <w:pPr>
        <w:pStyle w:val="Listenabsatz"/>
        <w:numPr>
          <w:ilvl w:val="0"/>
          <w:numId w:val="15"/>
        </w:numPr>
        <w:spacing w:after="0"/>
        <w:rPr>
          <w:rFonts w:ascii="Aptos" w:eastAsia="Aptos" w:hAnsi="Aptos" w:cs="Aptos"/>
          <w:sz w:val="22"/>
          <w:szCs w:val="22"/>
        </w:rPr>
      </w:pPr>
      <w:r w:rsidRPr="019D8B41">
        <w:rPr>
          <w:rFonts w:ascii="Aptos" w:eastAsia="Aptos" w:hAnsi="Aptos" w:cs="Aptos"/>
          <w:sz w:val="22"/>
          <w:szCs w:val="22"/>
        </w:rPr>
        <w:t>Ermittelt mit einer geeigneten App eine Verbindung vom Bahnhof zum Stadion. (AFB1)</w:t>
      </w:r>
    </w:p>
    <w:p w14:paraId="52BAC35A" w14:textId="6D2B84CE" w:rsidR="00931B0C" w:rsidRDefault="4F15E137" w:rsidP="019D8B41">
      <w:pPr>
        <w:pStyle w:val="Listenabsatz"/>
        <w:numPr>
          <w:ilvl w:val="0"/>
          <w:numId w:val="15"/>
        </w:numPr>
        <w:spacing w:after="0"/>
        <w:rPr>
          <w:rFonts w:ascii="Aptos" w:eastAsia="Aptos" w:hAnsi="Aptos" w:cs="Aptos"/>
          <w:sz w:val="22"/>
          <w:szCs w:val="22"/>
        </w:rPr>
      </w:pPr>
      <w:r w:rsidRPr="019D8B41">
        <w:rPr>
          <w:rFonts w:ascii="Aptos" w:eastAsia="Aptos" w:hAnsi="Aptos" w:cs="Aptos"/>
          <w:sz w:val="22"/>
          <w:szCs w:val="22"/>
        </w:rPr>
        <w:t>Mit welcher Buslinie kommen wir zum gewünschten Ziel, notiert diese am Arbeitsblatt.</w:t>
      </w:r>
    </w:p>
    <w:p w14:paraId="541BC224" w14:textId="6785D9C1" w:rsidR="00931B0C" w:rsidRDefault="00931B0C" w:rsidP="019D8B41">
      <w:pPr>
        <w:spacing w:after="0"/>
      </w:pPr>
    </w:p>
    <w:p w14:paraId="1CB8D588" w14:textId="5237644A" w:rsidR="00931B0C" w:rsidRDefault="4F15E137" w:rsidP="019D8B41">
      <w:pPr>
        <w:spacing w:after="0"/>
      </w:pPr>
      <w:r w:rsidRPr="019D8B41">
        <w:rPr>
          <w:rFonts w:ascii="Aptos" w:eastAsia="Aptos" w:hAnsi="Aptos" w:cs="Aptos"/>
          <w:i/>
          <w:iCs/>
          <w:color w:val="3B7D23"/>
          <w:sz w:val="22"/>
          <w:szCs w:val="22"/>
        </w:rPr>
        <w:t>Station 1:</w:t>
      </w:r>
      <w:r w:rsidRPr="019D8B41">
        <w:rPr>
          <w:rFonts w:ascii="Aptos" w:eastAsia="Aptos" w:hAnsi="Aptos" w:cs="Aptos"/>
          <w:color w:val="3B7D23"/>
          <w:sz w:val="22"/>
          <w:szCs w:val="22"/>
        </w:rPr>
        <w:t xml:space="preserve"> </w:t>
      </w:r>
      <w:r w:rsidRPr="019D8B41">
        <w:rPr>
          <w:rFonts w:ascii="Aptos" w:eastAsia="Aptos" w:hAnsi="Aptos" w:cs="Aptos"/>
          <w:sz w:val="22"/>
          <w:szCs w:val="22"/>
        </w:rPr>
        <w:t>Helmut-</w:t>
      </w:r>
      <w:proofErr w:type="spellStart"/>
      <w:r w:rsidRPr="019D8B41">
        <w:rPr>
          <w:rFonts w:ascii="Aptos" w:eastAsia="Aptos" w:hAnsi="Aptos" w:cs="Aptos"/>
          <w:sz w:val="22"/>
          <w:szCs w:val="22"/>
        </w:rPr>
        <w:t>Köglberger</w:t>
      </w:r>
      <w:proofErr w:type="spellEnd"/>
      <w:r w:rsidRPr="019D8B41">
        <w:rPr>
          <w:rFonts w:ascii="Aptos" w:eastAsia="Aptos" w:hAnsi="Aptos" w:cs="Aptos"/>
          <w:sz w:val="22"/>
          <w:szCs w:val="22"/>
        </w:rPr>
        <w:t>-Platz (beim LASK-Shop) (20 min)</w:t>
      </w:r>
    </w:p>
    <w:p w14:paraId="6B8D2CDB" w14:textId="79DE01DB" w:rsidR="00931B0C" w:rsidRDefault="4F15E137" w:rsidP="019D8B41">
      <w:pPr>
        <w:spacing w:after="0"/>
      </w:pPr>
      <w:r w:rsidRPr="019D8B41">
        <w:rPr>
          <w:rFonts w:ascii="Aptos" w:eastAsia="Aptos" w:hAnsi="Aptos" w:cs="Aptos"/>
          <w:sz w:val="22"/>
          <w:szCs w:val="22"/>
        </w:rPr>
        <w:t>Beantwortung der ersten Umfrage – Survey 123 öffentliche Dienstleistungen</w:t>
      </w:r>
    </w:p>
    <w:p w14:paraId="26F59336" w14:textId="204AEB7D" w:rsidR="00931B0C" w:rsidRDefault="4F15E137" w:rsidP="019D8B41">
      <w:pPr>
        <w:spacing w:after="0"/>
      </w:pPr>
      <w:r w:rsidRPr="019D8B41">
        <w:rPr>
          <w:rFonts w:ascii="Aptos" w:eastAsia="Aptos" w:hAnsi="Aptos" w:cs="Aptos"/>
          <w:sz w:val="22"/>
          <w:szCs w:val="22"/>
          <w:u w:val="single"/>
        </w:rPr>
        <w:t>Arbeitsaufgaben:</w:t>
      </w:r>
    </w:p>
    <w:p w14:paraId="0B8EFAA6" w14:textId="7E01E6FC" w:rsidR="00931B0C" w:rsidRPr="001C0FCB" w:rsidRDefault="001C0FCB" w:rsidP="001C0FCB">
      <w:pPr>
        <w:pStyle w:val="Listenabsatz"/>
        <w:numPr>
          <w:ilvl w:val="0"/>
          <w:numId w:val="17"/>
        </w:numPr>
        <w:rPr>
          <w:rFonts w:ascii="Aptos" w:eastAsia="Aptos" w:hAnsi="Aptos" w:cs="Aptos"/>
          <w:sz w:val="22"/>
          <w:szCs w:val="22"/>
        </w:rPr>
      </w:pPr>
      <w:r w:rsidRPr="001C0FCB">
        <w:rPr>
          <w:rFonts w:ascii="Aptos" w:eastAsia="Aptos" w:hAnsi="Aptos" w:cs="Aptos"/>
          <w:sz w:val="22"/>
          <w:szCs w:val="22"/>
        </w:rPr>
        <w:t xml:space="preserve">Beschreibt die wirtschaftliche Bedeutung des Stadions und formuliert eure Vermutungen! </w:t>
      </w:r>
      <w:r w:rsidR="4F15E137" w:rsidRPr="001C0FCB">
        <w:rPr>
          <w:rFonts w:ascii="Aptos" w:eastAsia="Aptos" w:hAnsi="Aptos" w:cs="Aptos"/>
          <w:sz w:val="22"/>
          <w:szCs w:val="22"/>
        </w:rPr>
        <w:t>(AFB2)</w:t>
      </w:r>
    </w:p>
    <w:p w14:paraId="767BA347" w14:textId="28DFA233" w:rsidR="00931B0C" w:rsidRPr="00715454" w:rsidRDefault="0031150E" w:rsidP="00715454">
      <w:pPr>
        <w:pStyle w:val="Listenabsatz"/>
        <w:numPr>
          <w:ilvl w:val="0"/>
          <w:numId w:val="17"/>
        </w:numPr>
        <w:spacing w:after="0" w:line="276" w:lineRule="auto"/>
        <w:rPr>
          <w:rFonts w:ascii="Aptos" w:eastAsia="Aptos" w:hAnsi="Aptos" w:cs="Aptos"/>
          <w:sz w:val="22"/>
          <w:szCs w:val="22"/>
        </w:rPr>
      </w:pPr>
      <w:r w:rsidRPr="0031150E">
        <w:rPr>
          <w:rFonts w:ascii="Aptos" w:eastAsia="Aptos" w:hAnsi="Aptos" w:cs="Aptos"/>
          <w:sz w:val="22"/>
          <w:szCs w:val="22"/>
        </w:rPr>
        <w:t>Nehmt Stellung dazu, welche Probleme das Stadion für die Anrainer und für die Fußballfans haben könnte – und welche Auswirkungen es auf die Umwelt haben kann.</w:t>
      </w:r>
      <w:r>
        <w:rPr>
          <w:rFonts w:ascii="Aptos" w:eastAsia="Aptos" w:hAnsi="Aptos" w:cs="Aptos"/>
          <w:sz w:val="22"/>
          <w:szCs w:val="22"/>
        </w:rPr>
        <w:t xml:space="preserve"> (</w:t>
      </w:r>
      <w:r w:rsidR="4F15E137" w:rsidRPr="00715454">
        <w:rPr>
          <w:rFonts w:ascii="Aptos" w:eastAsia="Aptos" w:hAnsi="Aptos" w:cs="Aptos"/>
          <w:sz w:val="22"/>
          <w:szCs w:val="22"/>
        </w:rPr>
        <w:t>AFB3)</w:t>
      </w:r>
    </w:p>
    <w:p w14:paraId="5A7B8EF6" w14:textId="3DD9CC78" w:rsidR="00931B0C" w:rsidRDefault="00931B0C" w:rsidP="019D8B41">
      <w:pPr>
        <w:spacing w:after="0"/>
      </w:pPr>
    </w:p>
    <w:p w14:paraId="4233D375" w14:textId="67CDA70E" w:rsidR="00931B0C" w:rsidRDefault="4F15E137" w:rsidP="019D8B41">
      <w:pPr>
        <w:spacing w:after="0"/>
      </w:pPr>
      <w:r w:rsidRPr="019D8B41">
        <w:rPr>
          <w:rFonts w:ascii="Aptos" w:eastAsia="Aptos" w:hAnsi="Aptos" w:cs="Aptos"/>
          <w:i/>
          <w:iCs/>
          <w:color w:val="0B76A0"/>
          <w:sz w:val="22"/>
          <w:szCs w:val="22"/>
        </w:rPr>
        <w:t>Strecke 2:</w:t>
      </w:r>
      <w:r w:rsidRPr="019D8B41">
        <w:rPr>
          <w:rFonts w:ascii="Aptos" w:eastAsia="Aptos" w:hAnsi="Aptos" w:cs="Aptos"/>
          <w:sz w:val="22"/>
          <w:szCs w:val="22"/>
        </w:rPr>
        <w:t xml:space="preserve"> Fußweg vom Stadion zum Kollegium </w:t>
      </w:r>
      <w:proofErr w:type="spellStart"/>
      <w:r w:rsidRPr="019D8B41">
        <w:rPr>
          <w:rFonts w:ascii="Aptos" w:eastAsia="Aptos" w:hAnsi="Aptos" w:cs="Aptos"/>
          <w:sz w:val="22"/>
          <w:szCs w:val="22"/>
        </w:rPr>
        <w:t>Aloisianum</w:t>
      </w:r>
      <w:proofErr w:type="spellEnd"/>
      <w:r w:rsidRPr="019D8B41">
        <w:rPr>
          <w:rFonts w:ascii="Aptos" w:eastAsia="Aptos" w:hAnsi="Aptos" w:cs="Aptos"/>
          <w:sz w:val="22"/>
          <w:szCs w:val="22"/>
        </w:rPr>
        <w:t xml:space="preserve"> (10 min)</w:t>
      </w:r>
    </w:p>
    <w:p w14:paraId="675D9F18" w14:textId="0C37691E" w:rsidR="00931B0C" w:rsidRDefault="4F15E137" w:rsidP="019D8B41">
      <w:pPr>
        <w:spacing w:after="0"/>
      </w:pPr>
      <w:r w:rsidRPr="019D8B41">
        <w:rPr>
          <w:rFonts w:ascii="Aptos" w:eastAsia="Aptos" w:hAnsi="Aptos" w:cs="Aptos"/>
          <w:sz w:val="22"/>
          <w:szCs w:val="22"/>
          <w:u w:val="single"/>
        </w:rPr>
        <w:t>Arbeitsaufgabe</w:t>
      </w:r>
      <w:r w:rsidRPr="019D8B41">
        <w:rPr>
          <w:rFonts w:ascii="Aptos" w:eastAsia="Aptos" w:hAnsi="Aptos" w:cs="Aptos"/>
          <w:sz w:val="22"/>
          <w:szCs w:val="22"/>
        </w:rPr>
        <w:t>:</w:t>
      </w:r>
    </w:p>
    <w:p w14:paraId="57E49BDC" w14:textId="28D61A59" w:rsidR="00931B0C" w:rsidRDefault="4F15E137" w:rsidP="019D8B41">
      <w:pPr>
        <w:pStyle w:val="Listenabsatz"/>
        <w:numPr>
          <w:ilvl w:val="0"/>
          <w:numId w:val="13"/>
        </w:numPr>
        <w:spacing w:after="0"/>
        <w:rPr>
          <w:rFonts w:ascii="Aptos" w:eastAsia="Aptos" w:hAnsi="Aptos" w:cs="Aptos"/>
          <w:sz w:val="22"/>
          <w:szCs w:val="22"/>
        </w:rPr>
      </w:pPr>
      <w:r w:rsidRPr="019D8B41">
        <w:rPr>
          <w:rFonts w:ascii="Aptos" w:eastAsia="Aptos" w:hAnsi="Aptos" w:cs="Aptos"/>
          <w:sz w:val="22"/>
          <w:szCs w:val="22"/>
        </w:rPr>
        <w:t xml:space="preserve">Findet eine geeignete Strecke, welche euch zum Kollegium </w:t>
      </w:r>
      <w:proofErr w:type="spellStart"/>
      <w:r w:rsidRPr="019D8B41">
        <w:rPr>
          <w:rFonts w:ascii="Aptos" w:eastAsia="Aptos" w:hAnsi="Aptos" w:cs="Aptos"/>
          <w:sz w:val="22"/>
          <w:szCs w:val="22"/>
        </w:rPr>
        <w:t>Aloisianum</w:t>
      </w:r>
      <w:proofErr w:type="spellEnd"/>
      <w:r w:rsidRPr="019D8B41">
        <w:rPr>
          <w:rFonts w:ascii="Aptos" w:eastAsia="Aptos" w:hAnsi="Aptos" w:cs="Aptos"/>
          <w:sz w:val="22"/>
          <w:szCs w:val="22"/>
        </w:rPr>
        <w:t xml:space="preserve"> bringt.</w:t>
      </w:r>
    </w:p>
    <w:p w14:paraId="7BEC29FF" w14:textId="27ACC1E0" w:rsidR="00F6711A" w:rsidRDefault="00F6711A" w:rsidP="00F6711A">
      <w:pPr>
        <w:pStyle w:val="Listenabsatz"/>
        <w:spacing w:after="0"/>
        <w:rPr>
          <w:rFonts w:ascii="Aptos" w:eastAsia="Aptos" w:hAnsi="Aptos" w:cs="Aptos"/>
          <w:sz w:val="22"/>
          <w:szCs w:val="22"/>
        </w:rPr>
      </w:pPr>
      <w:r>
        <w:rPr>
          <w:rFonts w:ascii="Aptos" w:eastAsia="Aptos" w:hAnsi="Aptos" w:cs="Aptos"/>
          <w:sz w:val="22"/>
          <w:szCs w:val="22"/>
        </w:rPr>
        <w:t xml:space="preserve">Erklärung </w:t>
      </w:r>
      <w:proofErr w:type="spellStart"/>
      <w:r>
        <w:rPr>
          <w:rFonts w:ascii="Aptos" w:eastAsia="Aptos" w:hAnsi="Aptos" w:cs="Aptos"/>
          <w:sz w:val="22"/>
          <w:szCs w:val="22"/>
        </w:rPr>
        <w:t>Aloisianum</w:t>
      </w:r>
      <w:proofErr w:type="spellEnd"/>
      <w:r>
        <w:rPr>
          <w:rFonts w:ascii="Aptos" w:eastAsia="Aptos" w:hAnsi="Aptos" w:cs="Aptos"/>
          <w:sz w:val="22"/>
          <w:szCs w:val="22"/>
        </w:rPr>
        <w:t xml:space="preserve">: Das Kollegium </w:t>
      </w:r>
      <w:proofErr w:type="spellStart"/>
      <w:r>
        <w:rPr>
          <w:rFonts w:ascii="Aptos" w:eastAsia="Aptos" w:hAnsi="Aptos" w:cs="Aptos"/>
          <w:sz w:val="22"/>
          <w:szCs w:val="22"/>
        </w:rPr>
        <w:t>Aloisianum</w:t>
      </w:r>
      <w:proofErr w:type="spellEnd"/>
      <w:r>
        <w:rPr>
          <w:rFonts w:ascii="Aptos" w:eastAsia="Aptos" w:hAnsi="Aptos" w:cs="Aptos"/>
          <w:sz w:val="22"/>
          <w:szCs w:val="22"/>
        </w:rPr>
        <w:t xml:space="preserve"> ist eine Privatschule, das heißt man bezahlt dafür, um die Schule besuchen zu dürfen. Diese Schule bietet eine Ausbildung von der Volksschule bis zur Matura und legt auf bestimmte Schwerpunkte ihren Wert (NAWI oder Sprachen)</w:t>
      </w:r>
    </w:p>
    <w:p w14:paraId="2D037066" w14:textId="3F305FD9" w:rsidR="00931B0C" w:rsidRDefault="00931B0C" w:rsidP="019D8B41">
      <w:pPr>
        <w:spacing w:after="0"/>
      </w:pPr>
    </w:p>
    <w:p w14:paraId="4508F8CA" w14:textId="65C2B811" w:rsidR="00931B0C" w:rsidRDefault="4F15E137" w:rsidP="019D8B41">
      <w:pPr>
        <w:spacing w:after="0"/>
      </w:pPr>
      <w:r w:rsidRPr="019D8B41">
        <w:rPr>
          <w:rFonts w:ascii="Aptos" w:eastAsia="Aptos" w:hAnsi="Aptos" w:cs="Aptos"/>
          <w:i/>
          <w:iCs/>
          <w:color w:val="3B7D23"/>
          <w:sz w:val="22"/>
          <w:szCs w:val="22"/>
        </w:rPr>
        <w:t>Station 2:</w:t>
      </w:r>
      <w:r w:rsidRPr="019D8B41">
        <w:rPr>
          <w:rFonts w:ascii="Aptos" w:eastAsia="Aptos" w:hAnsi="Aptos" w:cs="Aptos"/>
          <w:color w:val="3B7D23"/>
          <w:sz w:val="22"/>
          <w:szCs w:val="22"/>
        </w:rPr>
        <w:t xml:space="preserve"> </w:t>
      </w:r>
      <w:r w:rsidRPr="019D8B41">
        <w:rPr>
          <w:rFonts w:ascii="Aptos" w:eastAsia="Aptos" w:hAnsi="Aptos" w:cs="Aptos"/>
          <w:sz w:val="22"/>
          <w:szCs w:val="22"/>
        </w:rPr>
        <w:t xml:space="preserve">Kollegium </w:t>
      </w:r>
      <w:proofErr w:type="spellStart"/>
      <w:r w:rsidRPr="019D8B41">
        <w:rPr>
          <w:rFonts w:ascii="Aptos" w:eastAsia="Aptos" w:hAnsi="Aptos" w:cs="Aptos"/>
          <w:sz w:val="22"/>
          <w:szCs w:val="22"/>
        </w:rPr>
        <w:t>Aloisianum</w:t>
      </w:r>
      <w:proofErr w:type="spellEnd"/>
      <w:r w:rsidRPr="019D8B41">
        <w:rPr>
          <w:rFonts w:ascii="Aptos" w:eastAsia="Aptos" w:hAnsi="Aptos" w:cs="Aptos"/>
          <w:sz w:val="22"/>
          <w:szCs w:val="22"/>
        </w:rPr>
        <w:t xml:space="preserve"> (15 min)</w:t>
      </w:r>
    </w:p>
    <w:p w14:paraId="13EB0804" w14:textId="0AC6B75D" w:rsidR="0035297B" w:rsidRDefault="4F15E137" w:rsidP="0035297B">
      <w:pPr>
        <w:spacing w:after="0"/>
        <w:rPr>
          <w:rFonts w:ascii="Aptos" w:eastAsia="Aptos" w:hAnsi="Aptos" w:cs="Aptos"/>
          <w:sz w:val="22"/>
          <w:szCs w:val="22"/>
          <w:u w:val="single"/>
        </w:rPr>
      </w:pPr>
      <w:r w:rsidRPr="019D8B41">
        <w:rPr>
          <w:rFonts w:ascii="Aptos" w:eastAsia="Aptos" w:hAnsi="Aptos" w:cs="Aptos"/>
          <w:sz w:val="22"/>
          <w:szCs w:val="22"/>
          <w:u w:val="single"/>
        </w:rPr>
        <w:t>A</w:t>
      </w:r>
      <w:r w:rsidR="0035297B">
        <w:rPr>
          <w:rFonts w:ascii="Aptos" w:eastAsia="Aptos" w:hAnsi="Aptos" w:cs="Aptos"/>
          <w:sz w:val="22"/>
          <w:szCs w:val="22"/>
          <w:u w:val="single"/>
        </w:rPr>
        <w:t>rbeitsaufgabe</w:t>
      </w:r>
      <w:r w:rsidR="002965FB">
        <w:rPr>
          <w:rFonts w:ascii="Aptos" w:eastAsia="Aptos" w:hAnsi="Aptos" w:cs="Aptos"/>
          <w:sz w:val="22"/>
          <w:szCs w:val="22"/>
          <w:u w:val="single"/>
        </w:rPr>
        <w:t>n</w:t>
      </w:r>
      <w:r w:rsidR="0035297B">
        <w:rPr>
          <w:rFonts w:ascii="Aptos" w:eastAsia="Aptos" w:hAnsi="Aptos" w:cs="Aptos"/>
          <w:sz w:val="22"/>
          <w:szCs w:val="22"/>
          <w:u w:val="single"/>
        </w:rPr>
        <w:t>:</w:t>
      </w:r>
    </w:p>
    <w:p w14:paraId="54CF5925" w14:textId="3DBCED5E" w:rsidR="00931B0C" w:rsidRPr="0035297B" w:rsidRDefault="4F15E137" w:rsidP="0035297B">
      <w:pPr>
        <w:pStyle w:val="Listenabsatz"/>
        <w:numPr>
          <w:ilvl w:val="0"/>
          <w:numId w:val="16"/>
        </w:numPr>
        <w:spacing w:after="0"/>
        <w:rPr>
          <w:rFonts w:ascii="Aptos" w:eastAsia="Aptos" w:hAnsi="Aptos" w:cs="Aptos"/>
          <w:sz w:val="22"/>
          <w:szCs w:val="22"/>
        </w:rPr>
      </w:pPr>
      <w:r w:rsidRPr="0035297B">
        <w:rPr>
          <w:rFonts w:ascii="Aptos" w:eastAsia="Aptos" w:hAnsi="Aptos" w:cs="Aptos"/>
          <w:sz w:val="22"/>
          <w:szCs w:val="22"/>
        </w:rPr>
        <w:t xml:space="preserve">Blickt über das Linzer Becken und </w:t>
      </w:r>
      <w:r w:rsidR="004774DB" w:rsidRPr="0035297B">
        <w:rPr>
          <w:rFonts w:ascii="Aptos" w:eastAsia="Aptos" w:hAnsi="Aptos" w:cs="Aptos"/>
          <w:sz w:val="22"/>
          <w:szCs w:val="22"/>
        </w:rPr>
        <w:t>beschreibt</w:t>
      </w:r>
      <w:r w:rsidRPr="0035297B">
        <w:rPr>
          <w:rFonts w:ascii="Aptos" w:eastAsia="Aptos" w:hAnsi="Aptos" w:cs="Aptos"/>
          <w:sz w:val="22"/>
          <w:szCs w:val="22"/>
        </w:rPr>
        <w:t>, was ihr alles erkennen könnt! (AFB2)</w:t>
      </w:r>
    </w:p>
    <w:p w14:paraId="55321778" w14:textId="4CACE7B1" w:rsidR="00931B0C" w:rsidRDefault="001B634A" w:rsidP="019D8B41">
      <w:pPr>
        <w:pStyle w:val="Listenabsatz"/>
        <w:numPr>
          <w:ilvl w:val="0"/>
          <w:numId w:val="13"/>
        </w:numPr>
        <w:spacing w:after="0"/>
        <w:rPr>
          <w:rFonts w:ascii="Aptos" w:eastAsia="Aptos" w:hAnsi="Aptos" w:cs="Aptos"/>
          <w:sz w:val="22"/>
          <w:szCs w:val="22"/>
        </w:rPr>
      </w:pPr>
      <w:r w:rsidRPr="001B634A">
        <w:rPr>
          <w:rFonts w:ascii="Aptos" w:eastAsia="Aptos" w:hAnsi="Aptos" w:cs="Aptos"/>
          <w:sz w:val="22"/>
          <w:szCs w:val="22"/>
        </w:rPr>
        <w:t xml:space="preserve">Welche wichtigen Bereiche einer Stadt könnt ihr sehen? Erklärt, warum die Stadt so aufgebaut ist und warum das für die Menschen gut ist. </w:t>
      </w:r>
      <w:r w:rsidR="4F15E137" w:rsidRPr="019D8B41">
        <w:rPr>
          <w:rFonts w:ascii="Aptos" w:eastAsia="Aptos" w:hAnsi="Aptos" w:cs="Aptos"/>
          <w:sz w:val="22"/>
          <w:szCs w:val="22"/>
        </w:rPr>
        <w:t>(AFB3)</w:t>
      </w:r>
    </w:p>
    <w:p w14:paraId="7D46AFC5" w14:textId="47EF377C" w:rsidR="00931B0C" w:rsidRDefault="00931B0C" w:rsidP="019D8B41">
      <w:pPr>
        <w:spacing w:after="0"/>
      </w:pPr>
    </w:p>
    <w:p w14:paraId="2116E06F" w14:textId="52CBDFA5" w:rsidR="00931B0C" w:rsidRDefault="4F15E137" w:rsidP="019D8B41">
      <w:pPr>
        <w:spacing w:after="0"/>
      </w:pPr>
      <w:r w:rsidRPr="019D8B41">
        <w:rPr>
          <w:rFonts w:ascii="Aptos" w:eastAsia="Aptos" w:hAnsi="Aptos" w:cs="Aptos"/>
          <w:i/>
          <w:iCs/>
          <w:color w:val="0B76A0"/>
          <w:sz w:val="22"/>
          <w:szCs w:val="22"/>
        </w:rPr>
        <w:t>Strecke 3:</w:t>
      </w:r>
      <w:r w:rsidRPr="019D8B41">
        <w:rPr>
          <w:rFonts w:ascii="Aptos" w:eastAsia="Aptos" w:hAnsi="Aptos" w:cs="Aptos"/>
          <w:sz w:val="22"/>
          <w:szCs w:val="22"/>
        </w:rPr>
        <w:t xml:space="preserve"> Vom Kollegium </w:t>
      </w:r>
      <w:proofErr w:type="spellStart"/>
      <w:r w:rsidRPr="019D8B41">
        <w:rPr>
          <w:rFonts w:ascii="Aptos" w:eastAsia="Aptos" w:hAnsi="Aptos" w:cs="Aptos"/>
          <w:sz w:val="22"/>
          <w:szCs w:val="22"/>
        </w:rPr>
        <w:t>Aloisianum</w:t>
      </w:r>
      <w:proofErr w:type="spellEnd"/>
      <w:r w:rsidRPr="019D8B41">
        <w:rPr>
          <w:rFonts w:ascii="Aptos" w:eastAsia="Aptos" w:hAnsi="Aptos" w:cs="Aptos"/>
          <w:sz w:val="22"/>
          <w:szCs w:val="22"/>
        </w:rPr>
        <w:t xml:space="preserve"> Richtung Bauernbergpark über botanischen Garten und NS-Bauten aus dem 2. Weltkrieg (20 min)</w:t>
      </w:r>
    </w:p>
    <w:p w14:paraId="33C7E985" w14:textId="085D73F3" w:rsidR="00931B0C" w:rsidRDefault="4F15E137" w:rsidP="019D8B41">
      <w:pPr>
        <w:spacing w:after="0"/>
      </w:pPr>
      <w:r w:rsidRPr="019D8B41">
        <w:rPr>
          <w:rFonts w:ascii="Aptos" w:eastAsia="Aptos" w:hAnsi="Aptos" w:cs="Aptos"/>
          <w:sz w:val="22"/>
          <w:szCs w:val="22"/>
          <w:u w:val="single"/>
        </w:rPr>
        <w:t>Arbeitsaufgaben:</w:t>
      </w:r>
    </w:p>
    <w:p w14:paraId="3D5FF4E8" w14:textId="35165A32" w:rsidR="00931B0C" w:rsidRDefault="4F15E137" w:rsidP="019D8B41">
      <w:pPr>
        <w:pStyle w:val="Listenabsatz"/>
        <w:numPr>
          <w:ilvl w:val="0"/>
          <w:numId w:val="12"/>
        </w:numPr>
        <w:spacing w:after="0"/>
        <w:rPr>
          <w:rFonts w:ascii="Aptos" w:eastAsia="Aptos" w:hAnsi="Aptos" w:cs="Aptos"/>
          <w:sz w:val="22"/>
          <w:szCs w:val="22"/>
        </w:rPr>
      </w:pPr>
      <w:r w:rsidRPr="019D8B41">
        <w:rPr>
          <w:rFonts w:ascii="Aptos" w:eastAsia="Aptos" w:hAnsi="Aptos" w:cs="Aptos"/>
          <w:sz w:val="22"/>
          <w:szCs w:val="22"/>
        </w:rPr>
        <w:t>Bestimmt mit Hilfe eurer App eine passende Route, die von dem jetzigen Standort zum Wissensturm führt, die Route soll über den Bauernberg Park führen. (AFB1)</w:t>
      </w:r>
    </w:p>
    <w:p w14:paraId="6CC0EFD7" w14:textId="6A24C96F" w:rsidR="00931B0C" w:rsidRDefault="4F15E137" w:rsidP="019D8B41">
      <w:pPr>
        <w:spacing w:after="0"/>
      </w:pPr>
      <w:r w:rsidRPr="019D8B41">
        <w:rPr>
          <w:rFonts w:ascii="Aptos" w:eastAsia="Aptos" w:hAnsi="Aptos" w:cs="Aptos"/>
          <w:sz w:val="22"/>
          <w:szCs w:val="22"/>
          <w:u w:val="single"/>
        </w:rPr>
        <w:t>Beobachtungsauftrag:</w:t>
      </w:r>
    </w:p>
    <w:p w14:paraId="6FE34598" w14:textId="7676A74C" w:rsidR="00931B0C" w:rsidRDefault="4F15E137" w:rsidP="019D8B41">
      <w:pPr>
        <w:pStyle w:val="Listenabsatz"/>
        <w:numPr>
          <w:ilvl w:val="0"/>
          <w:numId w:val="12"/>
        </w:numPr>
        <w:spacing w:after="0"/>
        <w:rPr>
          <w:rFonts w:ascii="Aptos" w:eastAsia="Aptos" w:hAnsi="Aptos" w:cs="Aptos"/>
          <w:sz w:val="22"/>
          <w:szCs w:val="22"/>
        </w:rPr>
      </w:pPr>
      <w:r w:rsidRPr="019D8B41">
        <w:rPr>
          <w:rFonts w:ascii="Aptos" w:eastAsia="Aptos" w:hAnsi="Aptos" w:cs="Aptos"/>
          <w:sz w:val="22"/>
          <w:szCs w:val="22"/>
        </w:rPr>
        <w:t>Welche Merkmale sind an den Häusern zu erkennen, gibt es Unterschiede, wenn ja beschreibt diese? (AFB1)</w:t>
      </w:r>
    </w:p>
    <w:p w14:paraId="4752C789" w14:textId="7106DCA0" w:rsidR="00931B0C" w:rsidRDefault="4F15E137" w:rsidP="019D8B41">
      <w:pPr>
        <w:pStyle w:val="Listenabsatz"/>
        <w:numPr>
          <w:ilvl w:val="0"/>
          <w:numId w:val="12"/>
        </w:numPr>
        <w:spacing w:after="0"/>
        <w:rPr>
          <w:rFonts w:ascii="Aptos" w:eastAsia="Aptos" w:hAnsi="Aptos" w:cs="Aptos"/>
          <w:sz w:val="22"/>
          <w:szCs w:val="22"/>
        </w:rPr>
      </w:pPr>
      <w:r w:rsidRPr="019D8B41">
        <w:rPr>
          <w:rFonts w:ascii="Aptos" w:eastAsia="Aptos" w:hAnsi="Aptos" w:cs="Aptos"/>
          <w:sz w:val="22"/>
          <w:szCs w:val="22"/>
        </w:rPr>
        <w:t xml:space="preserve">Am Weg befinden sich auch einige Bauten aus der NS-Zeit, </w:t>
      </w:r>
      <w:r w:rsidR="00D0670B">
        <w:rPr>
          <w:rFonts w:ascii="Aptos" w:eastAsia="Aptos" w:hAnsi="Aptos" w:cs="Aptos"/>
          <w:sz w:val="22"/>
          <w:szCs w:val="22"/>
        </w:rPr>
        <w:t>überlegt</w:t>
      </w:r>
      <w:r w:rsidRPr="019D8B41">
        <w:rPr>
          <w:rFonts w:ascii="Aptos" w:eastAsia="Aptos" w:hAnsi="Aptos" w:cs="Aptos"/>
          <w:sz w:val="22"/>
          <w:szCs w:val="22"/>
        </w:rPr>
        <w:t xml:space="preserve"> welche Bedeutung diese für Linz damals hatten bzw. heute noch haben. (AFB 3)</w:t>
      </w:r>
    </w:p>
    <w:p w14:paraId="7BD7C826" w14:textId="20B3AAB2" w:rsidR="00931B0C" w:rsidRDefault="00931B0C" w:rsidP="019D8B41">
      <w:pPr>
        <w:spacing w:after="0"/>
      </w:pPr>
    </w:p>
    <w:p w14:paraId="32F00730" w14:textId="2C93F807" w:rsidR="00931B0C" w:rsidRDefault="4F15E137" w:rsidP="019D8B41">
      <w:pPr>
        <w:spacing w:after="0"/>
      </w:pPr>
      <w:r w:rsidRPr="019D8B41">
        <w:rPr>
          <w:rFonts w:ascii="Aptos" w:eastAsia="Aptos" w:hAnsi="Aptos" w:cs="Aptos"/>
          <w:i/>
          <w:iCs/>
          <w:color w:val="3B7D23"/>
          <w:sz w:val="22"/>
          <w:szCs w:val="22"/>
        </w:rPr>
        <w:t>Station 3:</w:t>
      </w:r>
      <w:r w:rsidRPr="019D8B41">
        <w:rPr>
          <w:rFonts w:ascii="Aptos" w:eastAsia="Aptos" w:hAnsi="Aptos" w:cs="Aptos"/>
          <w:color w:val="3B7D23"/>
          <w:sz w:val="22"/>
          <w:szCs w:val="22"/>
        </w:rPr>
        <w:t xml:space="preserve"> </w:t>
      </w:r>
      <w:r w:rsidRPr="019D8B41">
        <w:rPr>
          <w:rFonts w:ascii="Aptos" w:eastAsia="Aptos" w:hAnsi="Aptos" w:cs="Aptos"/>
          <w:sz w:val="22"/>
          <w:szCs w:val="22"/>
        </w:rPr>
        <w:t>Bauernbergpark (20 min)</w:t>
      </w:r>
    </w:p>
    <w:p w14:paraId="207C3CC9" w14:textId="60DE04F3" w:rsidR="00931B0C" w:rsidRDefault="4F15E137" w:rsidP="019D8B41">
      <w:pPr>
        <w:spacing w:after="0"/>
      </w:pPr>
      <w:r w:rsidRPr="019D8B41">
        <w:rPr>
          <w:rFonts w:ascii="Aptos" w:eastAsia="Aptos" w:hAnsi="Aptos" w:cs="Aptos"/>
          <w:sz w:val="22"/>
          <w:szCs w:val="22"/>
        </w:rPr>
        <w:t>Beantwortung der zweiten Umfrage – Survey123 Lebensqualität in Linz</w:t>
      </w:r>
    </w:p>
    <w:p w14:paraId="25ABBC0F" w14:textId="3434F714" w:rsidR="00931B0C" w:rsidRDefault="4F15E137" w:rsidP="019D8B41">
      <w:pPr>
        <w:spacing w:after="0"/>
      </w:pPr>
      <w:r w:rsidRPr="019D8B41">
        <w:rPr>
          <w:rFonts w:ascii="Aptos" w:eastAsia="Aptos" w:hAnsi="Aptos" w:cs="Aptos"/>
          <w:sz w:val="22"/>
          <w:szCs w:val="22"/>
          <w:u w:val="single"/>
        </w:rPr>
        <w:t>Arbeitsaufgaben:</w:t>
      </w:r>
    </w:p>
    <w:p w14:paraId="0F33CCB3" w14:textId="3CC5BBF4" w:rsidR="00931B0C" w:rsidRDefault="4F15E137" w:rsidP="019D8B41">
      <w:pPr>
        <w:pStyle w:val="Listenabsatz"/>
        <w:numPr>
          <w:ilvl w:val="0"/>
          <w:numId w:val="11"/>
        </w:numPr>
        <w:spacing w:after="0"/>
        <w:rPr>
          <w:rFonts w:ascii="Aptos" w:eastAsia="Aptos" w:hAnsi="Aptos" w:cs="Aptos"/>
          <w:sz w:val="22"/>
          <w:szCs w:val="22"/>
        </w:rPr>
      </w:pPr>
      <w:r w:rsidRPr="019D8B41">
        <w:rPr>
          <w:rFonts w:ascii="Aptos" w:eastAsia="Aptos" w:hAnsi="Aptos" w:cs="Aptos"/>
          <w:sz w:val="22"/>
          <w:szCs w:val="22"/>
        </w:rPr>
        <w:t>Welchen Stellenwert haben begrünte Flächen für eine Stadt wie Linz?</w:t>
      </w:r>
    </w:p>
    <w:p w14:paraId="54E3771F" w14:textId="4C752FC4" w:rsidR="00931B0C" w:rsidRDefault="4F15E137" w:rsidP="019D8B41">
      <w:pPr>
        <w:pStyle w:val="Listenabsatz"/>
        <w:numPr>
          <w:ilvl w:val="0"/>
          <w:numId w:val="11"/>
        </w:numPr>
        <w:spacing w:after="0"/>
        <w:rPr>
          <w:rFonts w:ascii="Aptos" w:eastAsia="Aptos" w:hAnsi="Aptos" w:cs="Aptos"/>
          <w:sz w:val="22"/>
          <w:szCs w:val="22"/>
        </w:rPr>
      </w:pPr>
      <w:r w:rsidRPr="019D8B41">
        <w:rPr>
          <w:rFonts w:ascii="Aptos" w:eastAsia="Aptos" w:hAnsi="Aptos" w:cs="Aptos"/>
          <w:sz w:val="22"/>
          <w:szCs w:val="22"/>
        </w:rPr>
        <w:t>Was bietet der Park für die Gesellschaft?</w:t>
      </w:r>
    </w:p>
    <w:p w14:paraId="2D53F657" w14:textId="4E04A4FD" w:rsidR="00931B0C" w:rsidRDefault="4F15E137" w:rsidP="019D8B41">
      <w:pPr>
        <w:pStyle w:val="Listenabsatz"/>
        <w:numPr>
          <w:ilvl w:val="0"/>
          <w:numId w:val="11"/>
        </w:numPr>
        <w:spacing w:after="0"/>
        <w:rPr>
          <w:rFonts w:ascii="Aptos" w:eastAsia="Aptos" w:hAnsi="Aptos" w:cs="Aptos"/>
          <w:sz w:val="22"/>
          <w:szCs w:val="22"/>
        </w:rPr>
      </w:pPr>
      <w:r w:rsidRPr="019D8B41">
        <w:rPr>
          <w:rFonts w:ascii="Aptos" w:eastAsia="Aptos" w:hAnsi="Aptos" w:cs="Aptos"/>
          <w:sz w:val="22"/>
          <w:szCs w:val="22"/>
        </w:rPr>
        <w:t>Welche Personen nutzen den Park?</w:t>
      </w:r>
    </w:p>
    <w:p w14:paraId="6CB3C54F" w14:textId="2FDA974E" w:rsidR="00BE6A3E" w:rsidRDefault="00BE6A3E" w:rsidP="019D8B41">
      <w:pPr>
        <w:pStyle w:val="Listenabsatz"/>
        <w:numPr>
          <w:ilvl w:val="0"/>
          <w:numId w:val="11"/>
        </w:numPr>
        <w:spacing w:after="0"/>
        <w:rPr>
          <w:rFonts w:ascii="Aptos" w:eastAsia="Aptos" w:hAnsi="Aptos" w:cs="Aptos"/>
          <w:sz w:val="22"/>
          <w:szCs w:val="22"/>
        </w:rPr>
      </w:pPr>
      <w:r w:rsidRPr="00BE6A3E">
        <w:rPr>
          <w:rFonts w:ascii="Aptos" w:eastAsia="Aptos" w:hAnsi="Aptos" w:cs="Aptos"/>
          <w:sz w:val="22"/>
          <w:szCs w:val="22"/>
        </w:rPr>
        <w:t>Was wäre anders, wenn ein Park in Linz privat statt öffentlich wäre?</w:t>
      </w:r>
    </w:p>
    <w:p w14:paraId="3061BDB4" w14:textId="797DDDD2" w:rsidR="00931B0C" w:rsidRDefault="4F15E137" w:rsidP="019D8B41">
      <w:pPr>
        <w:pStyle w:val="Listenabsatz"/>
        <w:numPr>
          <w:ilvl w:val="0"/>
          <w:numId w:val="11"/>
        </w:numPr>
        <w:spacing w:after="0"/>
        <w:rPr>
          <w:rFonts w:ascii="Aptos" w:eastAsia="Aptos" w:hAnsi="Aptos" w:cs="Aptos"/>
          <w:sz w:val="22"/>
          <w:szCs w:val="22"/>
        </w:rPr>
      </w:pPr>
      <w:r w:rsidRPr="019D8B41">
        <w:rPr>
          <w:rFonts w:ascii="Aptos" w:eastAsia="Aptos" w:hAnsi="Aptos" w:cs="Aptos"/>
          <w:sz w:val="22"/>
          <w:szCs w:val="22"/>
        </w:rPr>
        <w:t>Vergleicht die Grünflächen in der Stadt mit denen die ihr von zu Hause (Schlierbach) kennt. (AFB2)</w:t>
      </w:r>
    </w:p>
    <w:p w14:paraId="7AD5BBDD" w14:textId="27A83AB8" w:rsidR="00931B0C" w:rsidRDefault="00931B0C" w:rsidP="019D8B41">
      <w:pPr>
        <w:spacing w:after="0"/>
      </w:pPr>
    </w:p>
    <w:p w14:paraId="224075DC" w14:textId="7A9E3EFF" w:rsidR="00931B0C" w:rsidRDefault="4F15E137" w:rsidP="019D8B41">
      <w:pPr>
        <w:spacing w:after="0"/>
      </w:pPr>
      <w:r w:rsidRPr="019D8B41">
        <w:rPr>
          <w:rFonts w:ascii="Aptos" w:eastAsia="Aptos" w:hAnsi="Aptos" w:cs="Aptos"/>
          <w:i/>
          <w:iCs/>
          <w:color w:val="0B76A0"/>
          <w:sz w:val="22"/>
          <w:szCs w:val="22"/>
        </w:rPr>
        <w:t>Strecke 4</w:t>
      </w:r>
      <w:r w:rsidRPr="019D8B41">
        <w:rPr>
          <w:rFonts w:ascii="Aptos" w:eastAsia="Aptos" w:hAnsi="Aptos" w:cs="Aptos"/>
          <w:sz w:val="22"/>
          <w:szCs w:val="22"/>
        </w:rPr>
        <w:t>: Vom Bauernberg Park zum Wissensturm (10 min)</w:t>
      </w:r>
    </w:p>
    <w:p w14:paraId="65B55D63" w14:textId="3F19C274" w:rsidR="00931B0C" w:rsidRDefault="4F15E137" w:rsidP="019D8B41">
      <w:pPr>
        <w:spacing w:after="0"/>
      </w:pPr>
      <w:r w:rsidRPr="019D8B41">
        <w:rPr>
          <w:rFonts w:ascii="Aptos" w:eastAsia="Aptos" w:hAnsi="Aptos" w:cs="Aptos"/>
          <w:sz w:val="22"/>
          <w:szCs w:val="22"/>
          <w:u w:val="single"/>
        </w:rPr>
        <w:t>Arbeitsaufgaben:</w:t>
      </w:r>
    </w:p>
    <w:p w14:paraId="21463C56" w14:textId="2CB5E6BC" w:rsidR="00931B0C" w:rsidRDefault="4F15E137" w:rsidP="019D8B41">
      <w:pPr>
        <w:pStyle w:val="Listenabsatz"/>
        <w:numPr>
          <w:ilvl w:val="0"/>
          <w:numId w:val="10"/>
        </w:numPr>
        <w:spacing w:after="0"/>
        <w:rPr>
          <w:rFonts w:ascii="Aptos" w:eastAsia="Aptos" w:hAnsi="Aptos" w:cs="Aptos"/>
          <w:sz w:val="22"/>
          <w:szCs w:val="22"/>
        </w:rPr>
      </w:pPr>
      <w:r w:rsidRPr="019D8B41">
        <w:rPr>
          <w:rFonts w:ascii="Aptos" w:eastAsia="Aptos" w:hAnsi="Aptos" w:cs="Aptos"/>
          <w:sz w:val="22"/>
          <w:szCs w:val="22"/>
        </w:rPr>
        <w:t>Folgt der vorhin gefundenen Route zum Wissensturm.</w:t>
      </w:r>
    </w:p>
    <w:p w14:paraId="54FF0F49" w14:textId="7BE16654" w:rsidR="00931B0C" w:rsidRDefault="00931B0C" w:rsidP="019D8B41">
      <w:pPr>
        <w:spacing w:after="0"/>
      </w:pPr>
    </w:p>
    <w:p w14:paraId="42256DE7" w14:textId="1D3B5052" w:rsidR="00931B0C" w:rsidRDefault="4F15E137" w:rsidP="019D8B41">
      <w:pPr>
        <w:spacing w:after="0"/>
      </w:pPr>
      <w:r w:rsidRPr="019D8B41">
        <w:rPr>
          <w:rFonts w:ascii="Aptos" w:eastAsia="Aptos" w:hAnsi="Aptos" w:cs="Aptos"/>
          <w:i/>
          <w:iCs/>
          <w:color w:val="3B7D23"/>
          <w:sz w:val="22"/>
          <w:szCs w:val="22"/>
        </w:rPr>
        <w:t>Station 4:</w:t>
      </w:r>
      <w:r w:rsidRPr="019D8B41">
        <w:rPr>
          <w:rFonts w:ascii="Aptos" w:eastAsia="Aptos" w:hAnsi="Aptos" w:cs="Aptos"/>
          <w:color w:val="3B7D23"/>
          <w:sz w:val="22"/>
          <w:szCs w:val="22"/>
        </w:rPr>
        <w:t xml:space="preserve"> </w:t>
      </w:r>
      <w:r w:rsidRPr="019D8B41">
        <w:rPr>
          <w:rFonts w:ascii="Aptos" w:eastAsia="Aptos" w:hAnsi="Aptos" w:cs="Aptos"/>
          <w:sz w:val="22"/>
          <w:szCs w:val="22"/>
        </w:rPr>
        <w:t>Wissensturm (20 min)</w:t>
      </w:r>
    </w:p>
    <w:p w14:paraId="683CF136" w14:textId="063EC1CA" w:rsidR="00931B0C" w:rsidRDefault="4F15E137" w:rsidP="019D8B41">
      <w:pPr>
        <w:spacing w:after="0"/>
      </w:pPr>
      <w:r w:rsidRPr="019D8B41">
        <w:rPr>
          <w:rFonts w:ascii="Aptos" w:eastAsia="Aptos" w:hAnsi="Aptos" w:cs="Aptos"/>
          <w:sz w:val="22"/>
          <w:szCs w:val="22"/>
        </w:rPr>
        <w:t>Beantwortung der dritten Umfrage – Survey 123 Verkehr in Linz</w:t>
      </w:r>
    </w:p>
    <w:p w14:paraId="6A2BC91A" w14:textId="2B91CB8D" w:rsidR="00931B0C" w:rsidRDefault="4F15E137" w:rsidP="019D8B41">
      <w:pPr>
        <w:spacing w:after="0"/>
      </w:pPr>
      <w:r w:rsidRPr="019D8B41">
        <w:rPr>
          <w:rFonts w:ascii="Aptos" w:eastAsia="Aptos" w:hAnsi="Aptos" w:cs="Aptos"/>
          <w:sz w:val="22"/>
          <w:szCs w:val="22"/>
          <w:u w:val="single"/>
        </w:rPr>
        <w:t>Aufgabenstellung:</w:t>
      </w:r>
    </w:p>
    <w:p w14:paraId="438907D3" w14:textId="7C2FFD02" w:rsidR="00931B0C" w:rsidRDefault="4F15E137" w:rsidP="019D8B41">
      <w:pPr>
        <w:pStyle w:val="Listenabsatz"/>
        <w:numPr>
          <w:ilvl w:val="0"/>
          <w:numId w:val="10"/>
        </w:numPr>
        <w:spacing w:after="0"/>
        <w:rPr>
          <w:rFonts w:ascii="Aptos" w:eastAsia="Aptos" w:hAnsi="Aptos" w:cs="Aptos"/>
          <w:sz w:val="22"/>
          <w:szCs w:val="22"/>
        </w:rPr>
      </w:pPr>
      <w:r w:rsidRPr="019D8B41">
        <w:rPr>
          <w:rFonts w:ascii="Aptos" w:eastAsia="Aptos" w:hAnsi="Aptos" w:cs="Aptos"/>
          <w:sz w:val="22"/>
          <w:szCs w:val="22"/>
        </w:rPr>
        <w:t>Recherchiere vor Ort</w:t>
      </w:r>
      <w:r w:rsidR="00BA426E">
        <w:rPr>
          <w:rFonts w:ascii="Aptos" w:eastAsia="Aptos" w:hAnsi="Aptos" w:cs="Aptos"/>
          <w:sz w:val="22"/>
          <w:szCs w:val="22"/>
        </w:rPr>
        <w:t xml:space="preserve"> </w:t>
      </w:r>
      <w:r w:rsidRPr="019D8B41">
        <w:rPr>
          <w:rFonts w:ascii="Aptos" w:eastAsia="Aptos" w:hAnsi="Aptos" w:cs="Aptos"/>
          <w:sz w:val="22"/>
          <w:szCs w:val="22"/>
        </w:rPr>
        <w:t xml:space="preserve">wofür der Wissensturm steht und was er alles zu bieten hat. Fasst eure Erkenntnisse </w:t>
      </w:r>
      <w:r w:rsidR="00BA426E">
        <w:rPr>
          <w:rFonts w:ascii="Aptos" w:eastAsia="Aptos" w:hAnsi="Aptos" w:cs="Aptos"/>
          <w:sz w:val="22"/>
          <w:szCs w:val="22"/>
        </w:rPr>
        <w:t>Stichwortartig</w:t>
      </w:r>
      <w:r w:rsidRPr="019D8B41">
        <w:rPr>
          <w:rFonts w:ascii="Aptos" w:eastAsia="Aptos" w:hAnsi="Aptos" w:cs="Aptos"/>
          <w:sz w:val="22"/>
          <w:szCs w:val="22"/>
        </w:rPr>
        <w:t xml:space="preserve"> zusammen. (AFB1)</w:t>
      </w:r>
    </w:p>
    <w:p w14:paraId="75BA5FAC" w14:textId="111F9B48" w:rsidR="00931B0C" w:rsidRDefault="00931B0C" w:rsidP="019D8B41">
      <w:pPr>
        <w:spacing w:after="0"/>
      </w:pPr>
    </w:p>
    <w:p w14:paraId="4EB746C0" w14:textId="3DEA9677" w:rsidR="00931B0C" w:rsidRDefault="4F15E137" w:rsidP="019D8B41">
      <w:pPr>
        <w:spacing w:after="0"/>
      </w:pPr>
      <w:r w:rsidRPr="019D8B41">
        <w:rPr>
          <w:rFonts w:ascii="Aptos" w:eastAsia="Aptos" w:hAnsi="Aptos" w:cs="Aptos"/>
          <w:i/>
          <w:iCs/>
          <w:color w:val="0B76A0"/>
          <w:sz w:val="22"/>
          <w:szCs w:val="22"/>
        </w:rPr>
        <w:t>Strecke 5:</w:t>
      </w:r>
      <w:r w:rsidRPr="019D8B41">
        <w:rPr>
          <w:rFonts w:ascii="Aptos" w:eastAsia="Aptos" w:hAnsi="Aptos" w:cs="Aptos"/>
          <w:color w:val="0B76A0"/>
          <w:sz w:val="22"/>
          <w:szCs w:val="22"/>
        </w:rPr>
        <w:t xml:space="preserve"> </w:t>
      </w:r>
      <w:r w:rsidRPr="019D8B41">
        <w:rPr>
          <w:rFonts w:ascii="Aptos" w:eastAsia="Aptos" w:hAnsi="Aptos" w:cs="Aptos"/>
          <w:sz w:val="22"/>
          <w:szCs w:val="22"/>
        </w:rPr>
        <w:t>Vom Wissensturm zurück zum Hauptbahnhof (5 min)</w:t>
      </w:r>
    </w:p>
    <w:p w14:paraId="281F8753" w14:textId="192A5D2A" w:rsidR="00931B0C" w:rsidRDefault="4F15E137" w:rsidP="019D8B41">
      <w:pPr>
        <w:spacing w:after="0"/>
      </w:pPr>
      <w:r w:rsidRPr="019D8B41">
        <w:rPr>
          <w:rFonts w:ascii="Aptos" w:eastAsia="Aptos" w:hAnsi="Aptos" w:cs="Aptos"/>
          <w:sz w:val="22"/>
          <w:szCs w:val="22"/>
          <w:u w:val="single"/>
        </w:rPr>
        <w:t>Arbeitsaufgabe:</w:t>
      </w:r>
    </w:p>
    <w:p w14:paraId="76BFA7FE" w14:textId="0DB2BE34" w:rsidR="00931B0C" w:rsidRDefault="4F15E137" w:rsidP="019D8B41">
      <w:pPr>
        <w:pStyle w:val="Listenabsatz"/>
        <w:numPr>
          <w:ilvl w:val="0"/>
          <w:numId w:val="10"/>
        </w:numPr>
        <w:spacing w:after="0"/>
        <w:rPr>
          <w:rFonts w:ascii="Segoe UI Emoji" w:eastAsia="Segoe UI Emoji" w:hAnsi="Segoe UI Emoji" w:cs="Segoe UI Emoji"/>
          <w:sz w:val="22"/>
          <w:szCs w:val="22"/>
        </w:rPr>
      </w:pPr>
      <w:r w:rsidRPr="019D8B41">
        <w:rPr>
          <w:rFonts w:ascii="Aptos" w:eastAsia="Aptos" w:hAnsi="Aptos" w:cs="Aptos"/>
          <w:sz w:val="22"/>
          <w:szCs w:val="22"/>
        </w:rPr>
        <w:t xml:space="preserve">Findet zurück zum Hauptbahnhof, vielleicht sogar schon, ohne eine Route in der App zu suchen. </w:t>
      </w:r>
      <w:r w:rsidRPr="019D8B41">
        <w:rPr>
          <w:rFonts w:ascii="Segoe UI Emoji" w:eastAsia="Segoe UI Emoji" w:hAnsi="Segoe UI Emoji" w:cs="Segoe UI Emoji"/>
          <w:sz w:val="22"/>
          <w:szCs w:val="22"/>
        </w:rPr>
        <w:t>😊</w:t>
      </w:r>
    </w:p>
    <w:p w14:paraId="5A0C8458" w14:textId="5AEB7AFD" w:rsidR="00931B0C" w:rsidRDefault="00931B0C" w:rsidP="019D8B41">
      <w:pPr>
        <w:spacing w:after="0"/>
      </w:pPr>
    </w:p>
    <w:p w14:paraId="668E5816" w14:textId="77777777" w:rsidR="00B577CB" w:rsidRDefault="00B577CB" w:rsidP="019D8B41">
      <w:pPr>
        <w:spacing w:after="0"/>
      </w:pPr>
    </w:p>
    <w:p w14:paraId="0B04A8B1" w14:textId="77777777" w:rsidR="00C44655" w:rsidRDefault="00C44655">
      <w:r>
        <w:br w:type="page"/>
      </w:r>
    </w:p>
    <w:p w14:paraId="3076758B" w14:textId="3EB289AC" w:rsidR="007D4F46" w:rsidRDefault="007D4F46" w:rsidP="007D4F46">
      <w:pPr>
        <w:pStyle w:val="berschrift1"/>
      </w:pPr>
      <w:bookmarkStart w:id="6" w:name="_Toc220520069"/>
      <w:r w:rsidRPr="019D8B41">
        <w:rPr>
          <w:rFonts w:eastAsia="Aptos"/>
        </w:rPr>
        <w:t>Route</w:t>
      </w:r>
      <w:r>
        <w:rPr>
          <w:rFonts w:eastAsia="Aptos"/>
        </w:rPr>
        <w:t xml:space="preserve"> Richtung 2</w:t>
      </w:r>
      <w:bookmarkEnd w:id="6"/>
    </w:p>
    <w:p w14:paraId="4B882BAA" w14:textId="77777777" w:rsidR="007D4F46" w:rsidRDefault="007D4F46" w:rsidP="007D4F46">
      <w:pPr>
        <w:spacing w:after="0"/>
      </w:pPr>
      <w:r w:rsidRPr="0017D64C">
        <w:rPr>
          <w:rFonts w:ascii="Aptos" w:eastAsia="Aptos" w:hAnsi="Aptos" w:cs="Aptos"/>
          <w:sz w:val="22"/>
          <w:szCs w:val="22"/>
        </w:rPr>
        <w:t>Linz Hauptbahnhof</w:t>
      </w:r>
      <w:r w:rsidRPr="0017D64C">
        <w:rPr>
          <w:rFonts w:ascii="Symbol" w:eastAsia="Symbol" w:hAnsi="Symbol" w:cs="Symbol"/>
          <w:sz w:val="22"/>
          <w:szCs w:val="22"/>
        </w:rPr>
        <w:t>®</w:t>
      </w:r>
      <w:r w:rsidRPr="0017D64C">
        <w:rPr>
          <w:rFonts w:ascii="Aptos" w:eastAsia="Aptos" w:hAnsi="Aptos" w:cs="Aptos"/>
          <w:sz w:val="22"/>
          <w:szCs w:val="22"/>
        </w:rPr>
        <w:t xml:space="preserve"> Wissensturm </w:t>
      </w:r>
      <w:r w:rsidRPr="0017D64C">
        <w:rPr>
          <w:rFonts w:ascii="Symbol" w:eastAsia="Symbol" w:hAnsi="Symbol" w:cs="Symbol"/>
          <w:sz w:val="22"/>
          <w:szCs w:val="22"/>
        </w:rPr>
        <w:t>®</w:t>
      </w:r>
      <w:r>
        <w:rPr>
          <w:rFonts w:ascii="Symbol" w:eastAsia="Symbol" w:hAnsi="Symbol" w:cs="Symbol"/>
          <w:sz w:val="22"/>
          <w:szCs w:val="22"/>
        </w:rPr>
        <w:t xml:space="preserve"> </w:t>
      </w:r>
      <w:r w:rsidRPr="0017D64C">
        <w:rPr>
          <w:rFonts w:ascii="Aptos" w:eastAsia="Aptos" w:hAnsi="Aptos" w:cs="Aptos"/>
          <w:sz w:val="22"/>
          <w:szCs w:val="22"/>
        </w:rPr>
        <w:t>Bauernberg Park</w:t>
      </w:r>
      <w:r w:rsidRPr="0017D64C">
        <w:rPr>
          <w:rFonts w:ascii="Symbol" w:eastAsia="Symbol" w:hAnsi="Symbol" w:cs="Symbol"/>
          <w:sz w:val="22"/>
          <w:szCs w:val="22"/>
        </w:rPr>
        <w:t>®</w:t>
      </w:r>
      <w:r w:rsidRPr="0017D64C">
        <w:rPr>
          <w:rFonts w:ascii="Aptos" w:eastAsia="Aptos" w:hAnsi="Aptos" w:cs="Aptos"/>
          <w:sz w:val="22"/>
          <w:szCs w:val="22"/>
        </w:rPr>
        <w:t xml:space="preserve"> Kollegium </w:t>
      </w:r>
      <w:proofErr w:type="spellStart"/>
      <w:r w:rsidRPr="0017D64C">
        <w:rPr>
          <w:rFonts w:ascii="Aptos" w:eastAsia="Aptos" w:hAnsi="Aptos" w:cs="Aptos"/>
          <w:sz w:val="22"/>
          <w:szCs w:val="22"/>
        </w:rPr>
        <w:t>Aloisianum</w:t>
      </w:r>
      <w:proofErr w:type="spellEnd"/>
      <w:r w:rsidRPr="0017D64C">
        <w:rPr>
          <w:rFonts w:ascii="Symbol" w:eastAsia="Symbol" w:hAnsi="Symbol" w:cs="Symbol"/>
          <w:sz w:val="22"/>
          <w:szCs w:val="22"/>
        </w:rPr>
        <w:t>®</w:t>
      </w:r>
      <w:r w:rsidRPr="0017D64C">
        <w:rPr>
          <w:rFonts w:ascii="Aptos" w:eastAsia="Aptos" w:hAnsi="Aptos" w:cs="Aptos"/>
          <w:sz w:val="22"/>
          <w:szCs w:val="22"/>
        </w:rPr>
        <w:t xml:space="preserve"> Raiffeisen Arena</w:t>
      </w:r>
      <w:r w:rsidRPr="0017D64C">
        <w:rPr>
          <w:rFonts w:ascii="Symbol" w:eastAsia="Symbol" w:hAnsi="Symbol" w:cs="Symbol"/>
          <w:sz w:val="22"/>
          <w:szCs w:val="22"/>
        </w:rPr>
        <w:t>®</w:t>
      </w:r>
      <w:r w:rsidRPr="0017D64C">
        <w:rPr>
          <w:rFonts w:ascii="Aptos" w:eastAsia="Aptos" w:hAnsi="Aptos" w:cs="Aptos"/>
          <w:sz w:val="22"/>
          <w:szCs w:val="22"/>
        </w:rPr>
        <w:t xml:space="preserve"> Linz Hauptbahnhof</w:t>
      </w:r>
    </w:p>
    <w:p w14:paraId="41FFEE40" w14:textId="77777777" w:rsidR="007D4F46" w:rsidRDefault="007D4F46" w:rsidP="007D4F46">
      <w:pPr>
        <w:spacing w:after="0"/>
      </w:pPr>
    </w:p>
    <w:p w14:paraId="1263F0C2" w14:textId="77777777" w:rsidR="007D4F46" w:rsidRDefault="007D4F46" w:rsidP="007D4F46">
      <w:pPr>
        <w:spacing w:after="0"/>
      </w:pPr>
      <w:r w:rsidRPr="019D8B41">
        <w:rPr>
          <w:rFonts w:ascii="Aptos" w:eastAsia="Aptos" w:hAnsi="Aptos" w:cs="Aptos"/>
          <w:b/>
          <w:bCs/>
          <w:sz w:val="22"/>
          <w:szCs w:val="22"/>
        </w:rPr>
        <w:t>Planung der einzelnen Stationen</w:t>
      </w:r>
    </w:p>
    <w:p w14:paraId="1F17FE59" w14:textId="77777777" w:rsidR="007D4F46" w:rsidRDefault="007D4F46" w:rsidP="007D4F46">
      <w:pPr>
        <w:spacing w:after="0"/>
      </w:pPr>
    </w:p>
    <w:p w14:paraId="768554D3" w14:textId="77777777" w:rsidR="007D4F46" w:rsidRDefault="007D4F46" w:rsidP="007D4F46">
      <w:pPr>
        <w:spacing w:after="0"/>
      </w:pPr>
      <w:r w:rsidRPr="019D8B41">
        <w:rPr>
          <w:rFonts w:ascii="Aptos" w:eastAsia="Aptos" w:hAnsi="Aptos" w:cs="Aptos"/>
          <w:sz w:val="22"/>
          <w:szCs w:val="22"/>
        </w:rPr>
        <w:t>Beginn um 9:30 Uhr am Hauptbahnhof</w:t>
      </w:r>
    </w:p>
    <w:p w14:paraId="74142134" w14:textId="77777777" w:rsidR="007D4F46" w:rsidRDefault="007D4F46" w:rsidP="007D4F46">
      <w:pPr>
        <w:spacing w:after="0"/>
        <w:rPr>
          <w:rFonts w:ascii="Aptos" w:eastAsia="Aptos" w:hAnsi="Aptos" w:cs="Aptos"/>
          <w:sz w:val="22"/>
          <w:szCs w:val="22"/>
        </w:rPr>
      </w:pPr>
      <w:r w:rsidRPr="019D8B41">
        <w:rPr>
          <w:rFonts w:ascii="Aptos" w:eastAsia="Aptos" w:hAnsi="Aptos" w:cs="Aptos"/>
          <w:sz w:val="22"/>
          <w:szCs w:val="22"/>
        </w:rPr>
        <w:t>Ende um ca. 11:45 am Hauptbahnhof</w:t>
      </w:r>
    </w:p>
    <w:p w14:paraId="434AC027" w14:textId="77777777" w:rsidR="007D4F46" w:rsidRDefault="007D4F46" w:rsidP="007D4F46">
      <w:pPr>
        <w:spacing w:after="0"/>
      </w:pPr>
    </w:p>
    <w:p w14:paraId="25BA602D" w14:textId="77777777" w:rsidR="007D4F46" w:rsidRDefault="007D4F46" w:rsidP="007D4F46">
      <w:pPr>
        <w:spacing w:after="0"/>
      </w:pPr>
      <w:r w:rsidRPr="019D8B41">
        <w:rPr>
          <w:rFonts w:ascii="Aptos" w:eastAsia="Aptos" w:hAnsi="Aptos" w:cs="Aptos"/>
          <w:i/>
          <w:iCs/>
          <w:color w:val="0B76A0"/>
          <w:sz w:val="22"/>
          <w:szCs w:val="22"/>
        </w:rPr>
        <w:t xml:space="preserve">Strecke </w:t>
      </w:r>
      <w:r>
        <w:rPr>
          <w:rFonts w:ascii="Aptos" w:eastAsia="Aptos" w:hAnsi="Aptos" w:cs="Aptos"/>
          <w:i/>
          <w:iCs/>
          <w:color w:val="0B76A0"/>
          <w:sz w:val="22"/>
          <w:szCs w:val="22"/>
        </w:rPr>
        <w:t>1</w:t>
      </w:r>
      <w:r w:rsidRPr="019D8B41">
        <w:rPr>
          <w:rFonts w:ascii="Aptos" w:eastAsia="Aptos" w:hAnsi="Aptos" w:cs="Aptos"/>
          <w:i/>
          <w:iCs/>
          <w:color w:val="0B76A0"/>
          <w:sz w:val="22"/>
          <w:szCs w:val="22"/>
        </w:rPr>
        <w:t>:</w:t>
      </w:r>
      <w:r w:rsidRPr="019D8B41">
        <w:rPr>
          <w:rFonts w:ascii="Aptos" w:eastAsia="Aptos" w:hAnsi="Aptos" w:cs="Aptos"/>
          <w:color w:val="0B76A0"/>
          <w:sz w:val="22"/>
          <w:szCs w:val="22"/>
        </w:rPr>
        <w:t xml:space="preserve"> </w:t>
      </w:r>
      <w:r w:rsidRPr="019D8B41">
        <w:rPr>
          <w:rFonts w:ascii="Aptos" w:eastAsia="Aptos" w:hAnsi="Aptos" w:cs="Aptos"/>
          <w:sz w:val="22"/>
          <w:szCs w:val="22"/>
        </w:rPr>
        <w:t xml:space="preserve">Vom </w:t>
      </w:r>
      <w:r>
        <w:rPr>
          <w:rFonts w:ascii="Aptos" w:eastAsia="Aptos" w:hAnsi="Aptos" w:cs="Aptos"/>
          <w:sz w:val="22"/>
          <w:szCs w:val="22"/>
        </w:rPr>
        <w:t>Hauptbahnhof</w:t>
      </w:r>
      <w:r w:rsidRPr="019D8B41">
        <w:rPr>
          <w:rFonts w:ascii="Aptos" w:eastAsia="Aptos" w:hAnsi="Aptos" w:cs="Aptos"/>
          <w:sz w:val="22"/>
          <w:szCs w:val="22"/>
        </w:rPr>
        <w:t xml:space="preserve"> zum </w:t>
      </w:r>
      <w:r>
        <w:rPr>
          <w:rFonts w:ascii="Aptos" w:eastAsia="Aptos" w:hAnsi="Aptos" w:cs="Aptos"/>
          <w:sz w:val="22"/>
          <w:szCs w:val="22"/>
        </w:rPr>
        <w:t xml:space="preserve">Wissensturm </w:t>
      </w:r>
      <w:r w:rsidRPr="019D8B41">
        <w:rPr>
          <w:rFonts w:ascii="Aptos" w:eastAsia="Aptos" w:hAnsi="Aptos" w:cs="Aptos"/>
          <w:sz w:val="22"/>
          <w:szCs w:val="22"/>
        </w:rPr>
        <w:t>(5 min)</w:t>
      </w:r>
    </w:p>
    <w:p w14:paraId="7A08672D" w14:textId="77777777" w:rsidR="007D4F46" w:rsidRDefault="007D4F46" w:rsidP="007D4F46">
      <w:pPr>
        <w:spacing w:after="0"/>
      </w:pPr>
      <w:r w:rsidRPr="019D8B41">
        <w:rPr>
          <w:rFonts w:ascii="Aptos" w:eastAsia="Aptos" w:hAnsi="Aptos" w:cs="Aptos"/>
          <w:sz w:val="22"/>
          <w:szCs w:val="22"/>
          <w:u w:val="single"/>
        </w:rPr>
        <w:t>Arbeitsaufgabe:</w:t>
      </w:r>
    </w:p>
    <w:p w14:paraId="2F6B1878" w14:textId="77777777" w:rsidR="007D4F46" w:rsidRDefault="007D4F46" w:rsidP="007D4F46">
      <w:pPr>
        <w:pStyle w:val="Listenabsatz"/>
        <w:numPr>
          <w:ilvl w:val="0"/>
          <w:numId w:val="10"/>
        </w:numPr>
        <w:spacing w:after="0"/>
        <w:rPr>
          <w:rFonts w:ascii="Segoe UI Emoji" w:eastAsia="Segoe UI Emoji" w:hAnsi="Segoe UI Emoji" w:cs="Segoe UI Emoji"/>
          <w:sz w:val="22"/>
          <w:szCs w:val="22"/>
        </w:rPr>
      </w:pPr>
      <w:r w:rsidRPr="019D8B41">
        <w:rPr>
          <w:rFonts w:ascii="Aptos" w:eastAsia="Aptos" w:hAnsi="Aptos" w:cs="Aptos"/>
          <w:sz w:val="22"/>
          <w:szCs w:val="22"/>
        </w:rPr>
        <w:t xml:space="preserve">Findet </w:t>
      </w:r>
      <w:r>
        <w:rPr>
          <w:rFonts w:ascii="Aptos" w:eastAsia="Aptos" w:hAnsi="Aptos" w:cs="Aptos"/>
          <w:sz w:val="22"/>
          <w:szCs w:val="22"/>
        </w:rPr>
        <w:t>einen Weg zum Wissensturm.</w:t>
      </w:r>
    </w:p>
    <w:p w14:paraId="3A967575" w14:textId="77777777" w:rsidR="007D4F46" w:rsidRDefault="007D4F46" w:rsidP="007D4F46">
      <w:pPr>
        <w:spacing w:after="0"/>
      </w:pPr>
    </w:p>
    <w:p w14:paraId="3924D662" w14:textId="77777777" w:rsidR="007D4F46" w:rsidRDefault="007D4F46" w:rsidP="007D4F46">
      <w:pPr>
        <w:spacing w:after="0"/>
      </w:pPr>
      <w:r w:rsidRPr="019D8B41">
        <w:rPr>
          <w:rFonts w:ascii="Aptos" w:eastAsia="Aptos" w:hAnsi="Aptos" w:cs="Aptos"/>
          <w:i/>
          <w:iCs/>
          <w:color w:val="3B7D23"/>
          <w:sz w:val="22"/>
          <w:szCs w:val="22"/>
        </w:rPr>
        <w:t xml:space="preserve">Station </w:t>
      </w:r>
      <w:r>
        <w:rPr>
          <w:rFonts w:ascii="Aptos" w:eastAsia="Aptos" w:hAnsi="Aptos" w:cs="Aptos"/>
          <w:i/>
          <w:iCs/>
          <w:color w:val="3B7D23"/>
          <w:sz w:val="22"/>
          <w:szCs w:val="22"/>
        </w:rPr>
        <w:t>1</w:t>
      </w:r>
      <w:r w:rsidRPr="019D8B41">
        <w:rPr>
          <w:rFonts w:ascii="Aptos" w:eastAsia="Aptos" w:hAnsi="Aptos" w:cs="Aptos"/>
          <w:i/>
          <w:iCs/>
          <w:color w:val="3B7D23"/>
          <w:sz w:val="22"/>
          <w:szCs w:val="22"/>
        </w:rPr>
        <w:t>:</w:t>
      </w:r>
      <w:r w:rsidRPr="019D8B41">
        <w:rPr>
          <w:rFonts w:ascii="Aptos" w:eastAsia="Aptos" w:hAnsi="Aptos" w:cs="Aptos"/>
          <w:color w:val="3B7D23"/>
          <w:sz w:val="22"/>
          <w:szCs w:val="22"/>
        </w:rPr>
        <w:t xml:space="preserve"> </w:t>
      </w:r>
      <w:r w:rsidRPr="019D8B41">
        <w:rPr>
          <w:rFonts w:ascii="Aptos" w:eastAsia="Aptos" w:hAnsi="Aptos" w:cs="Aptos"/>
          <w:sz w:val="22"/>
          <w:szCs w:val="22"/>
        </w:rPr>
        <w:t>Wissensturm (20 min)</w:t>
      </w:r>
    </w:p>
    <w:p w14:paraId="55412F03" w14:textId="77777777" w:rsidR="007D4F46" w:rsidRDefault="007D4F46" w:rsidP="007D4F46">
      <w:pPr>
        <w:spacing w:after="0"/>
      </w:pPr>
      <w:r w:rsidRPr="019D8B41">
        <w:rPr>
          <w:rFonts w:ascii="Aptos" w:eastAsia="Aptos" w:hAnsi="Aptos" w:cs="Aptos"/>
          <w:sz w:val="22"/>
          <w:szCs w:val="22"/>
        </w:rPr>
        <w:t xml:space="preserve">Beantwortung der </w:t>
      </w:r>
      <w:r>
        <w:rPr>
          <w:rFonts w:ascii="Aptos" w:eastAsia="Aptos" w:hAnsi="Aptos" w:cs="Aptos"/>
          <w:sz w:val="22"/>
          <w:szCs w:val="22"/>
        </w:rPr>
        <w:t xml:space="preserve">ersten </w:t>
      </w:r>
      <w:r w:rsidRPr="019D8B41">
        <w:rPr>
          <w:rFonts w:ascii="Aptos" w:eastAsia="Aptos" w:hAnsi="Aptos" w:cs="Aptos"/>
          <w:sz w:val="22"/>
          <w:szCs w:val="22"/>
        </w:rPr>
        <w:t xml:space="preserve"> Umfrage – Survey 123 Verkehr in Linz</w:t>
      </w:r>
    </w:p>
    <w:p w14:paraId="40B575E2" w14:textId="77777777" w:rsidR="007D4F46" w:rsidRDefault="007D4F46" w:rsidP="007D4F46">
      <w:pPr>
        <w:spacing w:after="0"/>
      </w:pPr>
      <w:r w:rsidRPr="019D8B41">
        <w:rPr>
          <w:rFonts w:ascii="Aptos" w:eastAsia="Aptos" w:hAnsi="Aptos" w:cs="Aptos"/>
          <w:sz w:val="22"/>
          <w:szCs w:val="22"/>
          <w:u w:val="single"/>
        </w:rPr>
        <w:t>Aufgabenstellung:</w:t>
      </w:r>
    </w:p>
    <w:p w14:paraId="0C78393E" w14:textId="77777777" w:rsidR="007D4F46" w:rsidRDefault="007D4F46" w:rsidP="007D4F46">
      <w:pPr>
        <w:pStyle w:val="Listenabsatz"/>
        <w:numPr>
          <w:ilvl w:val="0"/>
          <w:numId w:val="10"/>
        </w:numPr>
        <w:spacing w:after="0"/>
        <w:rPr>
          <w:rFonts w:ascii="Aptos" w:eastAsia="Aptos" w:hAnsi="Aptos" w:cs="Aptos"/>
          <w:sz w:val="22"/>
          <w:szCs w:val="22"/>
        </w:rPr>
      </w:pPr>
      <w:r w:rsidRPr="019D8B41">
        <w:rPr>
          <w:rFonts w:ascii="Aptos" w:eastAsia="Aptos" w:hAnsi="Aptos" w:cs="Aptos"/>
          <w:sz w:val="22"/>
          <w:szCs w:val="22"/>
        </w:rPr>
        <w:t>Recherchiere vor Ort</w:t>
      </w:r>
      <w:r>
        <w:rPr>
          <w:rFonts w:ascii="Aptos" w:eastAsia="Aptos" w:hAnsi="Aptos" w:cs="Aptos"/>
          <w:sz w:val="22"/>
          <w:szCs w:val="22"/>
        </w:rPr>
        <w:t xml:space="preserve"> </w:t>
      </w:r>
      <w:r w:rsidRPr="019D8B41">
        <w:rPr>
          <w:rFonts w:ascii="Aptos" w:eastAsia="Aptos" w:hAnsi="Aptos" w:cs="Aptos"/>
          <w:sz w:val="22"/>
          <w:szCs w:val="22"/>
        </w:rPr>
        <w:t xml:space="preserve">wofür der Wissensturm steht und was er alles zu bieten hat. Fasst eure Erkenntnisse </w:t>
      </w:r>
      <w:r>
        <w:rPr>
          <w:rFonts w:ascii="Aptos" w:eastAsia="Aptos" w:hAnsi="Aptos" w:cs="Aptos"/>
          <w:sz w:val="22"/>
          <w:szCs w:val="22"/>
        </w:rPr>
        <w:t>Stichwortartig</w:t>
      </w:r>
      <w:r w:rsidRPr="019D8B41">
        <w:rPr>
          <w:rFonts w:ascii="Aptos" w:eastAsia="Aptos" w:hAnsi="Aptos" w:cs="Aptos"/>
          <w:sz w:val="22"/>
          <w:szCs w:val="22"/>
        </w:rPr>
        <w:t xml:space="preserve"> zusammen. (AFB1)</w:t>
      </w:r>
    </w:p>
    <w:p w14:paraId="7B38C6B4" w14:textId="77777777" w:rsidR="007D4F46" w:rsidRDefault="007D4F46" w:rsidP="007D4F46">
      <w:pPr>
        <w:pStyle w:val="Listenabsatz"/>
        <w:spacing w:after="0"/>
        <w:rPr>
          <w:rFonts w:ascii="Aptos" w:eastAsia="Aptos" w:hAnsi="Aptos" w:cs="Aptos"/>
          <w:sz w:val="22"/>
          <w:szCs w:val="22"/>
        </w:rPr>
      </w:pPr>
    </w:p>
    <w:p w14:paraId="4C2BD6A9" w14:textId="77777777" w:rsidR="007D4F46" w:rsidRPr="008D1993" w:rsidRDefault="007D4F46" w:rsidP="007D4F46">
      <w:pPr>
        <w:spacing w:after="0"/>
        <w:rPr>
          <w:rFonts w:ascii="Aptos" w:eastAsia="Aptos" w:hAnsi="Aptos" w:cs="Aptos"/>
          <w:i/>
          <w:iCs/>
          <w:color w:val="0B76A0"/>
          <w:sz w:val="22"/>
          <w:szCs w:val="22"/>
        </w:rPr>
      </w:pPr>
      <w:r w:rsidRPr="019D8B41">
        <w:rPr>
          <w:rFonts w:ascii="Aptos" w:eastAsia="Aptos" w:hAnsi="Aptos" w:cs="Aptos"/>
          <w:i/>
          <w:iCs/>
          <w:color w:val="0B76A0"/>
          <w:sz w:val="22"/>
          <w:szCs w:val="22"/>
        </w:rPr>
        <w:t xml:space="preserve">Strecke </w:t>
      </w:r>
      <w:r>
        <w:rPr>
          <w:rFonts w:ascii="Aptos" w:eastAsia="Aptos" w:hAnsi="Aptos" w:cs="Aptos"/>
          <w:i/>
          <w:iCs/>
          <w:color w:val="0B76A0"/>
          <w:sz w:val="22"/>
          <w:szCs w:val="22"/>
        </w:rPr>
        <w:t xml:space="preserve">2 </w:t>
      </w:r>
      <w:r w:rsidRPr="019D8B41">
        <w:rPr>
          <w:rFonts w:ascii="Aptos" w:eastAsia="Aptos" w:hAnsi="Aptos" w:cs="Aptos"/>
          <w:sz w:val="22"/>
          <w:szCs w:val="22"/>
        </w:rPr>
        <w:t>: Vom Bauernberg Park zum Wissensturm (10 min)</w:t>
      </w:r>
    </w:p>
    <w:p w14:paraId="48D6E131" w14:textId="77777777" w:rsidR="007D4F46" w:rsidRDefault="007D4F46" w:rsidP="007D4F46">
      <w:pPr>
        <w:spacing w:after="0"/>
      </w:pPr>
      <w:r w:rsidRPr="019D8B41">
        <w:rPr>
          <w:rFonts w:ascii="Aptos" w:eastAsia="Aptos" w:hAnsi="Aptos" w:cs="Aptos"/>
          <w:sz w:val="22"/>
          <w:szCs w:val="22"/>
          <w:u w:val="single"/>
        </w:rPr>
        <w:t>Arbeitsaufgaben:</w:t>
      </w:r>
    </w:p>
    <w:p w14:paraId="7689FFCC" w14:textId="77777777" w:rsidR="007D4F46" w:rsidRDefault="007D4F46" w:rsidP="007D4F46">
      <w:pPr>
        <w:pStyle w:val="Listenabsatz"/>
        <w:numPr>
          <w:ilvl w:val="0"/>
          <w:numId w:val="10"/>
        </w:numPr>
        <w:spacing w:after="0"/>
        <w:rPr>
          <w:rFonts w:ascii="Aptos" w:eastAsia="Aptos" w:hAnsi="Aptos" w:cs="Aptos"/>
          <w:sz w:val="22"/>
          <w:szCs w:val="22"/>
        </w:rPr>
      </w:pPr>
      <w:r>
        <w:rPr>
          <w:rFonts w:ascii="Aptos" w:eastAsia="Aptos" w:hAnsi="Aptos" w:cs="Aptos"/>
          <w:sz w:val="22"/>
          <w:szCs w:val="22"/>
        </w:rPr>
        <w:t xml:space="preserve">Bestimmt mit Hilfe eurer App eine passende Route, die vom jetzigen Standort, zum Kollegium </w:t>
      </w:r>
      <w:proofErr w:type="spellStart"/>
      <w:r>
        <w:rPr>
          <w:rFonts w:ascii="Aptos" w:eastAsia="Aptos" w:hAnsi="Aptos" w:cs="Aptos"/>
          <w:sz w:val="22"/>
          <w:szCs w:val="22"/>
        </w:rPr>
        <w:t>Aloisianum</w:t>
      </w:r>
      <w:proofErr w:type="spellEnd"/>
      <w:r>
        <w:rPr>
          <w:rFonts w:ascii="Aptos" w:eastAsia="Aptos" w:hAnsi="Aptos" w:cs="Aptos"/>
          <w:sz w:val="22"/>
          <w:szCs w:val="22"/>
        </w:rPr>
        <w:t xml:space="preserve"> führt, die Route solle über den Bauernberg Park führen. (AFB1)</w:t>
      </w:r>
    </w:p>
    <w:p w14:paraId="27271DA3" w14:textId="77777777" w:rsidR="007D4F46" w:rsidRDefault="007D4F46" w:rsidP="007D4F46">
      <w:pPr>
        <w:pStyle w:val="Listenabsatz"/>
        <w:spacing w:after="0"/>
        <w:rPr>
          <w:rFonts w:ascii="Aptos" w:eastAsia="Aptos" w:hAnsi="Aptos" w:cs="Aptos"/>
          <w:sz w:val="22"/>
          <w:szCs w:val="22"/>
        </w:rPr>
      </w:pPr>
    </w:p>
    <w:p w14:paraId="22A8B8AE" w14:textId="77777777" w:rsidR="007D4F46" w:rsidRDefault="007D4F46" w:rsidP="007D4F46">
      <w:pPr>
        <w:spacing w:after="0"/>
      </w:pPr>
      <w:r w:rsidRPr="019D8B41">
        <w:rPr>
          <w:rFonts w:ascii="Aptos" w:eastAsia="Aptos" w:hAnsi="Aptos" w:cs="Aptos"/>
          <w:i/>
          <w:iCs/>
          <w:color w:val="3B7D23"/>
          <w:sz w:val="22"/>
          <w:szCs w:val="22"/>
        </w:rPr>
        <w:t xml:space="preserve">Station </w:t>
      </w:r>
      <w:r>
        <w:rPr>
          <w:rFonts w:ascii="Aptos" w:eastAsia="Aptos" w:hAnsi="Aptos" w:cs="Aptos"/>
          <w:i/>
          <w:iCs/>
          <w:color w:val="3B7D23"/>
          <w:sz w:val="22"/>
          <w:szCs w:val="22"/>
        </w:rPr>
        <w:t>2</w:t>
      </w:r>
      <w:r w:rsidRPr="019D8B41">
        <w:rPr>
          <w:rFonts w:ascii="Aptos" w:eastAsia="Aptos" w:hAnsi="Aptos" w:cs="Aptos"/>
          <w:i/>
          <w:iCs/>
          <w:color w:val="3B7D23"/>
          <w:sz w:val="22"/>
          <w:szCs w:val="22"/>
        </w:rPr>
        <w:t>:</w:t>
      </w:r>
      <w:r w:rsidRPr="019D8B41">
        <w:rPr>
          <w:rFonts w:ascii="Aptos" w:eastAsia="Aptos" w:hAnsi="Aptos" w:cs="Aptos"/>
          <w:color w:val="3B7D23"/>
          <w:sz w:val="22"/>
          <w:szCs w:val="22"/>
        </w:rPr>
        <w:t xml:space="preserve"> </w:t>
      </w:r>
      <w:r w:rsidRPr="019D8B41">
        <w:rPr>
          <w:rFonts w:ascii="Aptos" w:eastAsia="Aptos" w:hAnsi="Aptos" w:cs="Aptos"/>
          <w:sz w:val="22"/>
          <w:szCs w:val="22"/>
        </w:rPr>
        <w:t>Bauernbergpark (20 min)</w:t>
      </w:r>
    </w:p>
    <w:p w14:paraId="3DC1A31C" w14:textId="77777777" w:rsidR="007D4F46" w:rsidRDefault="007D4F46" w:rsidP="007D4F46">
      <w:pPr>
        <w:spacing w:after="0"/>
      </w:pPr>
      <w:r w:rsidRPr="019D8B41">
        <w:rPr>
          <w:rFonts w:ascii="Aptos" w:eastAsia="Aptos" w:hAnsi="Aptos" w:cs="Aptos"/>
          <w:sz w:val="22"/>
          <w:szCs w:val="22"/>
        </w:rPr>
        <w:t>Beantwortung der zweiten Umfrage – Survey123 Lebensqualität in Linz</w:t>
      </w:r>
    </w:p>
    <w:p w14:paraId="489B2FFB" w14:textId="77777777" w:rsidR="007D4F46" w:rsidRDefault="007D4F46" w:rsidP="007D4F46">
      <w:pPr>
        <w:spacing w:after="0"/>
      </w:pPr>
      <w:r w:rsidRPr="019D8B41">
        <w:rPr>
          <w:rFonts w:ascii="Aptos" w:eastAsia="Aptos" w:hAnsi="Aptos" w:cs="Aptos"/>
          <w:sz w:val="22"/>
          <w:szCs w:val="22"/>
          <w:u w:val="single"/>
        </w:rPr>
        <w:t>Arbeitsaufgaben:</w:t>
      </w:r>
    </w:p>
    <w:p w14:paraId="048C7C9D" w14:textId="77777777" w:rsidR="007D4F46" w:rsidRDefault="007D4F46" w:rsidP="007D4F46">
      <w:pPr>
        <w:pStyle w:val="Listenabsatz"/>
        <w:numPr>
          <w:ilvl w:val="0"/>
          <w:numId w:val="11"/>
        </w:numPr>
        <w:spacing w:after="0"/>
        <w:rPr>
          <w:rFonts w:ascii="Aptos" w:eastAsia="Aptos" w:hAnsi="Aptos" w:cs="Aptos"/>
          <w:sz w:val="22"/>
          <w:szCs w:val="22"/>
        </w:rPr>
      </w:pPr>
      <w:r w:rsidRPr="019D8B41">
        <w:rPr>
          <w:rFonts w:ascii="Aptos" w:eastAsia="Aptos" w:hAnsi="Aptos" w:cs="Aptos"/>
          <w:sz w:val="22"/>
          <w:szCs w:val="22"/>
        </w:rPr>
        <w:t>Welchen Stellenwert haben begrünte Flächen für eine Stadt wie Linz?</w:t>
      </w:r>
    </w:p>
    <w:p w14:paraId="1C955101" w14:textId="77777777" w:rsidR="007D4F46" w:rsidRDefault="007D4F46" w:rsidP="007D4F46">
      <w:pPr>
        <w:pStyle w:val="Listenabsatz"/>
        <w:numPr>
          <w:ilvl w:val="0"/>
          <w:numId w:val="11"/>
        </w:numPr>
        <w:spacing w:after="0"/>
        <w:rPr>
          <w:rFonts w:ascii="Aptos" w:eastAsia="Aptos" w:hAnsi="Aptos" w:cs="Aptos"/>
          <w:sz w:val="22"/>
          <w:szCs w:val="22"/>
        </w:rPr>
      </w:pPr>
      <w:r w:rsidRPr="019D8B41">
        <w:rPr>
          <w:rFonts w:ascii="Aptos" w:eastAsia="Aptos" w:hAnsi="Aptos" w:cs="Aptos"/>
          <w:sz w:val="22"/>
          <w:szCs w:val="22"/>
        </w:rPr>
        <w:t>Was bietet der Park für die Gesellschaft?</w:t>
      </w:r>
    </w:p>
    <w:p w14:paraId="27514F28" w14:textId="77777777" w:rsidR="007D4F46" w:rsidRDefault="007D4F46" w:rsidP="007D4F46">
      <w:pPr>
        <w:pStyle w:val="Listenabsatz"/>
        <w:numPr>
          <w:ilvl w:val="0"/>
          <w:numId w:val="11"/>
        </w:numPr>
        <w:spacing w:after="0"/>
        <w:rPr>
          <w:rFonts w:ascii="Aptos" w:eastAsia="Aptos" w:hAnsi="Aptos" w:cs="Aptos"/>
          <w:sz w:val="22"/>
          <w:szCs w:val="22"/>
        </w:rPr>
      </w:pPr>
      <w:r w:rsidRPr="019D8B41">
        <w:rPr>
          <w:rFonts w:ascii="Aptos" w:eastAsia="Aptos" w:hAnsi="Aptos" w:cs="Aptos"/>
          <w:sz w:val="22"/>
          <w:szCs w:val="22"/>
        </w:rPr>
        <w:t>Welche Personen nutzen den Park?</w:t>
      </w:r>
    </w:p>
    <w:p w14:paraId="7556896B" w14:textId="77777777" w:rsidR="007D4F46" w:rsidRDefault="007D4F46" w:rsidP="007D4F46">
      <w:pPr>
        <w:pStyle w:val="Listenabsatz"/>
        <w:numPr>
          <w:ilvl w:val="0"/>
          <w:numId w:val="11"/>
        </w:numPr>
        <w:spacing w:after="0"/>
        <w:rPr>
          <w:rFonts w:ascii="Aptos" w:eastAsia="Aptos" w:hAnsi="Aptos" w:cs="Aptos"/>
          <w:sz w:val="22"/>
          <w:szCs w:val="22"/>
        </w:rPr>
      </w:pPr>
      <w:r w:rsidRPr="00BE6A3E">
        <w:rPr>
          <w:rFonts w:ascii="Aptos" w:eastAsia="Aptos" w:hAnsi="Aptos" w:cs="Aptos"/>
          <w:sz w:val="22"/>
          <w:szCs w:val="22"/>
        </w:rPr>
        <w:t>Was wäre anders, wenn ein Park in Linz privat statt öffentlich wäre?</w:t>
      </w:r>
    </w:p>
    <w:p w14:paraId="13E2D08D" w14:textId="77777777" w:rsidR="007D4F46" w:rsidRPr="008D148A" w:rsidRDefault="007D4F46" w:rsidP="007D4F46">
      <w:pPr>
        <w:pStyle w:val="Listenabsatz"/>
        <w:numPr>
          <w:ilvl w:val="0"/>
          <w:numId w:val="11"/>
        </w:numPr>
        <w:spacing w:after="0"/>
        <w:rPr>
          <w:rFonts w:ascii="Aptos" w:eastAsia="Aptos" w:hAnsi="Aptos" w:cs="Aptos"/>
          <w:sz w:val="22"/>
          <w:szCs w:val="22"/>
        </w:rPr>
      </w:pPr>
      <w:r w:rsidRPr="008D148A">
        <w:rPr>
          <w:rFonts w:ascii="Aptos" w:eastAsia="Aptos" w:hAnsi="Aptos" w:cs="Aptos"/>
          <w:sz w:val="22"/>
          <w:szCs w:val="22"/>
        </w:rPr>
        <w:t>Vergleicht die Grünflächen in der Stadt mit denen die ihr von zu Hause (Schlierbach) kennt. (AFB2)</w:t>
      </w:r>
    </w:p>
    <w:p w14:paraId="7F675C4E" w14:textId="77777777" w:rsidR="007D4F46" w:rsidRDefault="007D4F46" w:rsidP="007D4F46">
      <w:pPr>
        <w:spacing w:after="0"/>
      </w:pPr>
      <w:r w:rsidRPr="019D8B41">
        <w:rPr>
          <w:rFonts w:ascii="Aptos" w:eastAsia="Aptos" w:hAnsi="Aptos" w:cs="Aptos"/>
          <w:i/>
          <w:iCs/>
          <w:color w:val="0B76A0"/>
          <w:sz w:val="22"/>
          <w:szCs w:val="22"/>
        </w:rPr>
        <w:t>Strecke 3:</w:t>
      </w:r>
      <w:r w:rsidRPr="019D8B41">
        <w:rPr>
          <w:rFonts w:ascii="Aptos" w:eastAsia="Aptos" w:hAnsi="Aptos" w:cs="Aptos"/>
          <w:sz w:val="22"/>
          <w:szCs w:val="22"/>
        </w:rPr>
        <w:t xml:space="preserve"> Vom </w:t>
      </w:r>
      <w:r>
        <w:rPr>
          <w:rFonts w:ascii="Aptos" w:eastAsia="Aptos" w:hAnsi="Aptos" w:cs="Aptos"/>
          <w:sz w:val="22"/>
          <w:szCs w:val="22"/>
        </w:rPr>
        <w:t>Bauernberg Park</w:t>
      </w:r>
      <w:r w:rsidRPr="019D8B41">
        <w:rPr>
          <w:rFonts w:ascii="Aptos" w:eastAsia="Aptos" w:hAnsi="Aptos" w:cs="Aptos"/>
          <w:sz w:val="22"/>
          <w:szCs w:val="22"/>
        </w:rPr>
        <w:t xml:space="preserve"> Richtung </w:t>
      </w:r>
      <w:r>
        <w:rPr>
          <w:rFonts w:ascii="Aptos" w:eastAsia="Aptos" w:hAnsi="Aptos" w:cs="Aptos"/>
          <w:sz w:val="22"/>
          <w:szCs w:val="22"/>
        </w:rPr>
        <w:t xml:space="preserve">Kollegium </w:t>
      </w:r>
      <w:proofErr w:type="spellStart"/>
      <w:r>
        <w:rPr>
          <w:rFonts w:ascii="Aptos" w:eastAsia="Aptos" w:hAnsi="Aptos" w:cs="Aptos"/>
          <w:sz w:val="22"/>
          <w:szCs w:val="22"/>
        </w:rPr>
        <w:t>Aloisianum</w:t>
      </w:r>
      <w:proofErr w:type="spellEnd"/>
      <w:r w:rsidRPr="019D8B41">
        <w:rPr>
          <w:rFonts w:ascii="Aptos" w:eastAsia="Aptos" w:hAnsi="Aptos" w:cs="Aptos"/>
          <w:sz w:val="22"/>
          <w:szCs w:val="22"/>
        </w:rPr>
        <w:t xml:space="preserve"> über botanischen Garten und NS-Bauten aus dem 2. Weltkrieg (20 min)</w:t>
      </w:r>
    </w:p>
    <w:p w14:paraId="3B4D072F" w14:textId="77777777" w:rsidR="007D4F46" w:rsidRDefault="007D4F46" w:rsidP="007D4F46">
      <w:pPr>
        <w:spacing w:after="0"/>
      </w:pPr>
      <w:r w:rsidRPr="019D8B41">
        <w:rPr>
          <w:rFonts w:ascii="Aptos" w:eastAsia="Aptos" w:hAnsi="Aptos" w:cs="Aptos"/>
          <w:sz w:val="22"/>
          <w:szCs w:val="22"/>
          <w:u w:val="single"/>
        </w:rPr>
        <w:t>Arbeitsaufgaben:</w:t>
      </w:r>
    </w:p>
    <w:p w14:paraId="151970D1" w14:textId="77777777" w:rsidR="007D4F46" w:rsidRDefault="007D4F46" w:rsidP="007D4F46">
      <w:pPr>
        <w:pStyle w:val="Listenabsatz"/>
        <w:numPr>
          <w:ilvl w:val="0"/>
          <w:numId w:val="12"/>
        </w:numPr>
        <w:spacing w:after="0"/>
        <w:rPr>
          <w:rFonts w:ascii="Aptos" w:eastAsia="Aptos" w:hAnsi="Aptos" w:cs="Aptos"/>
          <w:sz w:val="22"/>
          <w:szCs w:val="22"/>
        </w:rPr>
      </w:pPr>
      <w:r>
        <w:rPr>
          <w:rFonts w:ascii="Aptos" w:eastAsia="Aptos" w:hAnsi="Aptos" w:cs="Aptos"/>
          <w:sz w:val="22"/>
          <w:szCs w:val="22"/>
        </w:rPr>
        <w:t xml:space="preserve">Folgt eurer vorhin ausgewählten Route zum Kollegium </w:t>
      </w:r>
      <w:proofErr w:type="spellStart"/>
      <w:r>
        <w:rPr>
          <w:rFonts w:ascii="Aptos" w:eastAsia="Aptos" w:hAnsi="Aptos" w:cs="Aptos"/>
          <w:sz w:val="22"/>
          <w:szCs w:val="22"/>
        </w:rPr>
        <w:t>Aloisianum</w:t>
      </w:r>
      <w:proofErr w:type="spellEnd"/>
      <w:r>
        <w:rPr>
          <w:rFonts w:ascii="Aptos" w:eastAsia="Aptos" w:hAnsi="Aptos" w:cs="Aptos"/>
          <w:sz w:val="22"/>
          <w:szCs w:val="22"/>
        </w:rPr>
        <w:t>.</w:t>
      </w:r>
    </w:p>
    <w:p w14:paraId="0C09B422" w14:textId="77777777" w:rsidR="007D4F46" w:rsidRDefault="007D4F46" w:rsidP="007D4F46">
      <w:pPr>
        <w:spacing w:after="0"/>
      </w:pPr>
      <w:r w:rsidRPr="019D8B41">
        <w:rPr>
          <w:rFonts w:ascii="Aptos" w:eastAsia="Aptos" w:hAnsi="Aptos" w:cs="Aptos"/>
          <w:sz w:val="22"/>
          <w:szCs w:val="22"/>
          <w:u w:val="single"/>
        </w:rPr>
        <w:t>Beobachtungsauftrag:</w:t>
      </w:r>
    </w:p>
    <w:p w14:paraId="6B502449" w14:textId="77777777" w:rsidR="007D4F46" w:rsidRDefault="007D4F46" w:rsidP="007D4F46">
      <w:pPr>
        <w:pStyle w:val="Listenabsatz"/>
        <w:numPr>
          <w:ilvl w:val="0"/>
          <w:numId w:val="12"/>
        </w:numPr>
        <w:spacing w:after="0"/>
        <w:rPr>
          <w:rFonts w:ascii="Aptos" w:eastAsia="Aptos" w:hAnsi="Aptos" w:cs="Aptos"/>
          <w:sz w:val="22"/>
          <w:szCs w:val="22"/>
        </w:rPr>
      </w:pPr>
      <w:r w:rsidRPr="019D8B41">
        <w:rPr>
          <w:rFonts w:ascii="Aptos" w:eastAsia="Aptos" w:hAnsi="Aptos" w:cs="Aptos"/>
          <w:sz w:val="22"/>
          <w:szCs w:val="22"/>
        </w:rPr>
        <w:t>Welche Merkmale sind an den Häusern zu erkennen, gibt es Unterschiede, wenn ja beschreibt diese? (AFB1)</w:t>
      </w:r>
    </w:p>
    <w:p w14:paraId="7C8CFD9A" w14:textId="77777777" w:rsidR="007D4F46" w:rsidRDefault="007D4F46" w:rsidP="007D4F46">
      <w:pPr>
        <w:pStyle w:val="Listenabsatz"/>
        <w:numPr>
          <w:ilvl w:val="0"/>
          <w:numId w:val="12"/>
        </w:numPr>
        <w:spacing w:after="0"/>
        <w:rPr>
          <w:rFonts w:ascii="Aptos" w:eastAsia="Aptos" w:hAnsi="Aptos" w:cs="Aptos"/>
          <w:sz w:val="22"/>
          <w:szCs w:val="22"/>
        </w:rPr>
      </w:pPr>
      <w:r w:rsidRPr="008D148A">
        <w:rPr>
          <w:rFonts w:ascii="Aptos" w:eastAsia="Aptos" w:hAnsi="Aptos" w:cs="Aptos"/>
          <w:sz w:val="22"/>
          <w:szCs w:val="22"/>
        </w:rPr>
        <w:t>Am Weg befinden sich auch einige Bauten aus der NS-Zeit, überlegt welche Bedeutung diese für Linz damals hatten bzw. heute noch haben. (AFB 3)</w:t>
      </w:r>
    </w:p>
    <w:p w14:paraId="47E9EB2A" w14:textId="77777777" w:rsidR="007D4F46" w:rsidRPr="008D148A" w:rsidRDefault="007D4F46" w:rsidP="007D4F46">
      <w:pPr>
        <w:pStyle w:val="Listenabsatz"/>
        <w:spacing w:after="0"/>
        <w:rPr>
          <w:rFonts w:ascii="Aptos" w:eastAsia="Aptos" w:hAnsi="Aptos" w:cs="Aptos"/>
          <w:sz w:val="22"/>
          <w:szCs w:val="22"/>
        </w:rPr>
      </w:pPr>
    </w:p>
    <w:p w14:paraId="73EF8B96" w14:textId="77777777" w:rsidR="007D4F46" w:rsidRDefault="007D4F46" w:rsidP="007D4F46">
      <w:pPr>
        <w:spacing w:after="0"/>
      </w:pPr>
      <w:r w:rsidRPr="019D8B41">
        <w:rPr>
          <w:rFonts w:ascii="Aptos" w:eastAsia="Aptos" w:hAnsi="Aptos" w:cs="Aptos"/>
          <w:i/>
          <w:iCs/>
          <w:color w:val="3B7D23"/>
          <w:sz w:val="22"/>
          <w:szCs w:val="22"/>
        </w:rPr>
        <w:t xml:space="preserve">Station </w:t>
      </w:r>
      <w:r>
        <w:rPr>
          <w:rFonts w:ascii="Aptos" w:eastAsia="Aptos" w:hAnsi="Aptos" w:cs="Aptos"/>
          <w:i/>
          <w:iCs/>
          <w:color w:val="3B7D23"/>
          <w:sz w:val="22"/>
          <w:szCs w:val="22"/>
        </w:rPr>
        <w:t>3</w:t>
      </w:r>
      <w:r w:rsidRPr="019D8B41">
        <w:rPr>
          <w:rFonts w:ascii="Aptos" w:eastAsia="Aptos" w:hAnsi="Aptos" w:cs="Aptos"/>
          <w:i/>
          <w:iCs/>
          <w:color w:val="3B7D23"/>
          <w:sz w:val="22"/>
          <w:szCs w:val="22"/>
        </w:rPr>
        <w:t>:</w:t>
      </w:r>
      <w:r w:rsidRPr="019D8B41">
        <w:rPr>
          <w:rFonts w:ascii="Aptos" w:eastAsia="Aptos" w:hAnsi="Aptos" w:cs="Aptos"/>
          <w:color w:val="3B7D23"/>
          <w:sz w:val="22"/>
          <w:szCs w:val="22"/>
        </w:rPr>
        <w:t xml:space="preserve"> </w:t>
      </w:r>
      <w:r w:rsidRPr="019D8B41">
        <w:rPr>
          <w:rFonts w:ascii="Aptos" w:eastAsia="Aptos" w:hAnsi="Aptos" w:cs="Aptos"/>
          <w:sz w:val="22"/>
          <w:szCs w:val="22"/>
        </w:rPr>
        <w:t xml:space="preserve">Kollegium </w:t>
      </w:r>
      <w:proofErr w:type="spellStart"/>
      <w:r w:rsidRPr="019D8B41">
        <w:rPr>
          <w:rFonts w:ascii="Aptos" w:eastAsia="Aptos" w:hAnsi="Aptos" w:cs="Aptos"/>
          <w:sz w:val="22"/>
          <w:szCs w:val="22"/>
        </w:rPr>
        <w:t>Aloisianum</w:t>
      </w:r>
      <w:proofErr w:type="spellEnd"/>
      <w:r w:rsidRPr="019D8B41">
        <w:rPr>
          <w:rFonts w:ascii="Aptos" w:eastAsia="Aptos" w:hAnsi="Aptos" w:cs="Aptos"/>
          <w:sz w:val="22"/>
          <w:szCs w:val="22"/>
        </w:rPr>
        <w:t xml:space="preserve"> (15 min)</w:t>
      </w:r>
    </w:p>
    <w:p w14:paraId="47CAF7D2" w14:textId="77777777" w:rsidR="007D4F46" w:rsidRDefault="007D4F46" w:rsidP="007D4F46">
      <w:pPr>
        <w:spacing w:after="0"/>
        <w:rPr>
          <w:rFonts w:ascii="Aptos" w:eastAsia="Aptos" w:hAnsi="Aptos" w:cs="Aptos"/>
          <w:sz w:val="22"/>
          <w:szCs w:val="22"/>
          <w:u w:val="single"/>
        </w:rPr>
      </w:pPr>
      <w:r w:rsidRPr="019D8B41">
        <w:rPr>
          <w:rFonts w:ascii="Aptos" w:eastAsia="Aptos" w:hAnsi="Aptos" w:cs="Aptos"/>
          <w:sz w:val="22"/>
          <w:szCs w:val="22"/>
          <w:u w:val="single"/>
        </w:rPr>
        <w:t>A</w:t>
      </w:r>
      <w:r>
        <w:rPr>
          <w:rFonts w:ascii="Aptos" w:eastAsia="Aptos" w:hAnsi="Aptos" w:cs="Aptos"/>
          <w:sz w:val="22"/>
          <w:szCs w:val="22"/>
          <w:u w:val="single"/>
        </w:rPr>
        <w:t>rbeitsaufgaben:</w:t>
      </w:r>
    </w:p>
    <w:p w14:paraId="509216B8" w14:textId="77777777" w:rsidR="007D4F46" w:rsidRPr="0035297B" w:rsidRDefault="007D4F46" w:rsidP="007D4F46">
      <w:pPr>
        <w:pStyle w:val="Listenabsatz"/>
        <w:numPr>
          <w:ilvl w:val="0"/>
          <w:numId w:val="16"/>
        </w:numPr>
        <w:spacing w:after="0"/>
        <w:rPr>
          <w:rFonts w:ascii="Aptos" w:eastAsia="Aptos" w:hAnsi="Aptos" w:cs="Aptos"/>
          <w:sz w:val="22"/>
          <w:szCs w:val="22"/>
        </w:rPr>
      </w:pPr>
      <w:r w:rsidRPr="0035297B">
        <w:rPr>
          <w:rFonts w:ascii="Aptos" w:eastAsia="Aptos" w:hAnsi="Aptos" w:cs="Aptos"/>
          <w:sz w:val="22"/>
          <w:szCs w:val="22"/>
        </w:rPr>
        <w:t>Blickt über das Linzer Becken und beschreibt, was ihr alles erkennen könnt! (AFB2)</w:t>
      </w:r>
    </w:p>
    <w:p w14:paraId="0F7E6C1C" w14:textId="77777777" w:rsidR="007D4F46" w:rsidRDefault="007D4F46" w:rsidP="007D4F46">
      <w:pPr>
        <w:pStyle w:val="Listenabsatz"/>
        <w:numPr>
          <w:ilvl w:val="0"/>
          <w:numId w:val="13"/>
        </w:numPr>
        <w:spacing w:after="0"/>
        <w:rPr>
          <w:rFonts w:ascii="Aptos" w:eastAsia="Aptos" w:hAnsi="Aptos" w:cs="Aptos"/>
          <w:sz w:val="22"/>
          <w:szCs w:val="22"/>
        </w:rPr>
      </w:pPr>
      <w:r w:rsidRPr="001B634A">
        <w:rPr>
          <w:rFonts w:ascii="Aptos" w:eastAsia="Aptos" w:hAnsi="Aptos" w:cs="Aptos"/>
          <w:sz w:val="22"/>
          <w:szCs w:val="22"/>
        </w:rPr>
        <w:t xml:space="preserve">Welche wichtigen Bereiche einer Stadt könnt ihr sehen? Erklärt, warum die Stadt so aufgebaut ist und warum das für die Menschen gut ist. </w:t>
      </w:r>
      <w:r w:rsidRPr="019D8B41">
        <w:rPr>
          <w:rFonts w:ascii="Aptos" w:eastAsia="Aptos" w:hAnsi="Aptos" w:cs="Aptos"/>
          <w:sz w:val="22"/>
          <w:szCs w:val="22"/>
        </w:rPr>
        <w:t>(AFB3)</w:t>
      </w:r>
    </w:p>
    <w:p w14:paraId="00062ACB" w14:textId="77777777" w:rsidR="007D4F46" w:rsidRDefault="007D4F46" w:rsidP="007D4F46">
      <w:pPr>
        <w:pStyle w:val="Listenabsatz"/>
        <w:spacing w:after="0"/>
        <w:rPr>
          <w:rFonts w:ascii="Aptos" w:eastAsia="Aptos" w:hAnsi="Aptos" w:cs="Aptos"/>
          <w:sz w:val="22"/>
          <w:szCs w:val="22"/>
        </w:rPr>
      </w:pPr>
    </w:p>
    <w:p w14:paraId="07A45F34" w14:textId="77777777" w:rsidR="007D4F46" w:rsidRPr="008D148A" w:rsidRDefault="007D4F46" w:rsidP="007D4F46">
      <w:pPr>
        <w:spacing w:after="0"/>
        <w:rPr>
          <w:rFonts w:ascii="Aptos" w:eastAsia="Aptos" w:hAnsi="Aptos" w:cs="Aptos"/>
          <w:sz w:val="22"/>
          <w:szCs w:val="22"/>
        </w:rPr>
      </w:pPr>
      <w:r w:rsidRPr="008D148A">
        <w:rPr>
          <w:rFonts w:ascii="Aptos" w:eastAsia="Aptos" w:hAnsi="Aptos" w:cs="Aptos"/>
          <w:sz w:val="22"/>
          <w:szCs w:val="22"/>
        </w:rPr>
        <w:t xml:space="preserve">Erklärung </w:t>
      </w:r>
      <w:proofErr w:type="spellStart"/>
      <w:r w:rsidRPr="008D148A">
        <w:rPr>
          <w:rFonts w:ascii="Aptos" w:eastAsia="Aptos" w:hAnsi="Aptos" w:cs="Aptos"/>
          <w:sz w:val="22"/>
          <w:szCs w:val="22"/>
        </w:rPr>
        <w:t>Aloisianum</w:t>
      </w:r>
      <w:proofErr w:type="spellEnd"/>
      <w:r w:rsidRPr="008D148A">
        <w:rPr>
          <w:rFonts w:ascii="Aptos" w:eastAsia="Aptos" w:hAnsi="Aptos" w:cs="Aptos"/>
          <w:sz w:val="22"/>
          <w:szCs w:val="22"/>
        </w:rPr>
        <w:t xml:space="preserve">: Das Kollegium </w:t>
      </w:r>
      <w:proofErr w:type="spellStart"/>
      <w:r w:rsidRPr="008D148A">
        <w:rPr>
          <w:rFonts w:ascii="Aptos" w:eastAsia="Aptos" w:hAnsi="Aptos" w:cs="Aptos"/>
          <w:sz w:val="22"/>
          <w:szCs w:val="22"/>
        </w:rPr>
        <w:t>Aloisianum</w:t>
      </w:r>
      <w:proofErr w:type="spellEnd"/>
      <w:r w:rsidRPr="008D148A">
        <w:rPr>
          <w:rFonts w:ascii="Aptos" w:eastAsia="Aptos" w:hAnsi="Aptos" w:cs="Aptos"/>
          <w:sz w:val="22"/>
          <w:szCs w:val="22"/>
        </w:rPr>
        <w:t xml:space="preserve"> ist eine Privatschule, das heißt man bezahlt dafür, um die Schule besuchen zu dürfen. Diese Schule bietet eine Ausbildung von der Volksschule bis zur Matura und legt auf bestimmte Schwerpunkte ihren Wert (NAWI oder Sprachen)</w:t>
      </w:r>
    </w:p>
    <w:p w14:paraId="47E4FCDF" w14:textId="77777777" w:rsidR="007D4F46" w:rsidRDefault="007D4F46" w:rsidP="007D4F46">
      <w:pPr>
        <w:pStyle w:val="Listenabsatz"/>
        <w:spacing w:after="0"/>
        <w:rPr>
          <w:rFonts w:ascii="Aptos" w:eastAsia="Aptos" w:hAnsi="Aptos" w:cs="Aptos"/>
          <w:sz w:val="22"/>
          <w:szCs w:val="22"/>
        </w:rPr>
      </w:pPr>
    </w:p>
    <w:p w14:paraId="36C5DA3D" w14:textId="77777777" w:rsidR="007D4F46" w:rsidRDefault="007D4F46" w:rsidP="007D4F46">
      <w:pPr>
        <w:spacing w:after="0"/>
      </w:pPr>
      <w:r w:rsidRPr="019D8B41">
        <w:rPr>
          <w:rFonts w:ascii="Aptos" w:eastAsia="Aptos" w:hAnsi="Aptos" w:cs="Aptos"/>
          <w:i/>
          <w:iCs/>
          <w:color w:val="0B76A0"/>
          <w:sz w:val="22"/>
          <w:szCs w:val="22"/>
        </w:rPr>
        <w:t xml:space="preserve">Strecke </w:t>
      </w:r>
      <w:r>
        <w:rPr>
          <w:rFonts w:ascii="Aptos" w:eastAsia="Aptos" w:hAnsi="Aptos" w:cs="Aptos"/>
          <w:i/>
          <w:iCs/>
          <w:color w:val="0B76A0"/>
          <w:sz w:val="22"/>
          <w:szCs w:val="22"/>
        </w:rPr>
        <w:t>4</w:t>
      </w:r>
      <w:r w:rsidRPr="019D8B41">
        <w:rPr>
          <w:rFonts w:ascii="Aptos" w:eastAsia="Aptos" w:hAnsi="Aptos" w:cs="Aptos"/>
          <w:i/>
          <w:iCs/>
          <w:color w:val="0B76A0"/>
          <w:sz w:val="22"/>
          <w:szCs w:val="22"/>
        </w:rPr>
        <w:t>:</w:t>
      </w:r>
      <w:r w:rsidRPr="019D8B41">
        <w:rPr>
          <w:rFonts w:ascii="Aptos" w:eastAsia="Aptos" w:hAnsi="Aptos" w:cs="Aptos"/>
          <w:sz w:val="22"/>
          <w:szCs w:val="22"/>
        </w:rPr>
        <w:t xml:space="preserve"> Fußweg vom Kollegium </w:t>
      </w:r>
      <w:proofErr w:type="spellStart"/>
      <w:r w:rsidRPr="019D8B41">
        <w:rPr>
          <w:rFonts w:ascii="Aptos" w:eastAsia="Aptos" w:hAnsi="Aptos" w:cs="Aptos"/>
          <w:sz w:val="22"/>
          <w:szCs w:val="22"/>
        </w:rPr>
        <w:t>Aloisianum</w:t>
      </w:r>
      <w:proofErr w:type="spellEnd"/>
      <w:r w:rsidRPr="019D8B41">
        <w:rPr>
          <w:rFonts w:ascii="Aptos" w:eastAsia="Aptos" w:hAnsi="Aptos" w:cs="Aptos"/>
          <w:sz w:val="22"/>
          <w:szCs w:val="22"/>
        </w:rPr>
        <w:t xml:space="preserve"> zum Stadion (10 min)</w:t>
      </w:r>
    </w:p>
    <w:p w14:paraId="5F5214A6" w14:textId="77777777" w:rsidR="007D4F46" w:rsidRDefault="007D4F46" w:rsidP="007D4F46">
      <w:pPr>
        <w:spacing w:after="0"/>
      </w:pPr>
      <w:r w:rsidRPr="019D8B41">
        <w:rPr>
          <w:rFonts w:ascii="Aptos" w:eastAsia="Aptos" w:hAnsi="Aptos" w:cs="Aptos"/>
          <w:sz w:val="22"/>
          <w:szCs w:val="22"/>
          <w:u w:val="single"/>
        </w:rPr>
        <w:t>Arbeitsaufgabe</w:t>
      </w:r>
      <w:r w:rsidRPr="019D8B41">
        <w:rPr>
          <w:rFonts w:ascii="Aptos" w:eastAsia="Aptos" w:hAnsi="Aptos" w:cs="Aptos"/>
          <w:sz w:val="22"/>
          <w:szCs w:val="22"/>
        </w:rPr>
        <w:t>:</w:t>
      </w:r>
    </w:p>
    <w:p w14:paraId="6AEF10E0" w14:textId="77777777" w:rsidR="007D4F46" w:rsidRDefault="007D4F46" w:rsidP="007D4F46">
      <w:pPr>
        <w:pStyle w:val="Listenabsatz"/>
        <w:numPr>
          <w:ilvl w:val="0"/>
          <w:numId w:val="13"/>
        </w:numPr>
        <w:spacing w:after="0"/>
        <w:rPr>
          <w:rFonts w:ascii="Aptos" w:eastAsia="Aptos" w:hAnsi="Aptos" w:cs="Aptos"/>
          <w:sz w:val="22"/>
          <w:szCs w:val="22"/>
        </w:rPr>
      </w:pPr>
      <w:r w:rsidRPr="019D8B41">
        <w:rPr>
          <w:rFonts w:ascii="Aptos" w:eastAsia="Aptos" w:hAnsi="Aptos" w:cs="Aptos"/>
          <w:sz w:val="22"/>
          <w:szCs w:val="22"/>
        </w:rPr>
        <w:t>Findet eine geeignete Strecke, welche euch zu</w:t>
      </w:r>
      <w:r>
        <w:rPr>
          <w:rFonts w:ascii="Aptos" w:eastAsia="Aptos" w:hAnsi="Aptos" w:cs="Aptos"/>
          <w:sz w:val="22"/>
          <w:szCs w:val="22"/>
        </w:rPr>
        <w:t>r Raiffeisen Arena</w:t>
      </w:r>
      <w:r w:rsidRPr="019D8B41">
        <w:rPr>
          <w:rFonts w:ascii="Aptos" w:eastAsia="Aptos" w:hAnsi="Aptos" w:cs="Aptos"/>
          <w:sz w:val="22"/>
          <w:szCs w:val="22"/>
        </w:rPr>
        <w:t xml:space="preserve"> bringt.</w:t>
      </w:r>
    </w:p>
    <w:p w14:paraId="706742C7" w14:textId="77777777" w:rsidR="007D4F46" w:rsidRDefault="007D4F46" w:rsidP="007D4F46">
      <w:pPr>
        <w:spacing w:after="0"/>
        <w:rPr>
          <w:rFonts w:ascii="Aptos" w:eastAsia="Aptos" w:hAnsi="Aptos" w:cs="Aptos"/>
          <w:sz w:val="22"/>
          <w:szCs w:val="22"/>
        </w:rPr>
      </w:pPr>
    </w:p>
    <w:p w14:paraId="4479D197" w14:textId="77777777" w:rsidR="007D4F46" w:rsidRDefault="007D4F46" w:rsidP="007D4F46">
      <w:pPr>
        <w:spacing w:after="0"/>
      </w:pPr>
      <w:r w:rsidRPr="019D8B41">
        <w:rPr>
          <w:rFonts w:ascii="Aptos" w:eastAsia="Aptos" w:hAnsi="Aptos" w:cs="Aptos"/>
          <w:i/>
          <w:iCs/>
          <w:color w:val="3B7D23"/>
          <w:sz w:val="22"/>
          <w:szCs w:val="22"/>
        </w:rPr>
        <w:t xml:space="preserve">Station </w:t>
      </w:r>
      <w:r>
        <w:rPr>
          <w:rFonts w:ascii="Aptos" w:eastAsia="Aptos" w:hAnsi="Aptos" w:cs="Aptos"/>
          <w:i/>
          <w:iCs/>
          <w:color w:val="3B7D23"/>
          <w:sz w:val="22"/>
          <w:szCs w:val="22"/>
        </w:rPr>
        <w:t>4</w:t>
      </w:r>
      <w:r w:rsidRPr="019D8B41">
        <w:rPr>
          <w:rFonts w:ascii="Aptos" w:eastAsia="Aptos" w:hAnsi="Aptos" w:cs="Aptos"/>
          <w:i/>
          <w:iCs/>
          <w:color w:val="3B7D23"/>
          <w:sz w:val="22"/>
          <w:szCs w:val="22"/>
        </w:rPr>
        <w:t>:</w:t>
      </w:r>
      <w:r w:rsidRPr="019D8B41">
        <w:rPr>
          <w:rFonts w:ascii="Aptos" w:eastAsia="Aptos" w:hAnsi="Aptos" w:cs="Aptos"/>
          <w:color w:val="3B7D23"/>
          <w:sz w:val="22"/>
          <w:szCs w:val="22"/>
        </w:rPr>
        <w:t xml:space="preserve"> </w:t>
      </w:r>
      <w:r w:rsidRPr="019D8B41">
        <w:rPr>
          <w:rFonts w:ascii="Aptos" w:eastAsia="Aptos" w:hAnsi="Aptos" w:cs="Aptos"/>
          <w:sz w:val="22"/>
          <w:szCs w:val="22"/>
        </w:rPr>
        <w:t>Helmut-</w:t>
      </w:r>
      <w:proofErr w:type="spellStart"/>
      <w:r w:rsidRPr="019D8B41">
        <w:rPr>
          <w:rFonts w:ascii="Aptos" w:eastAsia="Aptos" w:hAnsi="Aptos" w:cs="Aptos"/>
          <w:sz w:val="22"/>
          <w:szCs w:val="22"/>
        </w:rPr>
        <w:t>Köglberger</w:t>
      </w:r>
      <w:proofErr w:type="spellEnd"/>
      <w:r w:rsidRPr="019D8B41">
        <w:rPr>
          <w:rFonts w:ascii="Aptos" w:eastAsia="Aptos" w:hAnsi="Aptos" w:cs="Aptos"/>
          <w:sz w:val="22"/>
          <w:szCs w:val="22"/>
        </w:rPr>
        <w:t>-Platz (beim LASK-Shop) (20 min)</w:t>
      </w:r>
    </w:p>
    <w:p w14:paraId="106A6D18" w14:textId="77777777" w:rsidR="007D4F46" w:rsidRDefault="007D4F46" w:rsidP="007D4F46">
      <w:pPr>
        <w:spacing w:after="0"/>
      </w:pPr>
      <w:r w:rsidRPr="019D8B41">
        <w:rPr>
          <w:rFonts w:ascii="Aptos" w:eastAsia="Aptos" w:hAnsi="Aptos" w:cs="Aptos"/>
          <w:sz w:val="22"/>
          <w:szCs w:val="22"/>
        </w:rPr>
        <w:t xml:space="preserve">Beantwortung der </w:t>
      </w:r>
      <w:r>
        <w:rPr>
          <w:rFonts w:ascii="Aptos" w:eastAsia="Aptos" w:hAnsi="Aptos" w:cs="Aptos"/>
          <w:sz w:val="22"/>
          <w:szCs w:val="22"/>
        </w:rPr>
        <w:t>dritten</w:t>
      </w:r>
      <w:r w:rsidRPr="019D8B41">
        <w:rPr>
          <w:rFonts w:ascii="Aptos" w:eastAsia="Aptos" w:hAnsi="Aptos" w:cs="Aptos"/>
          <w:sz w:val="22"/>
          <w:szCs w:val="22"/>
        </w:rPr>
        <w:t xml:space="preserve"> Umfrage – Survey 123 öffentliche Dienstleistungen</w:t>
      </w:r>
    </w:p>
    <w:p w14:paraId="5DE7E006" w14:textId="77777777" w:rsidR="007D4F46" w:rsidRDefault="007D4F46" w:rsidP="007D4F46">
      <w:pPr>
        <w:spacing w:after="0"/>
      </w:pPr>
      <w:r w:rsidRPr="019D8B41">
        <w:rPr>
          <w:rFonts w:ascii="Aptos" w:eastAsia="Aptos" w:hAnsi="Aptos" w:cs="Aptos"/>
          <w:sz w:val="22"/>
          <w:szCs w:val="22"/>
          <w:u w:val="single"/>
        </w:rPr>
        <w:t>Arbeitsaufgaben:</w:t>
      </w:r>
    </w:p>
    <w:p w14:paraId="238A29C3" w14:textId="77777777" w:rsidR="007D4F46" w:rsidRDefault="007D4F46" w:rsidP="007D4F46">
      <w:pPr>
        <w:pStyle w:val="Listenabsatz"/>
        <w:numPr>
          <w:ilvl w:val="0"/>
          <w:numId w:val="17"/>
        </w:numPr>
        <w:ind w:left="579"/>
        <w:rPr>
          <w:rFonts w:ascii="Aptos" w:eastAsia="Aptos" w:hAnsi="Aptos" w:cs="Aptos"/>
          <w:sz w:val="22"/>
          <w:szCs w:val="22"/>
        </w:rPr>
      </w:pPr>
      <w:r w:rsidRPr="001C0FCB">
        <w:rPr>
          <w:rFonts w:ascii="Aptos" w:eastAsia="Aptos" w:hAnsi="Aptos" w:cs="Aptos"/>
          <w:sz w:val="22"/>
          <w:szCs w:val="22"/>
        </w:rPr>
        <w:t>Beschreibt die wirtschaftliche Bedeutung des Stadions und formuliert eure Vermutungen! (AFB2)</w:t>
      </w:r>
    </w:p>
    <w:p w14:paraId="0670E0AE" w14:textId="77777777" w:rsidR="007D4F46" w:rsidRPr="008D148A" w:rsidRDefault="007D4F46" w:rsidP="007D4F46">
      <w:pPr>
        <w:pStyle w:val="Listenabsatz"/>
        <w:numPr>
          <w:ilvl w:val="0"/>
          <w:numId w:val="17"/>
        </w:numPr>
        <w:ind w:left="579"/>
        <w:rPr>
          <w:rFonts w:ascii="Aptos" w:eastAsia="Aptos" w:hAnsi="Aptos" w:cs="Aptos"/>
          <w:sz w:val="22"/>
          <w:szCs w:val="22"/>
        </w:rPr>
      </w:pPr>
      <w:r w:rsidRPr="008D148A">
        <w:rPr>
          <w:rFonts w:ascii="Aptos" w:eastAsia="Aptos" w:hAnsi="Aptos" w:cs="Aptos"/>
          <w:sz w:val="22"/>
          <w:szCs w:val="22"/>
        </w:rPr>
        <w:t>Nehmt Stellung dazu, welche Probleme das Stadion für die Anrainer und für die Fußballfans haben könnte – und welche Auswirkungen es auf die Umwelt haben kann. (AFB3)</w:t>
      </w:r>
      <w:r w:rsidRPr="008D148A">
        <w:rPr>
          <w:rFonts w:ascii="Aptos" w:eastAsia="Aptos" w:hAnsi="Aptos" w:cs="Aptos"/>
          <w:i/>
          <w:iCs/>
          <w:color w:val="0B76A0"/>
          <w:sz w:val="22"/>
          <w:szCs w:val="22"/>
        </w:rPr>
        <w:t xml:space="preserve"> </w:t>
      </w:r>
    </w:p>
    <w:p w14:paraId="33682796" w14:textId="77777777" w:rsidR="007D4F46" w:rsidRPr="008D148A" w:rsidRDefault="007D4F46" w:rsidP="007D4F46">
      <w:pPr>
        <w:pStyle w:val="Listenabsatz"/>
        <w:spacing w:after="0" w:line="240" w:lineRule="auto"/>
        <w:rPr>
          <w:rFonts w:ascii="Aptos" w:eastAsia="Aptos" w:hAnsi="Aptos" w:cs="Aptos"/>
          <w:sz w:val="22"/>
          <w:szCs w:val="22"/>
        </w:rPr>
      </w:pPr>
    </w:p>
    <w:p w14:paraId="3DC37E0F" w14:textId="77777777" w:rsidR="007D4F46" w:rsidRDefault="007D4F46" w:rsidP="007D4F46">
      <w:pPr>
        <w:spacing w:after="0" w:line="240" w:lineRule="auto"/>
      </w:pPr>
      <w:r w:rsidRPr="019D8B41">
        <w:rPr>
          <w:rFonts w:ascii="Aptos" w:eastAsia="Aptos" w:hAnsi="Aptos" w:cs="Aptos"/>
          <w:i/>
          <w:iCs/>
          <w:color w:val="0B76A0"/>
          <w:sz w:val="22"/>
          <w:szCs w:val="22"/>
        </w:rPr>
        <w:t xml:space="preserve">Strecke </w:t>
      </w:r>
      <w:r>
        <w:rPr>
          <w:rFonts w:ascii="Aptos" w:eastAsia="Aptos" w:hAnsi="Aptos" w:cs="Aptos"/>
          <w:i/>
          <w:iCs/>
          <w:color w:val="0B76A0"/>
          <w:sz w:val="22"/>
          <w:szCs w:val="22"/>
        </w:rPr>
        <w:t>5</w:t>
      </w:r>
      <w:r w:rsidRPr="019D8B41">
        <w:rPr>
          <w:rFonts w:ascii="Aptos" w:eastAsia="Aptos" w:hAnsi="Aptos" w:cs="Aptos"/>
          <w:i/>
          <w:iCs/>
          <w:color w:val="0B76A0"/>
          <w:sz w:val="22"/>
          <w:szCs w:val="22"/>
        </w:rPr>
        <w:t>:</w:t>
      </w:r>
      <w:r w:rsidRPr="019D8B41">
        <w:rPr>
          <w:rFonts w:ascii="Aptos" w:eastAsia="Aptos" w:hAnsi="Aptos" w:cs="Aptos"/>
          <w:color w:val="0B76A0"/>
          <w:sz w:val="22"/>
          <w:szCs w:val="22"/>
        </w:rPr>
        <w:t xml:space="preserve"> </w:t>
      </w:r>
      <w:r w:rsidRPr="019D8B41">
        <w:rPr>
          <w:rFonts w:ascii="Aptos" w:eastAsia="Aptos" w:hAnsi="Aptos" w:cs="Aptos"/>
          <w:sz w:val="22"/>
          <w:szCs w:val="22"/>
        </w:rPr>
        <w:t xml:space="preserve">Raiffeisen Arena </w:t>
      </w:r>
      <w:r w:rsidRPr="019D8B41">
        <w:rPr>
          <w:rFonts w:ascii="Symbol" w:eastAsia="Symbol" w:hAnsi="Symbol" w:cs="Symbol"/>
          <w:sz w:val="22"/>
          <w:szCs w:val="22"/>
        </w:rPr>
        <w:t>®</w:t>
      </w:r>
      <w:r w:rsidRPr="019D8B41">
        <w:rPr>
          <w:rFonts w:ascii="Aptos" w:eastAsia="Aptos" w:hAnsi="Aptos" w:cs="Aptos"/>
          <w:sz w:val="22"/>
          <w:szCs w:val="22"/>
        </w:rPr>
        <w:t xml:space="preserve"> Bahnhof Linz (10 min)</w:t>
      </w:r>
    </w:p>
    <w:p w14:paraId="0FC7D3C1" w14:textId="77777777" w:rsidR="007D4F46" w:rsidRDefault="007D4F46" w:rsidP="007D4F46">
      <w:pPr>
        <w:spacing w:after="0"/>
      </w:pPr>
      <w:r w:rsidRPr="019D8B41">
        <w:rPr>
          <w:rFonts w:ascii="Aptos" w:eastAsia="Aptos" w:hAnsi="Aptos" w:cs="Aptos"/>
          <w:sz w:val="22"/>
          <w:szCs w:val="22"/>
        </w:rPr>
        <w:t xml:space="preserve">Mit der Buslinie (Linz AG) 27 von der Station </w:t>
      </w:r>
      <w:r>
        <w:rPr>
          <w:rFonts w:ascii="Aptos" w:eastAsia="Aptos" w:hAnsi="Aptos" w:cs="Aptos"/>
          <w:sz w:val="22"/>
          <w:szCs w:val="22"/>
        </w:rPr>
        <w:t>Botanischer Garten</w:t>
      </w:r>
      <w:r w:rsidRPr="019D8B41">
        <w:rPr>
          <w:rFonts w:ascii="Aptos" w:eastAsia="Aptos" w:hAnsi="Aptos" w:cs="Aptos"/>
          <w:sz w:val="22"/>
          <w:szCs w:val="22"/>
        </w:rPr>
        <w:t xml:space="preserve"> bis zur Haltestelle </w:t>
      </w:r>
      <w:r>
        <w:rPr>
          <w:rFonts w:ascii="Aptos" w:eastAsia="Aptos" w:hAnsi="Aptos" w:cs="Aptos"/>
          <w:sz w:val="22"/>
          <w:szCs w:val="22"/>
        </w:rPr>
        <w:t>Hauptbahnhof/Kärntnerstraße</w:t>
      </w:r>
      <w:r w:rsidRPr="019D8B41">
        <w:rPr>
          <w:rFonts w:ascii="Aptos" w:eastAsia="Aptos" w:hAnsi="Aptos" w:cs="Aptos"/>
          <w:sz w:val="22"/>
          <w:szCs w:val="22"/>
        </w:rPr>
        <w:t xml:space="preserve"> oder mit der Linie 46 </w:t>
      </w:r>
      <w:r>
        <w:rPr>
          <w:rFonts w:ascii="Aptos" w:eastAsia="Aptos" w:hAnsi="Aptos" w:cs="Aptos"/>
          <w:sz w:val="22"/>
          <w:szCs w:val="22"/>
        </w:rPr>
        <w:t>von der</w:t>
      </w:r>
      <w:r w:rsidRPr="019D8B41">
        <w:rPr>
          <w:rFonts w:ascii="Aptos" w:eastAsia="Aptos" w:hAnsi="Aptos" w:cs="Aptos"/>
          <w:sz w:val="22"/>
          <w:szCs w:val="22"/>
        </w:rPr>
        <w:t xml:space="preserve"> </w:t>
      </w:r>
      <w:r>
        <w:rPr>
          <w:rFonts w:ascii="Aptos" w:eastAsia="Aptos" w:hAnsi="Aptos" w:cs="Aptos"/>
          <w:sz w:val="22"/>
          <w:szCs w:val="22"/>
        </w:rPr>
        <w:t xml:space="preserve">Haltestelle </w:t>
      </w:r>
      <w:r w:rsidRPr="019D8B41">
        <w:rPr>
          <w:rFonts w:ascii="Aptos" w:eastAsia="Aptos" w:hAnsi="Aptos" w:cs="Aptos"/>
          <w:sz w:val="22"/>
          <w:szCs w:val="22"/>
        </w:rPr>
        <w:t xml:space="preserve">Ziegeleistraße </w:t>
      </w:r>
      <w:r>
        <w:rPr>
          <w:rFonts w:ascii="Aptos" w:eastAsia="Aptos" w:hAnsi="Aptos" w:cs="Aptos"/>
          <w:sz w:val="22"/>
          <w:szCs w:val="22"/>
        </w:rPr>
        <w:t>zum Bahnhof.</w:t>
      </w:r>
    </w:p>
    <w:p w14:paraId="00133F7A" w14:textId="77777777" w:rsidR="007D4F46" w:rsidRDefault="007D4F46" w:rsidP="007D4F46">
      <w:pPr>
        <w:spacing w:after="0"/>
      </w:pPr>
      <w:r w:rsidRPr="019D8B41">
        <w:rPr>
          <w:rFonts w:ascii="Aptos" w:eastAsia="Aptos" w:hAnsi="Aptos" w:cs="Aptos"/>
          <w:sz w:val="22"/>
          <w:szCs w:val="22"/>
          <w:u w:val="single"/>
        </w:rPr>
        <w:t>Arbeitsaufgaben:</w:t>
      </w:r>
    </w:p>
    <w:p w14:paraId="7D76CCCF" w14:textId="77777777" w:rsidR="007D4F46" w:rsidRDefault="007D4F46" w:rsidP="007D4F46">
      <w:pPr>
        <w:pStyle w:val="Listenabsatz"/>
        <w:numPr>
          <w:ilvl w:val="0"/>
          <w:numId w:val="15"/>
        </w:numPr>
        <w:spacing w:after="0"/>
        <w:rPr>
          <w:rFonts w:ascii="Aptos" w:eastAsia="Aptos" w:hAnsi="Aptos" w:cs="Aptos"/>
          <w:sz w:val="22"/>
          <w:szCs w:val="22"/>
        </w:rPr>
      </w:pPr>
      <w:r w:rsidRPr="019D8B41">
        <w:rPr>
          <w:rFonts w:ascii="Aptos" w:eastAsia="Aptos" w:hAnsi="Aptos" w:cs="Aptos"/>
          <w:sz w:val="22"/>
          <w:szCs w:val="22"/>
        </w:rPr>
        <w:t>Lokalisiert das Stadion in der Guru-Maps Karte, beschreibt wo in Linz sich das Stadion befindet. (AFB 1 und AFB2)</w:t>
      </w:r>
    </w:p>
    <w:p w14:paraId="519C28D2" w14:textId="77777777" w:rsidR="007D4F46" w:rsidRDefault="007D4F46" w:rsidP="007D4F46">
      <w:pPr>
        <w:pStyle w:val="Listenabsatz"/>
        <w:numPr>
          <w:ilvl w:val="0"/>
          <w:numId w:val="15"/>
        </w:numPr>
        <w:spacing w:after="0"/>
        <w:rPr>
          <w:rFonts w:ascii="Aptos" w:eastAsia="Aptos" w:hAnsi="Aptos" w:cs="Aptos"/>
          <w:sz w:val="22"/>
          <w:szCs w:val="22"/>
        </w:rPr>
      </w:pPr>
      <w:r w:rsidRPr="019D8B41">
        <w:rPr>
          <w:rFonts w:ascii="Aptos" w:eastAsia="Aptos" w:hAnsi="Aptos" w:cs="Aptos"/>
          <w:sz w:val="22"/>
          <w:szCs w:val="22"/>
        </w:rPr>
        <w:t>Ermittelt mit einer geeigneten App eine Verbindung vom Bahnhof zum Stadion. (AFB1)</w:t>
      </w:r>
    </w:p>
    <w:p w14:paraId="6ED6DF12" w14:textId="77777777" w:rsidR="007D4F46" w:rsidRDefault="007D4F46" w:rsidP="007D4F46">
      <w:pPr>
        <w:pStyle w:val="Listenabsatz"/>
        <w:numPr>
          <w:ilvl w:val="0"/>
          <w:numId w:val="15"/>
        </w:numPr>
        <w:spacing w:after="0"/>
        <w:rPr>
          <w:rFonts w:ascii="Aptos" w:eastAsia="Aptos" w:hAnsi="Aptos" w:cs="Aptos"/>
          <w:sz w:val="22"/>
          <w:szCs w:val="22"/>
        </w:rPr>
      </w:pPr>
      <w:r w:rsidRPr="019D8B41">
        <w:rPr>
          <w:rFonts w:ascii="Aptos" w:eastAsia="Aptos" w:hAnsi="Aptos" w:cs="Aptos"/>
          <w:sz w:val="22"/>
          <w:szCs w:val="22"/>
        </w:rPr>
        <w:t>Mit welcher Buslinie kommen wir zum gewünschten Ziel, notiert diese am Arbeitsblatt.</w:t>
      </w:r>
    </w:p>
    <w:p w14:paraId="4438AD20" w14:textId="77777777" w:rsidR="007D4F46" w:rsidRDefault="007D4F46" w:rsidP="007D4F46">
      <w:pPr>
        <w:pStyle w:val="Listenabsatz"/>
        <w:spacing w:after="0"/>
        <w:rPr>
          <w:rFonts w:ascii="Aptos" w:eastAsia="Aptos" w:hAnsi="Aptos" w:cs="Aptos"/>
          <w:sz w:val="22"/>
          <w:szCs w:val="22"/>
        </w:rPr>
      </w:pPr>
    </w:p>
    <w:p w14:paraId="4D567A91" w14:textId="77777777" w:rsidR="007D4F46" w:rsidRDefault="007D4F46" w:rsidP="007D4F46">
      <w:pPr>
        <w:spacing w:after="0"/>
      </w:pPr>
    </w:p>
    <w:p w14:paraId="09A8F3A2" w14:textId="77777777" w:rsidR="007D4F46" w:rsidRDefault="007D4F46" w:rsidP="007D4F46">
      <w:pPr>
        <w:spacing w:after="0"/>
      </w:pPr>
    </w:p>
    <w:p w14:paraId="55B638F5" w14:textId="5CC0D60A" w:rsidR="00D3266E" w:rsidRPr="00C80028" w:rsidRDefault="00D3266E">
      <w:r>
        <w:rPr>
          <w:rFonts w:eastAsia="Aptos"/>
        </w:rPr>
        <w:br w:type="page"/>
      </w:r>
    </w:p>
    <w:p w14:paraId="56952A57" w14:textId="78E0735A" w:rsidR="00931B0C" w:rsidRDefault="00CA6F6C" w:rsidP="00B04BAE">
      <w:pPr>
        <w:pStyle w:val="berschrift1"/>
        <w:spacing w:line="360" w:lineRule="auto"/>
        <w:rPr>
          <w:rFonts w:eastAsia="Aptos"/>
        </w:rPr>
      </w:pPr>
      <w:bookmarkStart w:id="7" w:name="_Toc220520070"/>
      <w:r>
        <w:rPr>
          <w:rFonts w:eastAsia="Aptos"/>
        </w:rPr>
        <w:t>Reflexion</w:t>
      </w:r>
      <w:bookmarkEnd w:id="7"/>
    </w:p>
    <w:p w14:paraId="07E6AE27" w14:textId="77777777" w:rsidR="00B04BAE" w:rsidRPr="00B04BAE" w:rsidRDefault="00B04BAE" w:rsidP="00B04BAE">
      <w:pPr>
        <w:spacing w:after="0" w:line="360" w:lineRule="auto"/>
        <w:rPr>
          <w:rFonts w:ascii="Aptos" w:eastAsia="Aptos" w:hAnsi="Aptos" w:cs="Aptos"/>
          <w:sz w:val="22"/>
          <w:szCs w:val="22"/>
          <w:lang w:val="de-AT"/>
        </w:rPr>
      </w:pPr>
      <w:r w:rsidRPr="00B04BAE">
        <w:rPr>
          <w:rFonts w:ascii="Aptos" w:eastAsia="Aptos" w:hAnsi="Aptos" w:cs="Aptos"/>
          <w:sz w:val="22"/>
          <w:szCs w:val="22"/>
          <w:lang w:val="de-AT"/>
        </w:rPr>
        <w:t>Rückblickend können wir das Projekt „Entdecke Linz“ als sehr gelungen und bereichernd bewerten. Trotz der kalten Temperaturen waren die Schülerinnen und Schüler über den gesamten Vormittag hinweg motiviert und aufmerksam. Sie arbeiteten interessiert mit und konnten die meisten Aufgaben selbstständig lösen. Nur hin und wieder war eine kurze Unterstützung notwendig, die jedoch meist dazu diente, Denkprozesse anzuregen oder Überlegungen weiterzuführen. Besonders positiv war, dass die Schüler offen für neue Aufgabenformate waren und aktiv Verantwortung für ihr eigenes Lernen übernommen haben.</w:t>
      </w:r>
    </w:p>
    <w:p w14:paraId="40D6F361" w14:textId="77777777" w:rsidR="00EB24B1" w:rsidRDefault="00B04BAE" w:rsidP="00B04BAE">
      <w:pPr>
        <w:spacing w:after="0" w:line="360" w:lineRule="auto"/>
        <w:rPr>
          <w:rFonts w:ascii="Aptos" w:eastAsia="Aptos" w:hAnsi="Aptos" w:cs="Aptos"/>
          <w:sz w:val="22"/>
          <w:szCs w:val="22"/>
          <w:lang w:val="de-AT"/>
        </w:rPr>
      </w:pPr>
      <w:r w:rsidRPr="00B04BAE">
        <w:rPr>
          <w:rFonts w:ascii="Aptos" w:eastAsia="Aptos" w:hAnsi="Aptos" w:cs="Aptos"/>
          <w:sz w:val="22"/>
          <w:szCs w:val="22"/>
          <w:lang w:val="de-AT"/>
        </w:rPr>
        <w:t>Auch die gewählte Route hat sich in der Praxis sehr bewährt.</w:t>
      </w:r>
    </w:p>
    <w:p w14:paraId="68CFD63E" w14:textId="77777777" w:rsidR="00EB24B1" w:rsidRDefault="00EB24B1" w:rsidP="00B04BAE">
      <w:pPr>
        <w:spacing w:after="0" w:line="360" w:lineRule="auto"/>
        <w:rPr>
          <w:rFonts w:ascii="Aptos" w:eastAsia="Aptos" w:hAnsi="Aptos" w:cs="Aptos"/>
          <w:sz w:val="22"/>
          <w:szCs w:val="22"/>
          <w:lang w:val="de-AT"/>
        </w:rPr>
      </w:pPr>
    </w:p>
    <w:p w14:paraId="37B3CC36" w14:textId="114395A0" w:rsidR="00B04BAE" w:rsidRDefault="00B04BAE" w:rsidP="00B04BAE">
      <w:pPr>
        <w:spacing w:after="0" w:line="360" w:lineRule="auto"/>
        <w:rPr>
          <w:rFonts w:ascii="Aptos" w:eastAsia="Aptos" w:hAnsi="Aptos" w:cs="Aptos"/>
          <w:sz w:val="22"/>
          <w:szCs w:val="22"/>
          <w:lang w:val="de-AT"/>
        </w:rPr>
      </w:pPr>
      <w:r w:rsidRPr="00B04BAE">
        <w:rPr>
          <w:rFonts w:ascii="Aptos" w:eastAsia="Aptos" w:hAnsi="Aptos" w:cs="Aptos"/>
          <w:sz w:val="22"/>
          <w:szCs w:val="22"/>
          <w:lang w:val="de-AT"/>
        </w:rPr>
        <w:t>Der Start am Linzer Hauptbahnhof eignete sich gut, um erste Orientierungsaufgaben durchzuführen und den öffentlichen Raum bewusst wahrzunehmen. Von dort aus führte uns der Weg zur Raiffeisen Arena, die bei vielen Schülern sofort auf Begeisterung stieß. Vor allem die fußballinteressierten Teilnehmer waren sichtlich motiviert, was sich positiv auf die gesamte Gruppendynamik auswirkte. Gleichzeitig bot das Stadion einen passenden Anlass, um Themen wie Stadtentwicklung, Infrastruktur, Wirtschaft und Freizeit aufzugreifen und mit konkreten Beispielen zu verknüpfen.</w:t>
      </w:r>
    </w:p>
    <w:p w14:paraId="44D29DBC" w14:textId="77777777" w:rsidR="00EB24B1" w:rsidRPr="00B04BAE" w:rsidRDefault="00EB24B1" w:rsidP="00B04BAE">
      <w:pPr>
        <w:spacing w:after="0" w:line="360" w:lineRule="auto"/>
        <w:rPr>
          <w:rFonts w:ascii="Aptos" w:eastAsia="Aptos" w:hAnsi="Aptos" w:cs="Aptos"/>
          <w:sz w:val="22"/>
          <w:szCs w:val="22"/>
          <w:lang w:val="de-AT"/>
        </w:rPr>
      </w:pPr>
    </w:p>
    <w:p w14:paraId="07ADF662" w14:textId="77777777" w:rsidR="00B04BAE" w:rsidRDefault="00B04BAE" w:rsidP="00B04BAE">
      <w:pPr>
        <w:spacing w:after="0" w:line="360" w:lineRule="auto"/>
        <w:rPr>
          <w:rFonts w:ascii="Aptos" w:eastAsia="Aptos" w:hAnsi="Aptos" w:cs="Aptos"/>
          <w:sz w:val="22"/>
          <w:szCs w:val="22"/>
          <w:lang w:val="de-AT"/>
        </w:rPr>
      </w:pPr>
      <w:r w:rsidRPr="00B04BAE">
        <w:rPr>
          <w:rFonts w:ascii="Aptos" w:eastAsia="Aptos" w:hAnsi="Aptos" w:cs="Aptos"/>
          <w:sz w:val="22"/>
          <w:szCs w:val="22"/>
          <w:lang w:val="de-AT"/>
        </w:rPr>
        <w:t xml:space="preserve">Ein weiterer wichtiger Punkt unserer Route war das Kollegium </w:t>
      </w:r>
      <w:proofErr w:type="spellStart"/>
      <w:r w:rsidRPr="00B04BAE">
        <w:rPr>
          <w:rFonts w:ascii="Aptos" w:eastAsia="Aptos" w:hAnsi="Aptos" w:cs="Aptos"/>
          <w:sz w:val="22"/>
          <w:szCs w:val="22"/>
          <w:lang w:val="de-AT"/>
        </w:rPr>
        <w:t>Aloisianum</w:t>
      </w:r>
      <w:proofErr w:type="spellEnd"/>
      <w:r w:rsidRPr="00B04BAE">
        <w:rPr>
          <w:rFonts w:ascii="Aptos" w:eastAsia="Aptos" w:hAnsi="Aptos" w:cs="Aptos"/>
          <w:sz w:val="22"/>
          <w:szCs w:val="22"/>
          <w:lang w:val="de-AT"/>
        </w:rPr>
        <w:t>. Die Aussicht über Linz nutzten wir, um gemeinsam über die räumliche Struktur der Stadt zu sprechen. Viele Schüler konnten sich dadurch ein besseres Bild davon machen, wie groß Linz eigentlich ist und wie unterschiedliche Stadtteile zueinander liegen. Diese Perspektive von oben half dabei, das zuvor Erlebte räumlich einzuordnen und Zusammenhänge besser zu verstehen.</w:t>
      </w:r>
    </w:p>
    <w:p w14:paraId="38129B2F" w14:textId="77777777" w:rsidR="00EB24B1" w:rsidRPr="00B04BAE" w:rsidRDefault="00EB24B1" w:rsidP="00B04BAE">
      <w:pPr>
        <w:spacing w:after="0" w:line="360" w:lineRule="auto"/>
        <w:rPr>
          <w:rFonts w:ascii="Aptos" w:eastAsia="Aptos" w:hAnsi="Aptos" w:cs="Aptos"/>
          <w:sz w:val="22"/>
          <w:szCs w:val="22"/>
          <w:lang w:val="de-AT"/>
        </w:rPr>
      </w:pPr>
    </w:p>
    <w:p w14:paraId="37D1BB02" w14:textId="77777777" w:rsidR="00B04BAE" w:rsidRDefault="00B04BAE" w:rsidP="00B04BAE">
      <w:pPr>
        <w:spacing w:after="0" w:line="360" w:lineRule="auto"/>
        <w:rPr>
          <w:rFonts w:ascii="Aptos" w:eastAsia="Aptos" w:hAnsi="Aptos" w:cs="Aptos"/>
          <w:sz w:val="22"/>
          <w:szCs w:val="22"/>
          <w:lang w:val="de-AT"/>
        </w:rPr>
      </w:pPr>
      <w:r w:rsidRPr="00B04BAE">
        <w:rPr>
          <w:rFonts w:ascii="Aptos" w:eastAsia="Aptos" w:hAnsi="Aptos" w:cs="Aptos"/>
          <w:sz w:val="22"/>
          <w:szCs w:val="22"/>
          <w:lang w:val="de-AT"/>
        </w:rPr>
        <w:t>Im Anschluss ging es weiter durch den Bauernbergpark. Dieser Abschnitt stellte einen deutlichen Kontrast zu den vorherigen Stationen dar. Die ruhige Atmosphäre und die Grünflächen wurden von den Schülerinnen und Schülern als angenehm wahrgenommen. Hier ergaben sich gute Gespräche über die Bedeutung von Parks und Erholungsräumen in einer Stadt sowie über Lebensqualität im urbanen Raum. Gleichzeitig bot dieser Teil der Route eine willkommene Abwechslung und trug dazu bei, dass die Gruppe konzentriert und ausgeglichen blieb.</w:t>
      </w:r>
    </w:p>
    <w:p w14:paraId="2379A6A3" w14:textId="77777777" w:rsidR="00EB24B1" w:rsidRPr="00B04BAE" w:rsidRDefault="00EB24B1" w:rsidP="00B04BAE">
      <w:pPr>
        <w:spacing w:after="0" w:line="360" w:lineRule="auto"/>
        <w:rPr>
          <w:rFonts w:ascii="Aptos" w:eastAsia="Aptos" w:hAnsi="Aptos" w:cs="Aptos"/>
          <w:sz w:val="22"/>
          <w:szCs w:val="22"/>
          <w:lang w:val="de-AT"/>
        </w:rPr>
      </w:pPr>
    </w:p>
    <w:p w14:paraId="0400186B" w14:textId="77777777" w:rsidR="00B04BAE" w:rsidRDefault="00B04BAE" w:rsidP="00B04BAE">
      <w:pPr>
        <w:spacing w:after="0" w:line="360" w:lineRule="auto"/>
        <w:rPr>
          <w:rFonts w:ascii="Aptos" w:eastAsia="Aptos" w:hAnsi="Aptos" w:cs="Aptos"/>
          <w:sz w:val="22"/>
          <w:szCs w:val="22"/>
          <w:lang w:val="de-AT"/>
        </w:rPr>
      </w:pPr>
      <w:r w:rsidRPr="00B04BAE">
        <w:rPr>
          <w:rFonts w:ascii="Aptos" w:eastAsia="Aptos" w:hAnsi="Aptos" w:cs="Aptos"/>
          <w:sz w:val="22"/>
          <w:szCs w:val="22"/>
          <w:lang w:val="de-AT"/>
        </w:rPr>
        <w:t>Zum Abschluss erreichten wir den Wissensturm, der von den Schülern als wichtiger Bildungs- und Begegnungsort erkannt wurde. Gemeinsam überlegten wir, welche Funktionen der Wissensturm für die Stadt erfüllt und welche Zielgruppen er anspricht. Diese Station eignete sich gut, um viele der zuvor behandelten Inhalte nochmals aufzugreifen und miteinander zu verbinden, bevor wir schließlich zum Hauptbahnhof zurückkehrten.</w:t>
      </w:r>
    </w:p>
    <w:p w14:paraId="0271C011" w14:textId="77777777" w:rsidR="00EB24B1" w:rsidRPr="00B04BAE" w:rsidRDefault="00EB24B1" w:rsidP="00B04BAE">
      <w:pPr>
        <w:spacing w:after="0" w:line="360" w:lineRule="auto"/>
        <w:rPr>
          <w:rFonts w:ascii="Aptos" w:eastAsia="Aptos" w:hAnsi="Aptos" w:cs="Aptos"/>
          <w:sz w:val="22"/>
          <w:szCs w:val="22"/>
          <w:lang w:val="de-AT"/>
        </w:rPr>
      </w:pPr>
    </w:p>
    <w:p w14:paraId="12B56870" w14:textId="77777777" w:rsidR="00B04BAE" w:rsidRDefault="00B04BAE" w:rsidP="00B04BAE">
      <w:pPr>
        <w:spacing w:after="0" w:line="360" w:lineRule="auto"/>
        <w:rPr>
          <w:rFonts w:ascii="Aptos" w:eastAsia="Aptos" w:hAnsi="Aptos" w:cs="Aptos"/>
          <w:sz w:val="22"/>
          <w:szCs w:val="22"/>
          <w:lang w:val="de-AT"/>
        </w:rPr>
      </w:pPr>
      <w:r w:rsidRPr="00B04BAE">
        <w:rPr>
          <w:rFonts w:ascii="Aptos" w:eastAsia="Aptos" w:hAnsi="Aptos" w:cs="Aptos"/>
          <w:sz w:val="22"/>
          <w:szCs w:val="22"/>
          <w:lang w:val="de-AT"/>
        </w:rPr>
        <w:t>Besonders zufrieden waren wir mit der Auswahl unserer Fragestellungen. Diese waren gut auf das Niveau der beiden Schülergruppen abgestimmt und regten dazu an, genau zu beobachten, zu vergleichen und eigene Meinungen zu formulieren. Die Schülerinnen und Schüler konnten ihr Vorwissen einbringen und dieses mit neuen Eindrücken aus dem Stadtraum verknüpfen. Dadurch entstanden lebendige Gespräche, in denen unterschiedliche Sichtweisen Platz hatten und gemeinsam weitergedacht wurde.</w:t>
      </w:r>
    </w:p>
    <w:p w14:paraId="5841E50A" w14:textId="77777777" w:rsidR="00EB24B1" w:rsidRPr="00B04BAE" w:rsidRDefault="00EB24B1" w:rsidP="00B04BAE">
      <w:pPr>
        <w:spacing w:after="0" w:line="360" w:lineRule="auto"/>
        <w:rPr>
          <w:rFonts w:ascii="Aptos" w:eastAsia="Aptos" w:hAnsi="Aptos" w:cs="Aptos"/>
          <w:sz w:val="22"/>
          <w:szCs w:val="22"/>
          <w:lang w:val="de-AT"/>
        </w:rPr>
      </w:pPr>
    </w:p>
    <w:p w14:paraId="54744091" w14:textId="301600B4" w:rsidR="00B04BAE" w:rsidRDefault="00B04BAE" w:rsidP="00B04BAE">
      <w:pPr>
        <w:spacing w:after="0" w:line="360" w:lineRule="auto"/>
        <w:rPr>
          <w:rFonts w:ascii="Aptos" w:eastAsia="Aptos" w:hAnsi="Aptos" w:cs="Aptos"/>
          <w:sz w:val="22"/>
          <w:szCs w:val="22"/>
          <w:lang w:val="de-AT"/>
        </w:rPr>
      </w:pPr>
      <w:r w:rsidRPr="00B04BAE">
        <w:rPr>
          <w:rFonts w:ascii="Aptos" w:eastAsia="Aptos" w:hAnsi="Aptos" w:cs="Aptos"/>
          <w:sz w:val="22"/>
          <w:szCs w:val="22"/>
          <w:lang w:val="de-AT"/>
        </w:rPr>
        <w:t>Verbesserungspotenzial sehen wir vor allem im organisatorischen Bereich, insbesondere im Umgang mit kalten Wetterbedingungen. Außerdem sollte bei niedrigen Temperaturen gezielter überlegt werden, an welchen Stellen sich Möglichkeiten zum Aufwärmen ergeben. Entlang unserer Route boten sich hierfür beispielsweise der LASK-Fanshop und der Wissensturm an, auch wenn dies nicht auf allen Streckenabschnitten möglich war.</w:t>
      </w:r>
    </w:p>
    <w:p w14:paraId="5EE669F8" w14:textId="77777777" w:rsidR="00BE57A2" w:rsidRPr="00B04BAE" w:rsidRDefault="00BE57A2" w:rsidP="00B04BAE">
      <w:pPr>
        <w:spacing w:after="0" w:line="360" w:lineRule="auto"/>
        <w:rPr>
          <w:rFonts w:ascii="Aptos" w:eastAsia="Aptos" w:hAnsi="Aptos" w:cs="Aptos"/>
          <w:sz w:val="22"/>
          <w:szCs w:val="22"/>
          <w:lang w:val="de-AT"/>
        </w:rPr>
      </w:pPr>
    </w:p>
    <w:p w14:paraId="0ADDD724" w14:textId="60F2CB33" w:rsidR="00B04BAE" w:rsidRDefault="00B04BAE" w:rsidP="00B04BAE">
      <w:pPr>
        <w:spacing w:after="0" w:line="360" w:lineRule="auto"/>
        <w:rPr>
          <w:rFonts w:ascii="Aptos" w:eastAsia="Aptos" w:hAnsi="Aptos" w:cs="Aptos"/>
          <w:sz w:val="22"/>
          <w:szCs w:val="22"/>
          <w:lang w:val="de-AT"/>
        </w:rPr>
      </w:pPr>
      <w:r w:rsidRPr="00B04BAE">
        <w:rPr>
          <w:rFonts w:ascii="Aptos" w:eastAsia="Aptos" w:hAnsi="Aptos" w:cs="Aptos"/>
          <w:sz w:val="22"/>
          <w:szCs w:val="22"/>
          <w:lang w:val="de-AT"/>
        </w:rPr>
        <w:t>Das Feedback der Schülerinnen und Schüler fiel insgesamt sehr positiv aus. Beide Gruppen gaben an, dass ihnen der Projekttag Spaß gemacht habe und sie Linz aus einer neuen Perspektive kennenlernen konnten. Viele äußerten den Wunsch, einen ähnlichen Projekttag zu wiederholen.</w:t>
      </w:r>
    </w:p>
    <w:p w14:paraId="4FB59156" w14:textId="77777777" w:rsidR="00BE57A2" w:rsidRPr="00B04BAE" w:rsidRDefault="00BE57A2" w:rsidP="00B04BAE">
      <w:pPr>
        <w:spacing w:after="0" w:line="360" w:lineRule="auto"/>
        <w:rPr>
          <w:rFonts w:ascii="Aptos" w:eastAsia="Aptos" w:hAnsi="Aptos" w:cs="Aptos"/>
          <w:sz w:val="22"/>
          <w:szCs w:val="22"/>
          <w:lang w:val="de-AT"/>
        </w:rPr>
      </w:pPr>
    </w:p>
    <w:p w14:paraId="6EDD4E42" w14:textId="094D146C" w:rsidR="0032261F" w:rsidRPr="00B04BAE" w:rsidRDefault="00B04BAE" w:rsidP="00AC033B">
      <w:pPr>
        <w:spacing w:after="0" w:line="360" w:lineRule="auto"/>
        <w:rPr>
          <w:rFonts w:ascii="Aptos" w:eastAsia="Aptos" w:hAnsi="Aptos" w:cs="Aptos"/>
          <w:sz w:val="22"/>
          <w:szCs w:val="22"/>
          <w:lang w:val="de-AT"/>
        </w:rPr>
      </w:pPr>
      <w:r w:rsidRPr="00B04BAE">
        <w:rPr>
          <w:rFonts w:ascii="Aptos" w:eastAsia="Aptos" w:hAnsi="Aptos" w:cs="Aptos"/>
          <w:sz w:val="22"/>
          <w:szCs w:val="22"/>
          <w:lang w:val="de-AT"/>
        </w:rPr>
        <w:t>Zusammenfassend war „Entdecke Linz“ für uns wie auch für die Schülerinnen und Schüler eine sehr wertvolle Erfahrung. Der Projekttag zeigte deutlich, wie sinnvoll Lernen außerhalb des Klassenzimmers sein kann. Für uns als Studierende bot er zudem die Möglichkeit, einen Projekttag praxisnah zu planen, durchzuführen und im Anschluss kritisch zu reflektieren – Erfahrungen, die für zukünftige pädagogische Tätigkeiten besonders wichtig sind.</w:t>
      </w:r>
    </w:p>
    <w:p w14:paraId="07886EA9" w14:textId="0D194C0B" w:rsidR="00451059" w:rsidRDefault="00C80028" w:rsidP="00451059">
      <w:pPr>
        <w:pStyle w:val="berschrift1"/>
        <w:rPr>
          <w:rFonts w:eastAsia="Aptos"/>
        </w:rPr>
      </w:pPr>
      <w:r>
        <w:rPr>
          <w:rFonts w:eastAsia="Aptos"/>
        </w:rPr>
        <w:br w:type="page"/>
      </w:r>
      <w:bookmarkStart w:id="8" w:name="_Toc220520071"/>
      <w:r w:rsidR="00451059" w:rsidRPr="00451059">
        <w:rPr>
          <w:noProof/>
        </w:rPr>
        <w:drawing>
          <wp:anchor distT="0" distB="0" distL="114300" distR="114300" simplePos="0" relativeHeight="251667456" behindDoc="0" locked="0" layoutInCell="1" allowOverlap="1" wp14:anchorId="5946DDB7" wp14:editId="4A4A052B">
            <wp:simplePos x="0" y="0"/>
            <wp:positionH relativeFrom="column">
              <wp:posOffset>3076575</wp:posOffset>
            </wp:positionH>
            <wp:positionV relativeFrom="paragraph">
              <wp:posOffset>255270</wp:posOffset>
            </wp:positionV>
            <wp:extent cx="2790825" cy="3705225"/>
            <wp:effectExtent l="0" t="0" r="9525" b="9525"/>
            <wp:wrapSquare wrapText="bothSides"/>
            <wp:docPr id="160988240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882400" name=""/>
                    <pic:cNvPicPr/>
                  </pic:nvPicPr>
                  <pic:blipFill>
                    <a:blip r:embed="rId12">
                      <a:extLst>
                        <a:ext uri="{28A0092B-C50C-407E-A947-70E740481C1C}">
                          <a14:useLocalDpi xmlns:a14="http://schemas.microsoft.com/office/drawing/2010/main" val="0"/>
                        </a:ext>
                      </a:extLst>
                    </a:blip>
                    <a:stretch>
                      <a:fillRect/>
                    </a:stretch>
                  </pic:blipFill>
                  <pic:spPr>
                    <a:xfrm>
                      <a:off x="0" y="0"/>
                      <a:ext cx="2790825" cy="3705225"/>
                    </a:xfrm>
                    <a:prstGeom prst="rect">
                      <a:avLst/>
                    </a:prstGeom>
                  </pic:spPr>
                </pic:pic>
              </a:graphicData>
            </a:graphic>
          </wp:anchor>
        </w:drawing>
      </w:r>
      <w:r w:rsidR="00451059">
        <w:rPr>
          <w:rFonts w:eastAsia="Aptos"/>
        </w:rPr>
        <w:t>Foto</w:t>
      </w:r>
      <w:r w:rsidR="00C75C98">
        <w:rPr>
          <w:rFonts w:eastAsia="Aptos"/>
        </w:rPr>
        <w:t>s</w:t>
      </w:r>
      <w:bookmarkEnd w:id="8"/>
    </w:p>
    <w:p w14:paraId="31BE38A9" w14:textId="2B08E311" w:rsidR="00451059" w:rsidRDefault="00451059" w:rsidP="00451059">
      <w:pPr>
        <w:keepNext/>
      </w:pPr>
      <w:r w:rsidRPr="00451059">
        <w:rPr>
          <w:rFonts w:ascii="Aptos" w:eastAsia="Aptos" w:hAnsi="Aptos" w:cs="Aptos"/>
          <w:noProof/>
          <w:sz w:val="22"/>
          <w:szCs w:val="22"/>
        </w:rPr>
        <w:drawing>
          <wp:inline distT="0" distB="0" distL="0" distR="0" wp14:anchorId="77C02774" wp14:editId="46D6301C">
            <wp:extent cx="2815030" cy="3714750"/>
            <wp:effectExtent l="0" t="0" r="4445" b="0"/>
            <wp:docPr id="38595287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952878" name=""/>
                    <pic:cNvPicPr/>
                  </pic:nvPicPr>
                  <pic:blipFill>
                    <a:blip r:embed="rId13"/>
                    <a:stretch>
                      <a:fillRect/>
                    </a:stretch>
                  </pic:blipFill>
                  <pic:spPr>
                    <a:xfrm>
                      <a:off x="0" y="0"/>
                      <a:ext cx="2819822" cy="3721074"/>
                    </a:xfrm>
                    <a:prstGeom prst="rect">
                      <a:avLst/>
                    </a:prstGeom>
                  </pic:spPr>
                </pic:pic>
              </a:graphicData>
            </a:graphic>
          </wp:inline>
        </w:drawing>
      </w:r>
    </w:p>
    <w:p w14:paraId="7A0F7472" w14:textId="2B2ECAB9" w:rsidR="00451059" w:rsidRPr="0002020B" w:rsidRDefault="00BA4680" w:rsidP="0002020B">
      <w:pPr>
        <w:keepNext/>
      </w:pPr>
      <w:r w:rsidRPr="00BA4680">
        <w:rPr>
          <w:noProof/>
        </w:rPr>
        <w:drawing>
          <wp:anchor distT="0" distB="0" distL="114300" distR="114300" simplePos="0" relativeHeight="251668480" behindDoc="0" locked="0" layoutInCell="1" allowOverlap="1" wp14:anchorId="3F6940B7" wp14:editId="2AB9BD1C">
            <wp:simplePos x="0" y="0"/>
            <wp:positionH relativeFrom="column">
              <wp:posOffset>3076575</wp:posOffset>
            </wp:positionH>
            <wp:positionV relativeFrom="paragraph">
              <wp:posOffset>45085</wp:posOffset>
            </wp:positionV>
            <wp:extent cx="2790825" cy="1917700"/>
            <wp:effectExtent l="0" t="0" r="9525" b="6350"/>
            <wp:wrapSquare wrapText="bothSides"/>
            <wp:docPr id="114241080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41080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90825" cy="1917700"/>
                    </a:xfrm>
                    <a:prstGeom prst="rect">
                      <a:avLst/>
                    </a:prstGeom>
                  </pic:spPr>
                </pic:pic>
              </a:graphicData>
            </a:graphic>
            <wp14:sizeRelH relativeFrom="margin">
              <wp14:pctWidth>0</wp14:pctWidth>
            </wp14:sizeRelH>
            <wp14:sizeRelV relativeFrom="margin">
              <wp14:pctHeight>0</wp14:pctHeight>
            </wp14:sizeRelV>
          </wp:anchor>
        </w:drawing>
      </w:r>
      <w:r w:rsidR="001A6D3C" w:rsidRPr="001A6D3C">
        <w:rPr>
          <w:noProof/>
        </w:rPr>
        <w:drawing>
          <wp:inline distT="0" distB="0" distL="0" distR="0" wp14:anchorId="649BD369" wp14:editId="3610424B">
            <wp:extent cx="2814955" cy="3762429"/>
            <wp:effectExtent l="0" t="0" r="4445" b="9525"/>
            <wp:docPr id="56451737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517378" name=""/>
                    <pic:cNvPicPr/>
                  </pic:nvPicPr>
                  <pic:blipFill>
                    <a:blip r:embed="rId15"/>
                    <a:stretch>
                      <a:fillRect/>
                    </a:stretch>
                  </pic:blipFill>
                  <pic:spPr>
                    <a:xfrm>
                      <a:off x="0" y="0"/>
                      <a:ext cx="2817836" cy="3766279"/>
                    </a:xfrm>
                    <a:prstGeom prst="rect">
                      <a:avLst/>
                    </a:prstGeom>
                  </pic:spPr>
                </pic:pic>
              </a:graphicData>
            </a:graphic>
          </wp:inline>
        </w:drawing>
      </w:r>
      <w:r w:rsidRPr="00BA4680">
        <w:rPr>
          <w:noProof/>
        </w:rPr>
        <w:t xml:space="preserve"> </w:t>
      </w:r>
    </w:p>
    <w:p w14:paraId="36D97570" w14:textId="2AECEB8C" w:rsidR="00451059" w:rsidRDefault="00451059">
      <w:pPr>
        <w:rPr>
          <w:rFonts w:ascii="Aptos" w:eastAsia="Aptos" w:hAnsi="Aptos" w:cs="Aptos"/>
          <w:sz w:val="22"/>
          <w:szCs w:val="22"/>
        </w:rPr>
      </w:pPr>
    </w:p>
    <w:p w14:paraId="17150DEB" w14:textId="2EB7CDE1" w:rsidR="004F2BBA" w:rsidRDefault="004F2BBA">
      <w:pPr>
        <w:rPr>
          <w:rFonts w:ascii="Aptos" w:eastAsia="Aptos" w:hAnsi="Aptos" w:cs="Aptos"/>
          <w:sz w:val="22"/>
          <w:szCs w:val="22"/>
        </w:rPr>
      </w:pPr>
    </w:p>
    <w:p w14:paraId="5B5A193D" w14:textId="330AC050" w:rsidR="004F2BBA" w:rsidRDefault="00E3199F">
      <w:pPr>
        <w:rPr>
          <w:rFonts w:ascii="Aptos" w:eastAsia="Aptos" w:hAnsi="Aptos" w:cs="Aptos"/>
          <w:sz w:val="22"/>
          <w:szCs w:val="22"/>
        </w:rPr>
      </w:pPr>
      <w:r>
        <w:rPr>
          <w:rFonts w:ascii="Aptos" w:eastAsia="Aptos" w:hAnsi="Aptos" w:cs="Aptos"/>
          <w:noProof/>
          <w:sz w:val="22"/>
          <w:szCs w:val="22"/>
        </w:rPr>
        <w:drawing>
          <wp:anchor distT="0" distB="0" distL="114300" distR="114300" simplePos="0" relativeHeight="251670528" behindDoc="0" locked="0" layoutInCell="1" allowOverlap="1" wp14:anchorId="5CB5EF2F" wp14:editId="5FDD2936">
            <wp:simplePos x="0" y="0"/>
            <wp:positionH relativeFrom="column">
              <wp:posOffset>3214255</wp:posOffset>
            </wp:positionH>
            <wp:positionV relativeFrom="paragraph">
              <wp:posOffset>-77239</wp:posOffset>
            </wp:positionV>
            <wp:extent cx="2253382" cy="3338830"/>
            <wp:effectExtent l="0" t="0" r="0" b="1270"/>
            <wp:wrapNone/>
            <wp:docPr id="2062718875"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718875" name="Grafik 2062718875"/>
                    <pic:cNvPicPr/>
                  </pic:nvPicPr>
                  <pic:blipFill>
                    <a:blip r:embed="rId16"/>
                    <a:stretch>
                      <a:fillRect/>
                    </a:stretch>
                  </pic:blipFill>
                  <pic:spPr>
                    <a:xfrm>
                      <a:off x="0" y="0"/>
                      <a:ext cx="2261481" cy="3350831"/>
                    </a:xfrm>
                    <a:prstGeom prst="rect">
                      <a:avLst/>
                    </a:prstGeom>
                  </pic:spPr>
                </pic:pic>
              </a:graphicData>
            </a:graphic>
            <wp14:sizeRelH relativeFrom="page">
              <wp14:pctWidth>0</wp14:pctWidth>
            </wp14:sizeRelH>
            <wp14:sizeRelV relativeFrom="page">
              <wp14:pctHeight>0</wp14:pctHeight>
            </wp14:sizeRelV>
          </wp:anchor>
        </w:drawing>
      </w:r>
      <w:r>
        <w:rPr>
          <w:rFonts w:ascii="Aptos" w:eastAsia="Aptos" w:hAnsi="Aptos" w:cs="Aptos"/>
          <w:noProof/>
          <w:sz w:val="22"/>
          <w:szCs w:val="22"/>
        </w:rPr>
        <w:drawing>
          <wp:anchor distT="0" distB="0" distL="114300" distR="114300" simplePos="0" relativeHeight="251669504" behindDoc="0" locked="0" layoutInCell="1" allowOverlap="1" wp14:anchorId="1C8B6AF2" wp14:editId="4748EBC1">
            <wp:simplePos x="0" y="0"/>
            <wp:positionH relativeFrom="column">
              <wp:posOffset>0</wp:posOffset>
            </wp:positionH>
            <wp:positionV relativeFrom="paragraph">
              <wp:posOffset>-77239</wp:posOffset>
            </wp:positionV>
            <wp:extent cx="2324260" cy="3338945"/>
            <wp:effectExtent l="0" t="0" r="0" b="1270"/>
            <wp:wrapNone/>
            <wp:docPr id="99262407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24071" name="Grafik 992624071"/>
                    <pic:cNvPicPr/>
                  </pic:nvPicPr>
                  <pic:blipFill>
                    <a:blip r:embed="rId17"/>
                    <a:stretch>
                      <a:fillRect/>
                    </a:stretch>
                  </pic:blipFill>
                  <pic:spPr>
                    <a:xfrm>
                      <a:off x="0" y="0"/>
                      <a:ext cx="2332838" cy="3351267"/>
                    </a:xfrm>
                    <a:prstGeom prst="rect">
                      <a:avLst/>
                    </a:prstGeom>
                  </pic:spPr>
                </pic:pic>
              </a:graphicData>
            </a:graphic>
            <wp14:sizeRelH relativeFrom="page">
              <wp14:pctWidth>0</wp14:pctWidth>
            </wp14:sizeRelH>
            <wp14:sizeRelV relativeFrom="page">
              <wp14:pctHeight>0</wp14:pctHeight>
            </wp14:sizeRelV>
          </wp:anchor>
        </w:drawing>
      </w:r>
    </w:p>
    <w:p w14:paraId="65E56730" w14:textId="4810FEC5" w:rsidR="00E3199F" w:rsidRDefault="00E3199F">
      <w:pPr>
        <w:rPr>
          <w:rFonts w:ascii="Aptos" w:eastAsia="Aptos" w:hAnsi="Aptos" w:cs="Aptos"/>
          <w:sz w:val="22"/>
          <w:szCs w:val="22"/>
        </w:rPr>
      </w:pPr>
    </w:p>
    <w:p w14:paraId="7931845B" w14:textId="2AF9317E" w:rsidR="00E3199F" w:rsidRDefault="00E3199F">
      <w:pPr>
        <w:rPr>
          <w:rFonts w:ascii="Aptos" w:eastAsia="Aptos" w:hAnsi="Aptos" w:cs="Aptos"/>
          <w:sz w:val="22"/>
          <w:szCs w:val="22"/>
        </w:rPr>
      </w:pPr>
    </w:p>
    <w:p w14:paraId="79CB2A88" w14:textId="170ADBCA" w:rsidR="00C80028" w:rsidRDefault="00E3199F">
      <w:pPr>
        <w:rPr>
          <w:rFonts w:ascii="Aptos" w:eastAsia="Aptos" w:hAnsi="Aptos" w:cs="Aptos"/>
          <w:sz w:val="22"/>
          <w:szCs w:val="22"/>
        </w:rPr>
      </w:pPr>
      <w:r>
        <w:rPr>
          <w:rFonts w:ascii="Aptos" w:eastAsia="Aptos" w:hAnsi="Aptos" w:cs="Aptos"/>
          <w:noProof/>
          <w:sz w:val="22"/>
          <w:szCs w:val="22"/>
        </w:rPr>
        <w:drawing>
          <wp:anchor distT="0" distB="0" distL="114300" distR="114300" simplePos="0" relativeHeight="251673600" behindDoc="0" locked="0" layoutInCell="1" allowOverlap="1" wp14:anchorId="6C708532" wp14:editId="3F29EC24">
            <wp:simplePos x="0" y="0"/>
            <wp:positionH relativeFrom="column">
              <wp:posOffset>2758845</wp:posOffset>
            </wp:positionH>
            <wp:positionV relativeFrom="paragraph">
              <wp:posOffset>3879157</wp:posOffset>
            </wp:positionV>
            <wp:extent cx="2707029" cy="3757930"/>
            <wp:effectExtent l="0" t="0" r="0" b="1270"/>
            <wp:wrapNone/>
            <wp:docPr id="1605148786"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148786" name="Grafik 1605148786"/>
                    <pic:cNvPicPr/>
                  </pic:nvPicPr>
                  <pic:blipFill>
                    <a:blip r:embed="rId18"/>
                    <a:stretch>
                      <a:fillRect/>
                    </a:stretch>
                  </pic:blipFill>
                  <pic:spPr>
                    <a:xfrm>
                      <a:off x="0" y="0"/>
                      <a:ext cx="2707029" cy="3757930"/>
                    </a:xfrm>
                    <a:prstGeom prst="rect">
                      <a:avLst/>
                    </a:prstGeom>
                  </pic:spPr>
                </pic:pic>
              </a:graphicData>
            </a:graphic>
            <wp14:sizeRelH relativeFrom="page">
              <wp14:pctWidth>0</wp14:pctWidth>
            </wp14:sizeRelH>
            <wp14:sizeRelV relativeFrom="page">
              <wp14:pctHeight>0</wp14:pctHeight>
            </wp14:sizeRelV>
          </wp:anchor>
        </w:drawing>
      </w:r>
      <w:r>
        <w:rPr>
          <w:rFonts w:ascii="Aptos" w:eastAsia="Aptos" w:hAnsi="Aptos" w:cs="Aptos"/>
          <w:noProof/>
          <w:sz w:val="22"/>
          <w:szCs w:val="22"/>
        </w:rPr>
        <w:drawing>
          <wp:anchor distT="0" distB="0" distL="114300" distR="114300" simplePos="0" relativeHeight="251672576" behindDoc="0" locked="0" layoutInCell="1" allowOverlap="1" wp14:anchorId="44B8D0F0" wp14:editId="418458F1">
            <wp:simplePos x="0" y="0"/>
            <wp:positionH relativeFrom="column">
              <wp:posOffset>2653838</wp:posOffset>
            </wp:positionH>
            <wp:positionV relativeFrom="paragraph">
              <wp:posOffset>2548255</wp:posOffset>
            </wp:positionV>
            <wp:extent cx="3429968" cy="1169670"/>
            <wp:effectExtent l="0" t="0" r="0" b="0"/>
            <wp:wrapNone/>
            <wp:docPr id="1457393681"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393681" name="Grafik 1457393681"/>
                    <pic:cNvPicPr/>
                  </pic:nvPicPr>
                  <pic:blipFill>
                    <a:blip r:embed="rId19"/>
                    <a:stretch>
                      <a:fillRect/>
                    </a:stretch>
                  </pic:blipFill>
                  <pic:spPr>
                    <a:xfrm>
                      <a:off x="0" y="0"/>
                      <a:ext cx="3429968" cy="1169670"/>
                    </a:xfrm>
                    <a:prstGeom prst="rect">
                      <a:avLst/>
                    </a:prstGeom>
                  </pic:spPr>
                </pic:pic>
              </a:graphicData>
            </a:graphic>
            <wp14:sizeRelH relativeFrom="page">
              <wp14:pctWidth>0</wp14:pctWidth>
            </wp14:sizeRelH>
            <wp14:sizeRelV relativeFrom="page">
              <wp14:pctHeight>0</wp14:pctHeight>
            </wp14:sizeRelV>
          </wp:anchor>
        </w:drawing>
      </w:r>
      <w:r>
        <w:rPr>
          <w:rFonts w:ascii="Aptos" w:eastAsia="Aptos" w:hAnsi="Aptos" w:cs="Aptos"/>
          <w:noProof/>
          <w:sz w:val="22"/>
          <w:szCs w:val="22"/>
        </w:rPr>
        <w:drawing>
          <wp:anchor distT="0" distB="0" distL="114300" distR="114300" simplePos="0" relativeHeight="251671552" behindDoc="0" locked="0" layoutInCell="1" allowOverlap="1" wp14:anchorId="567FAA32" wp14:editId="0B650253">
            <wp:simplePos x="0" y="0"/>
            <wp:positionH relativeFrom="column">
              <wp:posOffset>0</wp:posOffset>
            </wp:positionH>
            <wp:positionV relativeFrom="paragraph">
              <wp:posOffset>2624801</wp:posOffset>
            </wp:positionV>
            <wp:extent cx="2331317" cy="3422073"/>
            <wp:effectExtent l="0" t="0" r="5715" b="0"/>
            <wp:wrapNone/>
            <wp:docPr id="304375002"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75002" name="Grafik 304375002"/>
                    <pic:cNvPicPr/>
                  </pic:nvPicPr>
                  <pic:blipFill>
                    <a:blip r:embed="rId20"/>
                    <a:stretch>
                      <a:fillRect/>
                    </a:stretch>
                  </pic:blipFill>
                  <pic:spPr>
                    <a:xfrm>
                      <a:off x="0" y="0"/>
                      <a:ext cx="2331317" cy="3422073"/>
                    </a:xfrm>
                    <a:prstGeom prst="rect">
                      <a:avLst/>
                    </a:prstGeom>
                  </pic:spPr>
                </pic:pic>
              </a:graphicData>
            </a:graphic>
            <wp14:sizeRelH relativeFrom="page">
              <wp14:pctWidth>0</wp14:pctWidth>
            </wp14:sizeRelH>
            <wp14:sizeRelV relativeFrom="page">
              <wp14:pctHeight>0</wp14:pctHeight>
            </wp14:sizeRelV>
          </wp:anchor>
        </w:drawing>
      </w:r>
      <w:r w:rsidR="00451059">
        <w:rPr>
          <w:rFonts w:ascii="Aptos" w:eastAsia="Aptos" w:hAnsi="Aptos" w:cs="Aptos"/>
          <w:sz w:val="22"/>
          <w:szCs w:val="22"/>
        </w:rPr>
        <w:br w:type="page"/>
      </w:r>
    </w:p>
    <w:p w14:paraId="6562800F" w14:textId="69315A4C" w:rsidR="0032261F" w:rsidRDefault="00C80028" w:rsidP="00C80028">
      <w:pPr>
        <w:pStyle w:val="berschrift1"/>
        <w:rPr>
          <w:rFonts w:eastAsia="Aptos"/>
        </w:rPr>
      </w:pPr>
      <w:bookmarkStart w:id="9" w:name="_Toc220520072"/>
      <w:r>
        <w:rPr>
          <w:rFonts w:eastAsia="Aptos"/>
        </w:rPr>
        <w:t>Anhang</w:t>
      </w:r>
      <w:bookmarkEnd w:id="9"/>
    </w:p>
    <w:p w14:paraId="2781D73E" w14:textId="0781F63B" w:rsidR="00C80028" w:rsidRDefault="00C80028" w:rsidP="00C80028">
      <w:pPr>
        <w:pStyle w:val="berschrift2"/>
      </w:pPr>
      <w:bookmarkStart w:id="10" w:name="_Toc220520073"/>
      <w:r>
        <w:t>QR-Codes</w:t>
      </w:r>
      <w:bookmarkEnd w:id="10"/>
    </w:p>
    <w:p w14:paraId="53389233" w14:textId="77777777" w:rsidR="00C80028" w:rsidRDefault="00C80028" w:rsidP="00C80028">
      <w:r>
        <w:rPr>
          <w:noProof/>
        </w:rPr>
        <w:drawing>
          <wp:inline distT="0" distB="0" distL="0" distR="0" wp14:anchorId="563A1098" wp14:editId="0C9B7FBF">
            <wp:extent cx="1489587" cy="1489587"/>
            <wp:effectExtent l="0" t="0" r="0" b="0"/>
            <wp:docPr id="903948977" name="Grafik 1" descr="Ein Bild, das Muster, Grafiken, Pixel,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48977" name="Grafik 1" descr="Ein Bild, das Muster, Grafiken, Pixel, Design enthält.&#10;&#10;KI-generierte Inhalte können fehlerhaft sei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04794" cy="1504794"/>
                    </a:xfrm>
                    <a:prstGeom prst="rect">
                      <a:avLst/>
                    </a:prstGeom>
                  </pic:spPr>
                </pic:pic>
              </a:graphicData>
            </a:graphic>
          </wp:inline>
        </w:drawing>
      </w:r>
    </w:p>
    <w:p w14:paraId="3C4D96C1" w14:textId="476AE480" w:rsidR="00C80028" w:rsidRPr="00FE566B" w:rsidRDefault="00C80028" w:rsidP="00C80028">
      <w:pPr>
        <w:rPr>
          <w:sz w:val="28"/>
          <w:szCs w:val="28"/>
        </w:rPr>
      </w:pPr>
      <w:r w:rsidRPr="00FE566B">
        <w:rPr>
          <w:sz w:val="28"/>
          <w:szCs w:val="28"/>
        </w:rPr>
        <w:t>Umfrage 1 – Lebensqualität in Linz</w:t>
      </w:r>
    </w:p>
    <w:p w14:paraId="079D36FE" w14:textId="6ACCCCFA" w:rsidR="00C80028" w:rsidRDefault="00C80028" w:rsidP="00C80028">
      <w:r>
        <w:rPr>
          <w:noProof/>
          <w:sz w:val="28"/>
          <w:szCs w:val="28"/>
        </w:rPr>
        <w:drawing>
          <wp:anchor distT="0" distB="0" distL="114300" distR="114300" simplePos="0" relativeHeight="251666432" behindDoc="0" locked="0" layoutInCell="1" allowOverlap="1" wp14:anchorId="448084C6" wp14:editId="658945D5">
            <wp:simplePos x="0" y="0"/>
            <wp:positionH relativeFrom="column">
              <wp:posOffset>4445</wp:posOffset>
            </wp:positionH>
            <wp:positionV relativeFrom="paragraph">
              <wp:posOffset>68580</wp:posOffset>
            </wp:positionV>
            <wp:extent cx="1489075" cy="1489075"/>
            <wp:effectExtent l="0" t="0" r="0" b="0"/>
            <wp:wrapNone/>
            <wp:docPr id="279685411" name="Grafik 1" descr="Ein Bild, das Muster, Grafiken, Pixel,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685411" name="Grafik 1" descr="Ein Bild, das Muster, Grafiken, Pixel, Design enthält.&#10;&#10;KI-generierte Inhalte können fehlerhaft sein."/>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89075" cy="1489075"/>
                    </a:xfrm>
                    <a:prstGeom prst="rect">
                      <a:avLst/>
                    </a:prstGeom>
                  </pic:spPr>
                </pic:pic>
              </a:graphicData>
            </a:graphic>
            <wp14:sizeRelH relativeFrom="page">
              <wp14:pctWidth>0</wp14:pctWidth>
            </wp14:sizeRelH>
            <wp14:sizeRelV relativeFrom="page">
              <wp14:pctHeight>0</wp14:pctHeight>
            </wp14:sizeRelV>
          </wp:anchor>
        </w:drawing>
      </w:r>
    </w:p>
    <w:p w14:paraId="35536FB0" w14:textId="77777777" w:rsidR="00C80028" w:rsidRDefault="00C80028" w:rsidP="00C80028"/>
    <w:p w14:paraId="5CF07C5E" w14:textId="77777777" w:rsidR="00C80028" w:rsidRDefault="00C80028" w:rsidP="00C80028"/>
    <w:p w14:paraId="10DFFC4A" w14:textId="77777777" w:rsidR="00C80028" w:rsidRDefault="00C80028" w:rsidP="00C80028"/>
    <w:p w14:paraId="371E91BC" w14:textId="77777777" w:rsidR="00C80028" w:rsidRDefault="00C80028" w:rsidP="00C80028">
      <w:pPr>
        <w:rPr>
          <w:sz w:val="28"/>
          <w:szCs w:val="28"/>
        </w:rPr>
      </w:pPr>
    </w:p>
    <w:p w14:paraId="7BDE6A10" w14:textId="3D67185E" w:rsidR="00C80028" w:rsidRPr="00FE566B" w:rsidRDefault="00C80028" w:rsidP="00C80028">
      <w:pPr>
        <w:rPr>
          <w:sz w:val="28"/>
          <w:szCs w:val="28"/>
        </w:rPr>
      </w:pPr>
      <w:r w:rsidRPr="00FE566B">
        <w:rPr>
          <w:sz w:val="28"/>
          <w:szCs w:val="28"/>
        </w:rPr>
        <w:t>Umfrage 2 – Verkehr</w:t>
      </w:r>
    </w:p>
    <w:p w14:paraId="1E97D715" w14:textId="77777777" w:rsidR="00C80028" w:rsidRDefault="00C80028" w:rsidP="00C80028">
      <w:r>
        <w:rPr>
          <w:noProof/>
        </w:rPr>
        <w:drawing>
          <wp:inline distT="0" distB="0" distL="0" distR="0" wp14:anchorId="6F5490A2" wp14:editId="1A3D8945">
            <wp:extent cx="1489587" cy="1489587"/>
            <wp:effectExtent l="0" t="0" r="0" b="0"/>
            <wp:docPr id="796501474" name="Grafik 3" descr="Ein Bild, das Muster, Grafiken, Pixel,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501474" name="Grafik 3" descr="Ein Bild, das Muster, Grafiken, Pixel, Design enthält.&#10;&#10;KI-generierte Inhalte können fehlerhaft sein."/>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09139" cy="1509139"/>
                    </a:xfrm>
                    <a:prstGeom prst="rect">
                      <a:avLst/>
                    </a:prstGeom>
                  </pic:spPr>
                </pic:pic>
              </a:graphicData>
            </a:graphic>
          </wp:inline>
        </w:drawing>
      </w:r>
    </w:p>
    <w:p w14:paraId="4223106D" w14:textId="77777777" w:rsidR="00C80028" w:rsidRDefault="00C80028" w:rsidP="00C80028">
      <w:pPr>
        <w:rPr>
          <w:sz w:val="28"/>
          <w:szCs w:val="28"/>
        </w:rPr>
      </w:pPr>
      <w:r w:rsidRPr="00FE566B">
        <w:rPr>
          <w:sz w:val="28"/>
          <w:szCs w:val="28"/>
        </w:rPr>
        <w:t>Umfrage 3 – Öffentliche Dienstleistungen</w:t>
      </w:r>
    </w:p>
    <w:p w14:paraId="352B2509" w14:textId="03ED279B" w:rsidR="00C80028" w:rsidRDefault="00C80028">
      <w:r>
        <w:br w:type="page"/>
      </w:r>
    </w:p>
    <w:p w14:paraId="57A6BF90" w14:textId="25D6BB28" w:rsidR="00C80028" w:rsidRDefault="00C80028" w:rsidP="00C80028">
      <w:pPr>
        <w:pStyle w:val="berschrift2"/>
      </w:pPr>
      <w:bookmarkStart w:id="11" w:name="_Toc220520074"/>
      <w:r w:rsidRPr="019D8B41">
        <w:rPr>
          <w:rFonts w:eastAsia="Aptos"/>
        </w:rPr>
        <w:t>Arbeitsblatt „Entdecke Linz-Froschberg“</w:t>
      </w:r>
      <w:r>
        <w:rPr>
          <w:rFonts w:eastAsia="Aptos"/>
        </w:rPr>
        <w:t>-Richtung 1</w:t>
      </w:r>
      <w:bookmarkEnd w:id="11"/>
    </w:p>
    <w:p w14:paraId="330FEED3" w14:textId="77777777" w:rsidR="00C80028" w:rsidRDefault="00C80028" w:rsidP="00C80028">
      <w:pPr>
        <w:spacing w:after="0"/>
      </w:pPr>
      <w:r w:rsidRPr="019D8B41">
        <w:rPr>
          <w:rFonts w:ascii="Aptos" w:eastAsia="Aptos" w:hAnsi="Aptos" w:cs="Aptos"/>
          <w:i/>
          <w:iCs/>
          <w:color w:val="0B76A0"/>
          <w:sz w:val="22"/>
          <w:szCs w:val="22"/>
        </w:rPr>
        <w:t>Strecke 1</w:t>
      </w:r>
    </w:p>
    <w:p w14:paraId="0549E3A1" w14:textId="77777777" w:rsidR="00C80028" w:rsidRDefault="00C80028" w:rsidP="00C80028">
      <w:pPr>
        <w:pStyle w:val="Listenabsatz"/>
        <w:numPr>
          <w:ilvl w:val="0"/>
          <w:numId w:val="9"/>
        </w:numPr>
        <w:spacing w:after="0"/>
        <w:ind w:left="1080"/>
        <w:rPr>
          <w:rFonts w:ascii="Aptos" w:eastAsia="Aptos" w:hAnsi="Aptos" w:cs="Aptos"/>
          <w:sz w:val="22"/>
          <w:szCs w:val="22"/>
        </w:rPr>
      </w:pPr>
      <w:r w:rsidRPr="019D8B41">
        <w:rPr>
          <w:rFonts w:ascii="Aptos" w:eastAsia="Aptos" w:hAnsi="Aptos" w:cs="Aptos"/>
          <w:sz w:val="22"/>
          <w:szCs w:val="22"/>
        </w:rPr>
        <w:t>Mit welcher Buslinie kommen wir zum Stadion? Kreuze an.</w:t>
      </w:r>
    </w:p>
    <w:p w14:paraId="7EAE5C32" w14:textId="77777777" w:rsidR="00C80028" w:rsidRDefault="00C80028" w:rsidP="00C80028">
      <w:pPr>
        <w:pStyle w:val="Listenabsatz"/>
        <w:numPr>
          <w:ilvl w:val="0"/>
          <w:numId w:val="8"/>
        </w:numPr>
        <w:spacing w:after="0"/>
        <w:ind w:left="1560" w:hanging="425"/>
        <w:rPr>
          <w:rFonts w:ascii="Aptos" w:eastAsia="Aptos" w:hAnsi="Aptos" w:cs="Aptos"/>
          <w:sz w:val="22"/>
          <w:szCs w:val="22"/>
        </w:rPr>
      </w:pPr>
      <w:r w:rsidRPr="019D8B41">
        <w:rPr>
          <w:rFonts w:ascii="Aptos" w:eastAsia="Aptos" w:hAnsi="Aptos" w:cs="Aptos"/>
          <w:sz w:val="22"/>
          <w:szCs w:val="22"/>
        </w:rPr>
        <w:t>46</w:t>
      </w:r>
    </w:p>
    <w:p w14:paraId="0213D9A9" w14:textId="77777777" w:rsidR="00C80028" w:rsidRDefault="00C80028" w:rsidP="00C80028">
      <w:pPr>
        <w:pStyle w:val="Listenabsatz"/>
        <w:numPr>
          <w:ilvl w:val="0"/>
          <w:numId w:val="8"/>
        </w:numPr>
        <w:spacing w:after="0"/>
        <w:ind w:left="1560" w:hanging="425"/>
        <w:rPr>
          <w:rFonts w:ascii="Aptos" w:eastAsia="Aptos" w:hAnsi="Aptos" w:cs="Aptos"/>
          <w:sz w:val="22"/>
          <w:szCs w:val="22"/>
        </w:rPr>
      </w:pPr>
      <w:r w:rsidRPr="019D8B41">
        <w:rPr>
          <w:rFonts w:ascii="Aptos" w:eastAsia="Aptos" w:hAnsi="Aptos" w:cs="Aptos"/>
          <w:sz w:val="22"/>
          <w:szCs w:val="22"/>
        </w:rPr>
        <w:t>45</w:t>
      </w:r>
    </w:p>
    <w:p w14:paraId="4E91E6A9" w14:textId="77777777" w:rsidR="00C80028" w:rsidRDefault="00C80028" w:rsidP="00C80028">
      <w:pPr>
        <w:pStyle w:val="Listenabsatz"/>
        <w:numPr>
          <w:ilvl w:val="0"/>
          <w:numId w:val="8"/>
        </w:numPr>
        <w:spacing w:after="0"/>
        <w:ind w:left="1560" w:hanging="425"/>
        <w:rPr>
          <w:rFonts w:ascii="Aptos" w:eastAsia="Aptos" w:hAnsi="Aptos" w:cs="Aptos"/>
          <w:sz w:val="22"/>
          <w:szCs w:val="22"/>
        </w:rPr>
      </w:pPr>
      <w:r w:rsidRPr="019D8B41">
        <w:rPr>
          <w:rFonts w:ascii="Aptos" w:eastAsia="Aptos" w:hAnsi="Aptos" w:cs="Aptos"/>
          <w:sz w:val="22"/>
          <w:szCs w:val="22"/>
        </w:rPr>
        <w:t>27</w:t>
      </w:r>
    </w:p>
    <w:p w14:paraId="4E4AB910" w14:textId="77777777" w:rsidR="00C80028" w:rsidRDefault="00C80028" w:rsidP="00C80028">
      <w:pPr>
        <w:pStyle w:val="Listenabsatz"/>
        <w:numPr>
          <w:ilvl w:val="0"/>
          <w:numId w:val="8"/>
        </w:numPr>
        <w:spacing w:after="0"/>
        <w:ind w:left="1560" w:hanging="425"/>
        <w:rPr>
          <w:rFonts w:ascii="Aptos" w:eastAsia="Aptos" w:hAnsi="Aptos" w:cs="Aptos"/>
          <w:sz w:val="22"/>
          <w:szCs w:val="22"/>
        </w:rPr>
      </w:pPr>
      <w:r w:rsidRPr="019D8B41">
        <w:rPr>
          <w:rFonts w:ascii="Aptos" w:eastAsia="Aptos" w:hAnsi="Aptos" w:cs="Aptos"/>
          <w:sz w:val="22"/>
          <w:szCs w:val="22"/>
        </w:rPr>
        <w:t>12</w:t>
      </w:r>
    </w:p>
    <w:p w14:paraId="23AA7939" w14:textId="77777777" w:rsidR="00C80028" w:rsidRPr="007302CA" w:rsidRDefault="00C80028" w:rsidP="00C80028">
      <w:pPr>
        <w:pStyle w:val="Listenabsatz"/>
        <w:numPr>
          <w:ilvl w:val="0"/>
          <w:numId w:val="8"/>
        </w:numPr>
        <w:spacing w:after="0"/>
        <w:ind w:left="1560" w:hanging="425"/>
        <w:rPr>
          <w:rFonts w:ascii="Aptos" w:eastAsia="Aptos" w:hAnsi="Aptos" w:cs="Aptos"/>
          <w:sz w:val="22"/>
          <w:szCs w:val="22"/>
        </w:rPr>
      </w:pPr>
      <w:r w:rsidRPr="019D8B41">
        <w:rPr>
          <w:rFonts w:ascii="Aptos" w:eastAsia="Aptos" w:hAnsi="Aptos" w:cs="Aptos"/>
          <w:sz w:val="22"/>
          <w:szCs w:val="22"/>
        </w:rPr>
        <w:t>77</w:t>
      </w:r>
    </w:p>
    <w:p w14:paraId="5DF95473" w14:textId="77777777" w:rsidR="00C80028" w:rsidRDefault="00C80028" w:rsidP="00C80028">
      <w:pPr>
        <w:spacing w:after="0"/>
        <w:ind w:left="1134"/>
        <w:rPr>
          <w:rFonts w:ascii="Aptos" w:eastAsia="Aptos" w:hAnsi="Aptos" w:cs="Aptos"/>
          <w:sz w:val="22"/>
          <w:szCs w:val="22"/>
        </w:rPr>
      </w:pPr>
    </w:p>
    <w:p w14:paraId="4129AA53" w14:textId="77777777" w:rsidR="00C80028" w:rsidRDefault="00C80028" w:rsidP="00C80028">
      <w:pPr>
        <w:pStyle w:val="Listenabsatz"/>
        <w:numPr>
          <w:ilvl w:val="0"/>
          <w:numId w:val="9"/>
        </w:numPr>
        <w:spacing w:after="0"/>
        <w:ind w:left="1080"/>
        <w:rPr>
          <w:rFonts w:ascii="Aptos" w:eastAsia="Aptos" w:hAnsi="Aptos" w:cs="Aptos"/>
          <w:sz w:val="22"/>
          <w:szCs w:val="22"/>
        </w:rPr>
      </w:pPr>
      <w:r w:rsidRPr="019D8B41">
        <w:rPr>
          <w:rFonts w:ascii="Aptos" w:eastAsia="Aptos" w:hAnsi="Aptos" w:cs="Aptos"/>
          <w:sz w:val="22"/>
          <w:szCs w:val="22"/>
        </w:rPr>
        <w:t>Beschreibt wo sich das Stadion (Raiffeisen Arena) in Linz befindet.</w:t>
      </w:r>
    </w:p>
    <w:p w14:paraId="7678173A" w14:textId="77777777" w:rsidR="00C80028" w:rsidRDefault="00C80028" w:rsidP="00C80028">
      <w:pPr>
        <w:spacing w:after="0" w:line="360" w:lineRule="auto"/>
        <w:ind w:left="720"/>
      </w:pPr>
      <w:r w:rsidRPr="019D8B41">
        <w:rPr>
          <w:rFonts w:ascii="Aptos" w:eastAsia="Aptos" w:hAnsi="Aptos" w:cs="Aptos"/>
          <w:sz w:val="22"/>
          <w:szCs w:val="22"/>
        </w:rPr>
        <w:t>______________________________________________________________________________________________________________________________________________________________________________________________________________________________________________________</w:t>
      </w:r>
    </w:p>
    <w:p w14:paraId="78200D8B" w14:textId="77777777" w:rsidR="00C80028" w:rsidRDefault="00C80028" w:rsidP="00C80028">
      <w:pPr>
        <w:spacing w:after="0"/>
      </w:pPr>
      <w:r w:rsidRPr="019D8B41">
        <w:rPr>
          <w:rFonts w:ascii="Aptos" w:eastAsia="Aptos" w:hAnsi="Aptos" w:cs="Aptos"/>
          <w:i/>
          <w:iCs/>
          <w:color w:val="3B7D23"/>
          <w:sz w:val="22"/>
          <w:szCs w:val="22"/>
        </w:rPr>
        <w:t>Station 1</w:t>
      </w:r>
    </w:p>
    <w:p w14:paraId="00B488E8" w14:textId="77777777" w:rsidR="00C80028" w:rsidRDefault="00C80028" w:rsidP="00C80028">
      <w:pPr>
        <w:pStyle w:val="Listenabsatz"/>
        <w:numPr>
          <w:ilvl w:val="0"/>
          <w:numId w:val="6"/>
        </w:numPr>
        <w:spacing w:after="0" w:line="276" w:lineRule="auto"/>
        <w:ind w:left="1134" w:hanging="425"/>
        <w:rPr>
          <w:rFonts w:ascii="Aptos" w:eastAsia="Aptos" w:hAnsi="Aptos" w:cs="Aptos"/>
          <w:sz w:val="22"/>
          <w:szCs w:val="22"/>
        </w:rPr>
      </w:pPr>
      <w:r w:rsidRPr="005F56FE">
        <w:rPr>
          <w:rFonts w:ascii="Aptos" w:eastAsia="Aptos" w:hAnsi="Aptos" w:cs="Aptos"/>
          <w:sz w:val="22"/>
          <w:szCs w:val="22"/>
        </w:rPr>
        <w:t>Beschreibt die wirtschaftliche Bedeutung des Stadions und formuliert eure Vermutungen</w:t>
      </w:r>
      <w:r>
        <w:rPr>
          <w:rFonts w:ascii="Aptos" w:eastAsia="Aptos" w:hAnsi="Aptos" w:cs="Aptos"/>
          <w:sz w:val="22"/>
          <w:szCs w:val="22"/>
        </w:rPr>
        <w:t>!</w:t>
      </w:r>
    </w:p>
    <w:p w14:paraId="28F4E60D" w14:textId="77777777" w:rsidR="00C80028" w:rsidRPr="005F56FE" w:rsidRDefault="00C80028" w:rsidP="00C80028">
      <w:pPr>
        <w:pStyle w:val="Listenabsatz"/>
        <w:spacing w:after="0" w:line="360" w:lineRule="auto"/>
        <w:ind w:left="709"/>
        <w:rPr>
          <w:rFonts w:ascii="Aptos" w:eastAsia="Aptos" w:hAnsi="Aptos" w:cs="Aptos"/>
          <w:sz w:val="22"/>
          <w:szCs w:val="22"/>
        </w:rPr>
      </w:pPr>
      <w:r w:rsidRPr="005F56FE">
        <w:rPr>
          <w:rFonts w:ascii="Aptos" w:eastAsia="Aptos" w:hAnsi="Aptos" w:cs="Aptos"/>
          <w:sz w:val="22"/>
          <w:szCs w:val="22"/>
        </w:rPr>
        <w:t>______________________________________________________________________________________________________________________________________________________________________________________________________________________________________________________</w:t>
      </w:r>
    </w:p>
    <w:p w14:paraId="562A5C49" w14:textId="77777777" w:rsidR="00C80028" w:rsidRDefault="00C80028" w:rsidP="00C80028">
      <w:pPr>
        <w:spacing w:after="0" w:line="360" w:lineRule="auto"/>
        <w:ind w:left="709"/>
      </w:pPr>
    </w:p>
    <w:p w14:paraId="32234083" w14:textId="77777777" w:rsidR="00C80028" w:rsidRDefault="00C80028" w:rsidP="00C80028">
      <w:pPr>
        <w:pStyle w:val="Listenabsatz"/>
        <w:numPr>
          <w:ilvl w:val="0"/>
          <w:numId w:val="6"/>
        </w:numPr>
        <w:spacing w:after="0" w:line="276" w:lineRule="auto"/>
        <w:ind w:left="1134" w:hanging="425"/>
        <w:rPr>
          <w:rFonts w:ascii="Aptos" w:eastAsia="Aptos" w:hAnsi="Aptos" w:cs="Aptos"/>
          <w:sz w:val="22"/>
          <w:szCs w:val="22"/>
        </w:rPr>
      </w:pPr>
      <w:r w:rsidRPr="0031150E">
        <w:rPr>
          <w:rFonts w:ascii="Aptos" w:eastAsia="Aptos" w:hAnsi="Aptos" w:cs="Aptos"/>
          <w:sz w:val="22"/>
          <w:szCs w:val="22"/>
        </w:rPr>
        <w:t>Nehmt Stellung dazu, welche Probleme das Stadion für die Anrainer und für die Fußballfans haben könnte – und welche Auswirkungen es auf die Umwelt haben kann.</w:t>
      </w:r>
    </w:p>
    <w:p w14:paraId="0D6EB79C" w14:textId="77777777" w:rsidR="00C80028" w:rsidRDefault="00C80028" w:rsidP="00C80028">
      <w:pPr>
        <w:spacing w:after="0" w:line="360" w:lineRule="auto"/>
        <w:ind w:left="709"/>
        <w:rPr>
          <w:rFonts w:ascii="Aptos" w:eastAsia="Aptos" w:hAnsi="Aptos" w:cs="Aptos"/>
          <w:sz w:val="22"/>
          <w:szCs w:val="22"/>
        </w:rPr>
      </w:pPr>
      <w:r w:rsidRPr="019D8B41">
        <w:rPr>
          <w:rFonts w:ascii="Aptos" w:eastAsia="Aptos" w:hAnsi="Aptos" w:cs="Aptos"/>
          <w:sz w:val="22"/>
          <w:szCs w:val="22"/>
        </w:rPr>
        <w:t>______________________________________________________________________________________________________________________________________________________________________________________________________________________________________________________</w:t>
      </w:r>
    </w:p>
    <w:p w14:paraId="6B86A33A" w14:textId="77777777" w:rsidR="00C80028" w:rsidRDefault="00C80028" w:rsidP="00C80028">
      <w:pPr>
        <w:spacing w:after="0" w:line="360" w:lineRule="auto"/>
        <w:ind w:left="709"/>
      </w:pPr>
    </w:p>
    <w:p w14:paraId="2730D3D2" w14:textId="77777777" w:rsidR="00C80028" w:rsidRDefault="00C80028" w:rsidP="00C80028">
      <w:pPr>
        <w:spacing w:after="0"/>
      </w:pPr>
      <w:r w:rsidRPr="019D8B41">
        <w:rPr>
          <w:rFonts w:ascii="Aptos" w:eastAsia="Aptos" w:hAnsi="Aptos" w:cs="Aptos"/>
          <w:i/>
          <w:iCs/>
          <w:color w:val="3B7D23"/>
          <w:sz w:val="22"/>
          <w:szCs w:val="22"/>
        </w:rPr>
        <w:t>Station 2</w:t>
      </w:r>
    </w:p>
    <w:p w14:paraId="173ADA8F" w14:textId="77777777" w:rsidR="00C80028" w:rsidRDefault="00C80028" w:rsidP="00C80028">
      <w:pPr>
        <w:pStyle w:val="Listenabsatz"/>
        <w:numPr>
          <w:ilvl w:val="0"/>
          <w:numId w:val="5"/>
        </w:numPr>
        <w:spacing w:after="0"/>
        <w:ind w:left="1134" w:hanging="414"/>
        <w:rPr>
          <w:rFonts w:ascii="Aptos" w:eastAsia="Aptos" w:hAnsi="Aptos" w:cs="Aptos"/>
          <w:sz w:val="22"/>
          <w:szCs w:val="22"/>
        </w:rPr>
      </w:pPr>
      <w:r w:rsidRPr="019D8B41">
        <w:rPr>
          <w:rFonts w:ascii="Aptos" w:eastAsia="Aptos" w:hAnsi="Aptos" w:cs="Aptos"/>
          <w:sz w:val="22"/>
          <w:szCs w:val="22"/>
        </w:rPr>
        <w:t xml:space="preserve">Blickt über das Linzer Becken und </w:t>
      </w:r>
      <w:r>
        <w:rPr>
          <w:rFonts w:ascii="Aptos" w:eastAsia="Aptos" w:hAnsi="Aptos" w:cs="Aptos"/>
          <w:sz w:val="22"/>
          <w:szCs w:val="22"/>
        </w:rPr>
        <w:t>beschreibt</w:t>
      </w:r>
      <w:r w:rsidRPr="019D8B41">
        <w:rPr>
          <w:rFonts w:ascii="Aptos" w:eastAsia="Aptos" w:hAnsi="Aptos" w:cs="Aptos"/>
          <w:sz w:val="22"/>
          <w:szCs w:val="22"/>
        </w:rPr>
        <w:t>, was ihr alles erkennen könnt.</w:t>
      </w:r>
    </w:p>
    <w:p w14:paraId="47DF6D6D" w14:textId="77777777" w:rsidR="00C80028" w:rsidRDefault="00C80028" w:rsidP="00C80028">
      <w:pPr>
        <w:spacing w:after="0" w:line="360" w:lineRule="auto"/>
        <w:ind w:left="720"/>
        <w:rPr>
          <w:rFonts w:ascii="Aptos" w:eastAsia="Aptos" w:hAnsi="Aptos" w:cs="Aptos"/>
          <w:sz w:val="22"/>
          <w:szCs w:val="22"/>
        </w:rPr>
      </w:pPr>
      <w:r w:rsidRPr="019D8B41">
        <w:rPr>
          <w:rFonts w:ascii="Aptos" w:eastAsia="Aptos" w:hAnsi="Aptos" w:cs="Aptos"/>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175C164" w14:textId="77777777" w:rsidR="00C80028" w:rsidRDefault="00C80028" w:rsidP="00C80028">
      <w:pPr>
        <w:spacing w:after="0" w:line="360" w:lineRule="auto"/>
        <w:ind w:left="720"/>
        <w:rPr>
          <w:rFonts w:ascii="Aptos" w:eastAsia="Aptos" w:hAnsi="Aptos" w:cs="Aptos"/>
          <w:sz w:val="22"/>
          <w:szCs w:val="22"/>
        </w:rPr>
      </w:pPr>
    </w:p>
    <w:p w14:paraId="7D890E83" w14:textId="77777777" w:rsidR="00C80028" w:rsidRDefault="00C80028" w:rsidP="00C80028">
      <w:pPr>
        <w:spacing w:after="0" w:line="360" w:lineRule="auto"/>
        <w:ind w:left="720"/>
        <w:rPr>
          <w:rFonts w:ascii="Aptos" w:eastAsia="Aptos" w:hAnsi="Aptos" w:cs="Aptos"/>
          <w:sz w:val="22"/>
          <w:szCs w:val="22"/>
        </w:rPr>
      </w:pPr>
    </w:p>
    <w:p w14:paraId="0DFEBB18" w14:textId="77777777" w:rsidR="00C80028" w:rsidRDefault="00C80028" w:rsidP="00C80028">
      <w:pPr>
        <w:spacing w:after="0"/>
      </w:pPr>
    </w:p>
    <w:p w14:paraId="005C32CF" w14:textId="77777777" w:rsidR="00C80028" w:rsidRPr="00CA195D" w:rsidRDefault="00C80028" w:rsidP="00C80028">
      <w:pPr>
        <w:pStyle w:val="Listenabsatz"/>
        <w:numPr>
          <w:ilvl w:val="0"/>
          <w:numId w:val="5"/>
        </w:numPr>
        <w:spacing w:after="0" w:line="276" w:lineRule="auto"/>
        <w:ind w:left="1134" w:hanging="425"/>
      </w:pPr>
      <w:r w:rsidRPr="001B634A">
        <w:rPr>
          <w:rFonts w:ascii="Aptos" w:eastAsia="Aptos" w:hAnsi="Aptos" w:cs="Aptos"/>
          <w:sz w:val="22"/>
          <w:szCs w:val="22"/>
        </w:rPr>
        <w:t>Welche wichtigen Bereiche einer Stadt könnt ihr sehen? Erklärt, warum die Stadt so aufgebaut ist und warum das für die Menschen gut ist.</w:t>
      </w:r>
    </w:p>
    <w:p w14:paraId="6C15CD51" w14:textId="77777777" w:rsidR="00C80028" w:rsidRDefault="00C80028" w:rsidP="00C80028">
      <w:pPr>
        <w:pStyle w:val="Listenabsatz"/>
        <w:spacing w:after="0" w:line="360" w:lineRule="auto"/>
        <w:rPr>
          <w:rFonts w:ascii="Aptos" w:eastAsia="Aptos" w:hAnsi="Aptos" w:cs="Aptos"/>
          <w:sz w:val="22"/>
          <w:szCs w:val="22"/>
        </w:rPr>
      </w:pPr>
      <w:r w:rsidRPr="00CA195D">
        <w:rPr>
          <w:rFonts w:ascii="Aptos" w:eastAsia="Aptos" w:hAnsi="Aptos" w:cs="Aptos"/>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B729D62" w14:textId="77777777" w:rsidR="00C80028" w:rsidRDefault="00C80028" w:rsidP="00C80028">
      <w:pPr>
        <w:pStyle w:val="Listenabsatz"/>
        <w:spacing w:after="0" w:line="360" w:lineRule="auto"/>
      </w:pPr>
    </w:p>
    <w:p w14:paraId="170C6B55" w14:textId="77777777" w:rsidR="00C80028" w:rsidRDefault="00C80028" w:rsidP="00C80028">
      <w:pPr>
        <w:spacing w:after="0"/>
      </w:pPr>
      <w:r w:rsidRPr="019D8B41">
        <w:rPr>
          <w:rFonts w:ascii="Aptos" w:eastAsia="Aptos" w:hAnsi="Aptos" w:cs="Aptos"/>
          <w:i/>
          <w:iCs/>
          <w:color w:val="0B76A0"/>
          <w:sz w:val="22"/>
          <w:szCs w:val="22"/>
        </w:rPr>
        <w:t>Strecke 3</w:t>
      </w:r>
    </w:p>
    <w:p w14:paraId="527E4E3B" w14:textId="77777777" w:rsidR="00C80028" w:rsidRDefault="00C80028" w:rsidP="00C80028">
      <w:pPr>
        <w:pStyle w:val="Listenabsatz"/>
        <w:numPr>
          <w:ilvl w:val="0"/>
          <w:numId w:val="4"/>
        </w:numPr>
        <w:spacing w:after="0"/>
        <w:ind w:left="1134" w:hanging="414"/>
        <w:rPr>
          <w:rFonts w:ascii="Aptos" w:eastAsia="Aptos" w:hAnsi="Aptos" w:cs="Aptos"/>
          <w:sz w:val="22"/>
          <w:szCs w:val="22"/>
        </w:rPr>
      </w:pPr>
      <w:r w:rsidRPr="019D8B41">
        <w:rPr>
          <w:rFonts w:ascii="Aptos" w:eastAsia="Aptos" w:hAnsi="Aptos" w:cs="Aptos"/>
          <w:sz w:val="22"/>
          <w:szCs w:val="22"/>
        </w:rPr>
        <w:t>Welche Merkmale sind an den Häusern zu erkennen, gibt es Unterschiede, wenn ja beschreibt diese?</w:t>
      </w:r>
    </w:p>
    <w:p w14:paraId="528C09AB" w14:textId="77777777" w:rsidR="00C80028" w:rsidRDefault="00C80028" w:rsidP="00C80028">
      <w:pPr>
        <w:spacing w:after="0" w:line="360" w:lineRule="auto"/>
        <w:ind w:left="720"/>
        <w:rPr>
          <w:rFonts w:ascii="Aptos" w:eastAsia="Aptos" w:hAnsi="Aptos" w:cs="Aptos"/>
          <w:sz w:val="22"/>
          <w:szCs w:val="22"/>
        </w:rPr>
      </w:pPr>
      <w:r w:rsidRPr="019D8B41">
        <w:rPr>
          <w:rFonts w:ascii="Aptos" w:eastAsia="Aptos" w:hAnsi="Aptos" w:cs="Aptos"/>
          <w:sz w:val="22"/>
          <w:szCs w:val="22"/>
        </w:rPr>
        <w:t>______________________________________________________________________________________________________________________________________________________________________________________________________________________________________________________</w:t>
      </w:r>
    </w:p>
    <w:p w14:paraId="615BD5F6" w14:textId="77777777" w:rsidR="00C80028" w:rsidRDefault="00C80028" w:rsidP="00C80028">
      <w:pPr>
        <w:spacing w:after="0" w:line="360" w:lineRule="auto"/>
      </w:pPr>
    </w:p>
    <w:p w14:paraId="1B2C2D57" w14:textId="77777777" w:rsidR="00C80028" w:rsidRDefault="00C80028" w:rsidP="00C80028">
      <w:pPr>
        <w:pStyle w:val="Listenabsatz"/>
        <w:numPr>
          <w:ilvl w:val="0"/>
          <w:numId w:val="4"/>
        </w:numPr>
        <w:spacing w:after="0" w:line="276" w:lineRule="auto"/>
        <w:ind w:left="1134" w:hanging="414"/>
        <w:rPr>
          <w:rFonts w:ascii="Aptos" w:eastAsia="Aptos" w:hAnsi="Aptos" w:cs="Aptos"/>
          <w:sz w:val="22"/>
          <w:szCs w:val="22"/>
        </w:rPr>
      </w:pPr>
      <w:r w:rsidRPr="019D8B41">
        <w:rPr>
          <w:rFonts w:ascii="Aptos" w:eastAsia="Aptos" w:hAnsi="Aptos" w:cs="Aptos"/>
          <w:sz w:val="22"/>
          <w:szCs w:val="22"/>
        </w:rPr>
        <w:t xml:space="preserve">Am Weg befinden sich auch einige Bauten aus der NS-Zeit, </w:t>
      </w:r>
      <w:r>
        <w:rPr>
          <w:rFonts w:ascii="Aptos" w:eastAsia="Aptos" w:hAnsi="Aptos" w:cs="Aptos"/>
          <w:sz w:val="22"/>
          <w:szCs w:val="22"/>
        </w:rPr>
        <w:t>überlegt</w:t>
      </w:r>
      <w:r w:rsidRPr="019D8B41">
        <w:rPr>
          <w:rFonts w:ascii="Aptos" w:eastAsia="Aptos" w:hAnsi="Aptos" w:cs="Aptos"/>
          <w:sz w:val="22"/>
          <w:szCs w:val="22"/>
        </w:rPr>
        <w:t xml:space="preserve"> welche Bedeutung diese für Linz damals hatten bzw. heute noch haben und kreuzt an. </w:t>
      </w:r>
    </w:p>
    <w:tbl>
      <w:tblPr>
        <w:tblStyle w:val="Tabellenraster"/>
        <w:tblW w:w="0" w:type="auto"/>
        <w:tblInd w:w="990" w:type="dxa"/>
        <w:tblLayout w:type="fixed"/>
        <w:tblLook w:val="04A0" w:firstRow="1" w:lastRow="0" w:firstColumn="1" w:lastColumn="0" w:noHBand="0" w:noVBand="1"/>
      </w:tblPr>
      <w:tblGrid>
        <w:gridCol w:w="4445"/>
        <w:gridCol w:w="4093"/>
      </w:tblGrid>
      <w:tr w:rsidR="00C80028" w14:paraId="62B275D0" w14:textId="77777777" w:rsidTr="00890B2F">
        <w:trPr>
          <w:trHeight w:val="300"/>
        </w:trPr>
        <w:tc>
          <w:tcPr>
            <w:tcW w:w="4445" w:type="dxa"/>
            <w:tcBorders>
              <w:top w:val="nil"/>
              <w:left w:val="nil"/>
              <w:bottom w:val="single" w:sz="8" w:space="0" w:color="auto"/>
              <w:right w:val="single" w:sz="8" w:space="0" w:color="auto"/>
            </w:tcBorders>
            <w:tcMar>
              <w:left w:w="108" w:type="dxa"/>
              <w:right w:w="108" w:type="dxa"/>
            </w:tcMar>
          </w:tcPr>
          <w:p w14:paraId="08D41676" w14:textId="77777777" w:rsidR="00C80028" w:rsidRDefault="00C80028" w:rsidP="00890B2F">
            <w:pPr>
              <w:spacing w:line="276" w:lineRule="auto"/>
            </w:pPr>
            <w:r w:rsidRPr="019D8B41">
              <w:rPr>
                <w:rFonts w:ascii="Aptos" w:eastAsia="Aptos" w:hAnsi="Aptos" w:cs="Aptos"/>
                <w:sz w:val="22"/>
                <w:szCs w:val="22"/>
              </w:rPr>
              <w:t xml:space="preserve"> Damals:</w:t>
            </w:r>
          </w:p>
        </w:tc>
        <w:tc>
          <w:tcPr>
            <w:tcW w:w="4093" w:type="dxa"/>
            <w:tcBorders>
              <w:top w:val="nil"/>
              <w:left w:val="single" w:sz="8" w:space="0" w:color="auto"/>
              <w:bottom w:val="single" w:sz="8" w:space="0" w:color="auto"/>
              <w:right w:val="nil"/>
            </w:tcBorders>
            <w:tcMar>
              <w:left w:w="108" w:type="dxa"/>
              <w:right w:w="108" w:type="dxa"/>
            </w:tcMar>
          </w:tcPr>
          <w:p w14:paraId="4B6E54A7" w14:textId="77777777" w:rsidR="00C80028" w:rsidRDefault="00C80028" w:rsidP="00890B2F">
            <w:pPr>
              <w:spacing w:line="276" w:lineRule="auto"/>
            </w:pPr>
            <w:r w:rsidRPr="019D8B41">
              <w:rPr>
                <w:rFonts w:ascii="Aptos" w:eastAsia="Aptos" w:hAnsi="Aptos" w:cs="Aptos"/>
                <w:sz w:val="22"/>
                <w:szCs w:val="22"/>
              </w:rPr>
              <w:t>Heute:</w:t>
            </w:r>
          </w:p>
        </w:tc>
      </w:tr>
      <w:tr w:rsidR="00C80028" w14:paraId="0B3120FB" w14:textId="77777777" w:rsidTr="00890B2F">
        <w:trPr>
          <w:trHeight w:val="300"/>
        </w:trPr>
        <w:tc>
          <w:tcPr>
            <w:tcW w:w="4445" w:type="dxa"/>
            <w:tcBorders>
              <w:top w:val="single" w:sz="8" w:space="0" w:color="auto"/>
              <w:left w:val="nil"/>
              <w:bottom w:val="nil"/>
              <w:right w:val="single" w:sz="8" w:space="0" w:color="auto"/>
            </w:tcBorders>
            <w:tcMar>
              <w:left w:w="108" w:type="dxa"/>
              <w:right w:w="108" w:type="dxa"/>
            </w:tcMar>
          </w:tcPr>
          <w:p w14:paraId="735EA305" w14:textId="77777777" w:rsidR="00C80028" w:rsidRDefault="00C80028" w:rsidP="00890B2F">
            <w:pPr>
              <w:pStyle w:val="Listenabsatz"/>
              <w:numPr>
                <w:ilvl w:val="0"/>
                <w:numId w:val="3"/>
              </w:numPr>
              <w:ind w:left="464" w:hanging="425"/>
              <w:rPr>
                <w:rFonts w:ascii="Aptos" w:eastAsia="Aptos" w:hAnsi="Aptos" w:cs="Aptos"/>
                <w:sz w:val="22"/>
                <w:szCs w:val="22"/>
              </w:rPr>
            </w:pPr>
            <w:r w:rsidRPr="019D8B41">
              <w:rPr>
                <w:rFonts w:ascii="Aptos" w:eastAsia="Aptos" w:hAnsi="Aptos" w:cs="Aptos"/>
                <w:sz w:val="22"/>
                <w:szCs w:val="22"/>
              </w:rPr>
              <w:t>Linz sollte zu einer „Führerstadt“ ausgebaut werden, weshalb monumentale NS-Bauten zur Verherrlichung Hitlers und des Regimes errichtet wurden.</w:t>
            </w:r>
          </w:p>
        </w:tc>
        <w:tc>
          <w:tcPr>
            <w:tcW w:w="4093" w:type="dxa"/>
            <w:tcBorders>
              <w:top w:val="single" w:sz="8" w:space="0" w:color="auto"/>
              <w:left w:val="single" w:sz="8" w:space="0" w:color="auto"/>
              <w:bottom w:val="nil"/>
              <w:right w:val="nil"/>
            </w:tcBorders>
            <w:tcMar>
              <w:left w:w="108" w:type="dxa"/>
              <w:right w:w="108" w:type="dxa"/>
            </w:tcMar>
          </w:tcPr>
          <w:p w14:paraId="10A0FDB1" w14:textId="77777777" w:rsidR="00C80028" w:rsidRDefault="00C80028" w:rsidP="00890B2F">
            <w:pPr>
              <w:pStyle w:val="Listenabsatz"/>
              <w:numPr>
                <w:ilvl w:val="0"/>
                <w:numId w:val="3"/>
              </w:numPr>
              <w:ind w:left="464" w:hanging="425"/>
              <w:rPr>
                <w:rFonts w:ascii="Aptos" w:eastAsia="Aptos" w:hAnsi="Aptos" w:cs="Aptos"/>
                <w:sz w:val="22"/>
                <w:szCs w:val="22"/>
              </w:rPr>
            </w:pPr>
            <w:r w:rsidRPr="019D8B41">
              <w:rPr>
                <w:rFonts w:ascii="Aptos" w:eastAsia="Aptos" w:hAnsi="Aptos" w:cs="Aptos"/>
                <w:sz w:val="22"/>
                <w:szCs w:val="22"/>
              </w:rPr>
              <w:t>Sie sind Gegenstand historischer Aufarbeitung und dienen der Erinnerungskultur und der kritischen Auseinandersetzung mit der Vergangenheit.</w:t>
            </w:r>
          </w:p>
        </w:tc>
      </w:tr>
      <w:tr w:rsidR="00C80028" w14:paraId="202BDCB3" w14:textId="77777777" w:rsidTr="00890B2F">
        <w:trPr>
          <w:trHeight w:val="300"/>
        </w:trPr>
        <w:tc>
          <w:tcPr>
            <w:tcW w:w="4445" w:type="dxa"/>
            <w:tcBorders>
              <w:top w:val="nil"/>
              <w:left w:val="nil"/>
              <w:bottom w:val="nil"/>
              <w:right w:val="single" w:sz="8" w:space="0" w:color="auto"/>
            </w:tcBorders>
            <w:tcMar>
              <w:left w:w="108" w:type="dxa"/>
              <w:right w:w="108" w:type="dxa"/>
            </w:tcMar>
          </w:tcPr>
          <w:p w14:paraId="76CB0111" w14:textId="77777777" w:rsidR="00C80028" w:rsidRDefault="00C80028" w:rsidP="00890B2F">
            <w:pPr>
              <w:pStyle w:val="Listenabsatz"/>
              <w:numPr>
                <w:ilvl w:val="0"/>
                <w:numId w:val="3"/>
              </w:numPr>
              <w:ind w:left="464" w:hanging="425"/>
              <w:rPr>
                <w:rFonts w:ascii="Aptos" w:eastAsia="Aptos" w:hAnsi="Aptos" w:cs="Aptos"/>
                <w:sz w:val="22"/>
                <w:szCs w:val="22"/>
              </w:rPr>
            </w:pPr>
            <w:r w:rsidRPr="019D8B41">
              <w:rPr>
                <w:rFonts w:ascii="Aptos" w:eastAsia="Aptos" w:hAnsi="Aptos" w:cs="Aptos"/>
                <w:sz w:val="22"/>
                <w:szCs w:val="22"/>
              </w:rPr>
              <w:t>Die Bauten dienten ausschließlich dem Wiederaufbau nach dem Zweiten Weltkrieg und hatten keinen ideologischen Hintergrund.</w:t>
            </w:r>
          </w:p>
        </w:tc>
        <w:tc>
          <w:tcPr>
            <w:tcW w:w="4093" w:type="dxa"/>
            <w:tcBorders>
              <w:top w:val="nil"/>
              <w:left w:val="single" w:sz="8" w:space="0" w:color="auto"/>
              <w:bottom w:val="nil"/>
              <w:right w:val="nil"/>
            </w:tcBorders>
            <w:tcMar>
              <w:left w:w="108" w:type="dxa"/>
              <w:right w:w="108" w:type="dxa"/>
            </w:tcMar>
          </w:tcPr>
          <w:p w14:paraId="64F4D8BE" w14:textId="77777777" w:rsidR="00C80028" w:rsidRDefault="00C80028" w:rsidP="00890B2F">
            <w:pPr>
              <w:pStyle w:val="Listenabsatz"/>
              <w:numPr>
                <w:ilvl w:val="0"/>
                <w:numId w:val="3"/>
              </w:numPr>
              <w:ind w:left="464" w:hanging="425"/>
              <w:rPr>
                <w:rFonts w:ascii="Aptos" w:eastAsia="Aptos" w:hAnsi="Aptos" w:cs="Aptos"/>
                <w:sz w:val="22"/>
                <w:szCs w:val="22"/>
              </w:rPr>
            </w:pPr>
            <w:r w:rsidRPr="019D8B41">
              <w:rPr>
                <w:rFonts w:ascii="Aptos" w:eastAsia="Aptos" w:hAnsi="Aptos" w:cs="Aptos"/>
                <w:sz w:val="22"/>
                <w:szCs w:val="22"/>
              </w:rPr>
              <w:t>Viele dieser Gebäude werden heute umgenutzt, zum Beispiel für kulturelle, administrative oder wirtschaftliche Zwecke.</w:t>
            </w:r>
          </w:p>
        </w:tc>
      </w:tr>
      <w:tr w:rsidR="00C80028" w14:paraId="4E9E6A2D" w14:textId="77777777" w:rsidTr="00890B2F">
        <w:trPr>
          <w:trHeight w:val="300"/>
        </w:trPr>
        <w:tc>
          <w:tcPr>
            <w:tcW w:w="4445" w:type="dxa"/>
            <w:tcBorders>
              <w:top w:val="nil"/>
              <w:left w:val="nil"/>
              <w:bottom w:val="nil"/>
              <w:right w:val="single" w:sz="8" w:space="0" w:color="auto"/>
            </w:tcBorders>
            <w:tcMar>
              <w:left w:w="108" w:type="dxa"/>
              <w:right w:w="108" w:type="dxa"/>
            </w:tcMar>
          </w:tcPr>
          <w:p w14:paraId="4DBE732D" w14:textId="77777777" w:rsidR="00C80028" w:rsidRDefault="00C80028" w:rsidP="00890B2F">
            <w:pPr>
              <w:pStyle w:val="Listenabsatz"/>
              <w:numPr>
                <w:ilvl w:val="0"/>
                <w:numId w:val="3"/>
              </w:numPr>
              <w:ind w:left="464" w:hanging="425"/>
              <w:rPr>
                <w:rFonts w:ascii="Aptos" w:eastAsia="Aptos" w:hAnsi="Aptos" w:cs="Aptos"/>
                <w:sz w:val="22"/>
                <w:szCs w:val="22"/>
              </w:rPr>
            </w:pPr>
            <w:r w:rsidRPr="019D8B41">
              <w:rPr>
                <w:rFonts w:ascii="Aptos" w:eastAsia="Aptos" w:hAnsi="Aptos" w:cs="Aptos"/>
                <w:sz w:val="22"/>
                <w:szCs w:val="22"/>
              </w:rPr>
              <w:t>Die NS-Bauten in Linz sollten Macht, Ordnung und die ideologischen Werte des Nationalsozialismus architektonisch ausdrücken.</w:t>
            </w:r>
          </w:p>
        </w:tc>
        <w:tc>
          <w:tcPr>
            <w:tcW w:w="4093" w:type="dxa"/>
            <w:tcBorders>
              <w:top w:val="nil"/>
              <w:left w:val="single" w:sz="8" w:space="0" w:color="auto"/>
              <w:bottom w:val="nil"/>
              <w:right w:val="nil"/>
            </w:tcBorders>
            <w:tcMar>
              <w:left w:w="108" w:type="dxa"/>
              <w:right w:w="108" w:type="dxa"/>
            </w:tcMar>
          </w:tcPr>
          <w:p w14:paraId="1E556F60" w14:textId="77777777" w:rsidR="00C80028" w:rsidRDefault="00C80028" w:rsidP="00890B2F">
            <w:pPr>
              <w:pStyle w:val="Listenabsatz"/>
              <w:numPr>
                <w:ilvl w:val="0"/>
                <w:numId w:val="3"/>
              </w:numPr>
              <w:ind w:left="464" w:hanging="425"/>
              <w:rPr>
                <w:rFonts w:ascii="Aptos" w:eastAsia="Aptos" w:hAnsi="Aptos" w:cs="Aptos"/>
                <w:sz w:val="22"/>
                <w:szCs w:val="22"/>
              </w:rPr>
            </w:pPr>
            <w:r w:rsidRPr="019D8B41">
              <w:rPr>
                <w:rFonts w:ascii="Aptos" w:eastAsia="Aptos" w:hAnsi="Aptos" w:cs="Aptos"/>
                <w:sz w:val="22"/>
                <w:szCs w:val="22"/>
              </w:rPr>
              <w:t>Einige NS-Bauten stehen heute unter Denkmalschutz, um an den Nationalsozialismus zu erinnern.</w:t>
            </w:r>
          </w:p>
        </w:tc>
      </w:tr>
      <w:tr w:rsidR="00C80028" w14:paraId="53090C96" w14:textId="77777777" w:rsidTr="00890B2F">
        <w:trPr>
          <w:trHeight w:val="300"/>
        </w:trPr>
        <w:tc>
          <w:tcPr>
            <w:tcW w:w="4445" w:type="dxa"/>
            <w:tcBorders>
              <w:top w:val="nil"/>
              <w:left w:val="nil"/>
              <w:bottom w:val="nil"/>
              <w:right w:val="single" w:sz="8" w:space="0" w:color="auto"/>
            </w:tcBorders>
            <w:tcMar>
              <w:left w:w="108" w:type="dxa"/>
              <w:right w:w="108" w:type="dxa"/>
            </w:tcMar>
          </w:tcPr>
          <w:p w14:paraId="2E5C11F2" w14:textId="77777777" w:rsidR="00C80028" w:rsidRDefault="00C80028" w:rsidP="00890B2F">
            <w:pPr>
              <w:pStyle w:val="Listenabsatz"/>
              <w:numPr>
                <w:ilvl w:val="0"/>
                <w:numId w:val="3"/>
              </w:numPr>
              <w:ind w:left="464" w:hanging="425"/>
              <w:rPr>
                <w:rFonts w:ascii="Aptos" w:eastAsia="Aptos" w:hAnsi="Aptos" w:cs="Aptos"/>
                <w:sz w:val="22"/>
                <w:szCs w:val="22"/>
              </w:rPr>
            </w:pPr>
            <w:r w:rsidRPr="019D8B41">
              <w:rPr>
                <w:rFonts w:ascii="Aptos" w:eastAsia="Aptos" w:hAnsi="Aptos" w:cs="Aptos"/>
                <w:sz w:val="22"/>
                <w:szCs w:val="22"/>
              </w:rPr>
              <w:t>Viele Bauprojekte sollten Linz in ein kulturelles und industrielles Zentrum des Deutschen Reiches verwandeln.</w:t>
            </w:r>
          </w:p>
        </w:tc>
        <w:tc>
          <w:tcPr>
            <w:tcW w:w="4093" w:type="dxa"/>
            <w:tcBorders>
              <w:top w:val="nil"/>
              <w:left w:val="single" w:sz="8" w:space="0" w:color="auto"/>
              <w:bottom w:val="nil"/>
              <w:right w:val="nil"/>
            </w:tcBorders>
            <w:tcMar>
              <w:left w:w="108" w:type="dxa"/>
              <w:right w:w="108" w:type="dxa"/>
            </w:tcMar>
          </w:tcPr>
          <w:p w14:paraId="1D294356" w14:textId="77777777" w:rsidR="00C80028" w:rsidRDefault="00C80028" w:rsidP="00890B2F">
            <w:pPr>
              <w:pStyle w:val="Listenabsatz"/>
              <w:numPr>
                <w:ilvl w:val="0"/>
                <w:numId w:val="3"/>
              </w:numPr>
              <w:ind w:left="464" w:hanging="425"/>
              <w:rPr>
                <w:rFonts w:ascii="Aptos" w:eastAsia="Aptos" w:hAnsi="Aptos" w:cs="Aptos"/>
                <w:sz w:val="22"/>
                <w:szCs w:val="22"/>
              </w:rPr>
            </w:pPr>
            <w:r w:rsidRPr="019D8B41">
              <w:rPr>
                <w:rFonts w:ascii="Aptos" w:eastAsia="Aptos" w:hAnsi="Aptos" w:cs="Aptos"/>
                <w:sz w:val="22"/>
                <w:szCs w:val="22"/>
              </w:rPr>
              <w:t>Die Bauten werden heute vor allem zur Verherrlichung der nationalsozialistischen Ideologie genutzt.</w:t>
            </w:r>
          </w:p>
        </w:tc>
      </w:tr>
      <w:tr w:rsidR="00C80028" w14:paraId="4C8AB3BC" w14:textId="77777777" w:rsidTr="00890B2F">
        <w:trPr>
          <w:trHeight w:val="300"/>
        </w:trPr>
        <w:tc>
          <w:tcPr>
            <w:tcW w:w="4445" w:type="dxa"/>
            <w:tcBorders>
              <w:top w:val="nil"/>
              <w:left w:val="nil"/>
              <w:bottom w:val="nil"/>
              <w:right w:val="single" w:sz="8" w:space="0" w:color="auto"/>
            </w:tcBorders>
            <w:tcMar>
              <w:left w:w="108" w:type="dxa"/>
              <w:right w:w="108" w:type="dxa"/>
            </w:tcMar>
          </w:tcPr>
          <w:p w14:paraId="1D34C83C" w14:textId="77777777" w:rsidR="00C80028" w:rsidRDefault="00C80028" w:rsidP="00890B2F">
            <w:pPr>
              <w:pStyle w:val="Listenabsatz"/>
              <w:numPr>
                <w:ilvl w:val="0"/>
                <w:numId w:val="3"/>
              </w:numPr>
              <w:ind w:left="464" w:hanging="425"/>
              <w:rPr>
                <w:rFonts w:ascii="Aptos" w:eastAsia="Aptos" w:hAnsi="Aptos" w:cs="Aptos"/>
                <w:sz w:val="22"/>
                <w:szCs w:val="22"/>
              </w:rPr>
            </w:pPr>
            <w:r w:rsidRPr="019D8B41">
              <w:rPr>
                <w:rFonts w:ascii="Aptos" w:eastAsia="Aptos" w:hAnsi="Aptos" w:cs="Aptos"/>
                <w:sz w:val="22"/>
                <w:szCs w:val="22"/>
              </w:rPr>
              <w:t>Sie wurden hauptsächlich als vorübergehende Notunterkünfte für Kriegsflüchtlinge errichtet.</w:t>
            </w:r>
          </w:p>
        </w:tc>
        <w:tc>
          <w:tcPr>
            <w:tcW w:w="4093" w:type="dxa"/>
            <w:tcBorders>
              <w:top w:val="nil"/>
              <w:left w:val="single" w:sz="8" w:space="0" w:color="auto"/>
              <w:bottom w:val="nil"/>
              <w:right w:val="nil"/>
            </w:tcBorders>
            <w:tcMar>
              <w:left w:w="108" w:type="dxa"/>
              <w:right w:w="108" w:type="dxa"/>
            </w:tcMar>
          </w:tcPr>
          <w:p w14:paraId="0CF2754D" w14:textId="77777777" w:rsidR="00C80028" w:rsidRDefault="00C80028" w:rsidP="00890B2F">
            <w:pPr>
              <w:pStyle w:val="Listenabsatz"/>
              <w:numPr>
                <w:ilvl w:val="0"/>
                <w:numId w:val="3"/>
              </w:numPr>
              <w:ind w:left="464" w:hanging="425"/>
              <w:rPr>
                <w:rFonts w:ascii="Aptos" w:eastAsia="Aptos" w:hAnsi="Aptos" w:cs="Aptos"/>
                <w:sz w:val="22"/>
                <w:szCs w:val="22"/>
              </w:rPr>
            </w:pPr>
            <w:r w:rsidRPr="019D8B41">
              <w:rPr>
                <w:rFonts w:ascii="Aptos" w:eastAsia="Aptos" w:hAnsi="Aptos" w:cs="Aptos"/>
                <w:sz w:val="22"/>
                <w:szCs w:val="22"/>
              </w:rPr>
              <w:t>Alle NS-Bauten in Linz wurden nach 1945 vollständig zerstört, um die Erinnerung an das Regime auszulöschen.</w:t>
            </w:r>
          </w:p>
        </w:tc>
      </w:tr>
    </w:tbl>
    <w:p w14:paraId="001E05F2" w14:textId="77777777" w:rsidR="00C80028" w:rsidRDefault="00C80028" w:rsidP="00C80028">
      <w:pPr>
        <w:spacing w:after="0"/>
        <w:rPr>
          <w:rFonts w:ascii="Aptos" w:eastAsia="Aptos" w:hAnsi="Aptos" w:cs="Aptos"/>
          <w:i/>
          <w:iCs/>
          <w:color w:val="3B7D23"/>
          <w:sz w:val="22"/>
          <w:szCs w:val="22"/>
        </w:rPr>
      </w:pPr>
    </w:p>
    <w:p w14:paraId="1AD6D5CE" w14:textId="77777777" w:rsidR="00C80028" w:rsidRDefault="00C80028" w:rsidP="00C80028">
      <w:pPr>
        <w:rPr>
          <w:rFonts w:ascii="Aptos" w:eastAsia="Aptos" w:hAnsi="Aptos" w:cs="Aptos"/>
          <w:i/>
          <w:iCs/>
          <w:color w:val="3B7D23"/>
          <w:sz w:val="22"/>
          <w:szCs w:val="22"/>
        </w:rPr>
      </w:pPr>
      <w:r>
        <w:rPr>
          <w:rFonts w:ascii="Aptos" w:eastAsia="Aptos" w:hAnsi="Aptos" w:cs="Aptos"/>
          <w:i/>
          <w:iCs/>
          <w:color w:val="3B7D23"/>
          <w:sz w:val="22"/>
          <w:szCs w:val="22"/>
        </w:rPr>
        <w:br w:type="page"/>
      </w:r>
    </w:p>
    <w:p w14:paraId="3ED4FEDA" w14:textId="77777777" w:rsidR="00C80028" w:rsidRDefault="00C80028" w:rsidP="00C80028">
      <w:pPr>
        <w:spacing w:after="0"/>
      </w:pPr>
      <w:r w:rsidRPr="019D8B41">
        <w:rPr>
          <w:rFonts w:ascii="Aptos" w:eastAsia="Aptos" w:hAnsi="Aptos" w:cs="Aptos"/>
          <w:i/>
          <w:iCs/>
          <w:color w:val="3B7D23"/>
          <w:sz w:val="22"/>
          <w:szCs w:val="22"/>
        </w:rPr>
        <w:t>Station 3</w:t>
      </w:r>
    </w:p>
    <w:p w14:paraId="0C41D035" w14:textId="77777777" w:rsidR="00C80028" w:rsidRDefault="00C80028" w:rsidP="00C80028">
      <w:pPr>
        <w:pStyle w:val="Listenabsatz"/>
        <w:numPr>
          <w:ilvl w:val="0"/>
          <w:numId w:val="2"/>
        </w:numPr>
        <w:spacing w:after="0"/>
        <w:ind w:left="1134" w:hanging="567"/>
        <w:rPr>
          <w:rFonts w:ascii="Aptos" w:eastAsia="Aptos" w:hAnsi="Aptos" w:cs="Aptos"/>
          <w:sz w:val="22"/>
          <w:szCs w:val="22"/>
        </w:rPr>
      </w:pPr>
      <w:r w:rsidRPr="019D8B41">
        <w:rPr>
          <w:rFonts w:ascii="Aptos" w:eastAsia="Aptos" w:hAnsi="Aptos" w:cs="Aptos"/>
          <w:sz w:val="22"/>
          <w:szCs w:val="22"/>
        </w:rPr>
        <w:t>Welchen Stellenwert haben begrünte Flächen für eine Stadt wie Linz?</w:t>
      </w:r>
    </w:p>
    <w:p w14:paraId="53DD4104" w14:textId="77777777" w:rsidR="00C80028" w:rsidRDefault="00C80028" w:rsidP="00C80028">
      <w:pPr>
        <w:spacing w:after="0" w:line="360" w:lineRule="auto"/>
        <w:ind w:left="567"/>
        <w:rPr>
          <w:rFonts w:ascii="Aptos" w:eastAsia="Aptos" w:hAnsi="Aptos" w:cs="Aptos"/>
          <w:sz w:val="22"/>
          <w:szCs w:val="22"/>
        </w:rPr>
      </w:pPr>
      <w:r w:rsidRPr="0017D64C">
        <w:rPr>
          <w:rFonts w:ascii="Aptos" w:eastAsia="Aptos" w:hAnsi="Aptos" w:cs="Aptos"/>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A142665" w14:textId="77777777" w:rsidR="00C80028" w:rsidRDefault="00C80028" w:rsidP="00C80028">
      <w:pPr>
        <w:spacing w:after="0"/>
      </w:pPr>
    </w:p>
    <w:p w14:paraId="2211D8C5" w14:textId="77777777" w:rsidR="00C80028" w:rsidRDefault="00C80028" w:rsidP="00C80028">
      <w:pPr>
        <w:pStyle w:val="Listenabsatz"/>
        <w:numPr>
          <w:ilvl w:val="0"/>
          <w:numId w:val="2"/>
        </w:numPr>
        <w:spacing w:after="0"/>
        <w:ind w:left="1134" w:hanging="567"/>
        <w:rPr>
          <w:rFonts w:ascii="Aptos" w:eastAsia="Aptos" w:hAnsi="Aptos" w:cs="Aptos"/>
          <w:sz w:val="22"/>
          <w:szCs w:val="22"/>
        </w:rPr>
      </w:pPr>
      <w:r w:rsidRPr="019D8B41">
        <w:rPr>
          <w:rFonts w:ascii="Aptos" w:eastAsia="Aptos" w:hAnsi="Aptos" w:cs="Aptos"/>
          <w:sz w:val="22"/>
          <w:szCs w:val="22"/>
        </w:rPr>
        <w:t>Was bietet der Park für die Gesellschaft?</w:t>
      </w:r>
    </w:p>
    <w:p w14:paraId="21B5BC82" w14:textId="77777777" w:rsidR="00C80028" w:rsidRDefault="00C80028" w:rsidP="00C80028">
      <w:pPr>
        <w:spacing w:after="0" w:line="360" w:lineRule="auto"/>
        <w:ind w:left="567"/>
        <w:rPr>
          <w:rFonts w:ascii="Aptos" w:eastAsia="Aptos" w:hAnsi="Aptos" w:cs="Aptos"/>
          <w:sz w:val="22"/>
          <w:szCs w:val="22"/>
        </w:rPr>
      </w:pPr>
      <w:r w:rsidRPr="019D8B41">
        <w:rPr>
          <w:rFonts w:ascii="Aptos" w:eastAsia="Aptos" w:hAnsi="Aptos" w:cs="Aptos"/>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w:t>
      </w:r>
    </w:p>
    <w:p w14:paraId="540D90E1" w14:textId="77777777" w:rsidR="00C80028" w:rsidRDefault="00C80028" w:rsidP="00C80028">
      <w:pPr>
        <w:spacing w:after="0" w:line="360" w:lineRule="auto"/>
        <w:ind w:left="567"/>
        <w:rPr>
          <w:rFonts w:ascii="Aptos" w:eastAsia="Aptos" w:hAnsi="Aptos" w:cs="Aptos"/>
          <w:sz w:val="22"/>
          <w:szCs w:val="22"/>
        </w:rPr>
      </w:pPr>
      <w:r>
        <w:rPr>
          <w:rFonts w:ascii="Aptos" w:eastAsia="Aptos" w:hAnsi="Aptos" w:cs="Aptos"/>
          <w:sz w:val="22"/>
          <w:szCs w:val="22"/>
        </w:rPr>
        <w:t>___________________________________________________________________________________</w:t>
      </w:r>
    </w:p>
    <w:p w14:paraId="277BF6C9" w14:textId="77777777" w:rsidR="00C80028" w:rsidRDefault="00C80028" w:rsidP="00C80028">
      <w:pPr>
        <w:spacing w:after="0" w:line="360" w:lineRule="auto"/>
      </w:pPr>
    </w:p>
    <w:p w14:paraId="59B737D6" w14:textId="77777777" w:rsidR="00C80028" w:rsidRDefault="00C80028" w:rsidP="00C80028">
      <w:pPr>
        <w:pStyle w:val="Listenabsatz"/>
        <w:numPr>
          <w:ilvl w:val="0"/>
          <w:numId w:val="2"/>
        </w:numPr>
        <w:spacing w:after="0"/>
        <w:ind w:left="1134" w:hanging="567"/>
        <w:rPr>
          <w:rFonts w:ascii="Aptos" w:eastAsia="Aptos" w:hAnsi="Aptos" w:cs="Aptos"/>
          <w:sz w:val="22"/>
          <w:szCs w:val="22"/>
        </w:rPr>
      </w:pPr>
      <w:r w:rsidRPr="019D8B41">
        <w:rPr>
          <w:rFonts w:ascii="Aptos" w:eastAsia="Aptos" w:hAnsi="Aptos" w:cs="Aptos"/>
          <w:sz w:val="22"/>
          <w:szCs w:val="22"/>
        </w:rPr>
        <w:t>Welche Personen nutzen den Park</w:t>
      </w:r>
      <w:r>
        <w:rPr>
          <w:rFonts w:ascii="Aptos" w:eastAsia="Aptos" w:hAnsi="Aptos" w:cs="Aptos"/>
          <w:sz w:val="22"/>
          <w:szCs w:val="22"/>
        </w:rPr>
        <w:t xml:space="preserve"> und weshalb (Personenbefragung)</w:t>
      </w:r>
      <w:r w:rsidRPr="019D8B41">
        <w:rPr>
          <w:rFonts w:ascii="Aptos" w:eastAsia="Aptos" w:hAnsi="Aptos" w:cs="Aptos"/>
          <w:sz w:val="22"/>
          <w:szCs w:val="22"/>
        </w:rPr>
        <w:t>?</w:t>
      </w:r>
    </w:p>
    <w:p w14:paraId="64E5FD22" w14:textId="77777777" w:rsidR="00C80028" w:rsidRDefault="00C80028" w:rsidP="00C80028">
      <w:pPr>
        <w:spacing w:after="0" w:line="360" w:lineRule="auto"/>
        <w:ind w:left="567"/>
        <w:rPr>
          <w:rFonts w:ascii="Aptos" w:eastAsia="Aptos" w:hAnsi="Aptos" w:cs="Aptos"/>
          <w:sz w:val="22"/>
          <w:szCs w:val="22"/>
        </w:rPr>
      </w:pPr>
      <w:r w:rsidRPr="019D8B41">
        <w:rPr>
          <w:rFonts w:ascii="Aptos" w:eastAsia="Aptos" w:hAnsi="Aptos" w:cs="Aptos"/>
          <w:sz w:val="22"/>
          <w:szCs w:val="22"/>
        </w:rPr>
        <w:t>________________________________________________________________________________________________________________________________________________________________________</w:t>
      </w:r>
      <w:r>
        <w:rPr>
          <w:rFonts w:ascii="Aptos" w:eastAsia="Aptos" w:hAnsi="Aptos" w:cs="Aptos"/>
          <w:sz w:val="22"/>
          <w:szCs w:val="22"/>
        </w:rPr>
        <w:t>_________________________________________________________________________________</w:t>
      </w:r>
    </w:p>
    <w:p w14:paraId="662CECDF" w14:textId="77777777" w:rsidR="00C80028" w:rsidRDefault="00C80028" w:rsidP="00C80028">
      <w:pPr>
        <w:spacing w:after="0" w:line="360" w:lineRule="auto"/>
      </w:pPr>
    </w:p>
    <w:p w14:paraId="648819F3" w14:textId="77777777" w:rsidR="00C80028" w:rsidRDefault="00C80028" w:rsidP="00C80028">
      <w:pPr>
        <w:pStyle w:val="Listenabsatz"/>
        <w:numPr>
          <w:ilvl w:val="0"/>
          <w:numId w:val="2"/>
        </w:numPr>
        <w:spacing w:after="0"/>
        <w:ind w:left="1134" w:hanging="567"/>
        <w:rPr>
          <w:rFonts w:ascii="Aptos" w:eastAsia="Aptos" w:hAnsi="Aptos" w:cs="Aptos"/>
          <w:sz w:val="22"/>
          <w:szCs w:val="22"/>
        </w:rPr>
      </w:pPr>
      <w:r w:rsidRPr="00BE6A3E">
        <w:rPr>
          <w:rFonts w:ascii="Aptos" w:eastAsia="Aptos" w:hAnsi="Aptos" w:cs="Aptos"/>
          <w:sz w:val="22"/>
          <w:szCs w:val="22"/>
        </w:rPr>
        <w:t>Was wäre anders, wenn ein Park in Linz privat statt öffentlich wäre?</w:t>
      </w:r>
    </w:p>
    <w:p w14:paraId="5458718B" w14:textId="77777777" w:rsidR="00C80028" w:rsidRPr="00EB0D0A" w:rsidRDefault="00C80028" w:rsidP="00C80028">
      <w:pPr>
        <w:pStyle w:val="Listenabsatz"/>
        <w:spacing w:after="0" w:line="360" w:lineRule="auto"/>
        <w:ind w:left="567"/>
        <w:rPr>
          <w:rFonts w:ascii="Aptos" w:eastAsia="Aptos" w:hAnsi="Aptos" w:cs="Aptos"/>
          <w:sz w:val="22"/>
          <w:szCs w:val="22"/>
        </w:rPr>
      </w:pPr>
      <w:r w:rsidRPr="00EB0D0A">
        <w:rPr>
          <w:rFonts w:ascii="Aptos" w:eastAsia="Aptos" w:hAnsi="Aptos" w:cs="Aptos"/>
          <w:sz w:val="22"/>
          <w:szCs w:val="22"/>
        </w:rPr>
        <w:t>________________________________________________________________________________________________________________________________________________________________________</w:t>
      </w:r>
      <w:r>
        <w:rPr>
          <w:rFonts w:ascii="Aptos" w:eastAsia="Aptos" w:hAnsi="Aptos" w:cs="Aptos"/>
          <w:sz w:val="22"/>
          <w:szCs w:val="22"/>
        </w:rPr>
        <w:t>_________________________________________________________________________________</w:t>
      </w:r>
    </w:p>
    <w:p w14:paraId="6008BB69" w14:textId="77777777" w:rsidR="00C80028" w:rsidRDefault="00C80028" w:rsidP="00C80028">
      <w:pPr>
        <w:spacing w:after="0" w:line="276" w:lineRule="auto"/>
      </w:pPr>
    </w:p>
    <w:p w14:paraId="4A0A83C9" w14:textId="77777777" w:rsidR="00C80028" w:rsidRDefault="00C80028" w:rsidP="00C80028">
      <w:pPr>
        <w:pStyle w:val="Listenabsatz"/>
        <w:numPr>
          <w:ilvl w:val="0"/>
          <w:numId w:val="2"/>
        </w:numPr>
        <w:spacing w:after="0" w:line="276" w:lineRule="auto"/>
        <w:ind w:left="1134" w:hanging="567"/>
        <w:rPr>
          <w:rFonts w:ascii="Aptos" w:eastAsia="Aptos" w:hAnsi="Aptos" w:cs="Aptos"/>
          <w:sz w:val="22"/>
          <w:szCs w:val="22"/>
        </w:rPr>
      </w:pPr>
      <w:r w:rsidRPr="019D8B41">
        <w:rPr>
          <w:rFonts w:ascii="Aptos" w:eastAsia="Aptos" w:hAnsi="Aptos" w:cs="Aptos"/>
          <w:sz w:val="22"/>
          <w:szCs w:val="22"/>
        </w:rPr>
        <w:t>Vergleicht die Grünflächen in der Stadt mit denen die ihr von zu Hause (Schlierbach) kennt.</w:t>
      </w:r>
    </w:p>
    <w:tbl>
      <w:tblPr>
        <w:tblStyle w:val="Tabellenraster"/>
        <w:tblW w:w="0" w:type="auto"/>
        <w:tblInd w:w="570" w:type="dxa"/>
        <w:tblLayout w:type="fixed"/>
        <w:tblLook w:val="04A0" w:firstRow="1" w:lastRow="0" w:firstColumn="1" w:lastColumn="0" w:noHBand="0" w:noVBand="1"/>
      </w:tblPr>
      <w:tblGrid>
        <w:gridCol w:w="4217"/>
        <w:gridCol w:w="4278"/>
      </w:tblGrid>
      <w:tr w:rsidR="00C80028" w14:paraId="3735B147" w14:textId="77777777" w:rsidTr="00890B2F">
        <w:trPr>
          <w:trHeight w:val="300"/>
        </w:trPr>
        <w:tc>
          <w:tcPr>
            <w:tcW w:w="4217" w:type="dxa"/>
            <w:tcBorders>
              <w:top w:val="single" w:sz="8" w:space="0" w:color="auto"/>
              <w:left w:val="single" w:sz="8" w:space="0" w:color="auto"/>
              <w:bottom w:val="single" w:sz="8" w:space="0" w:color="auto"/>
              <w:right w:val="single" w:sz="8" w:space="0" w:color="auto"/>
            </w:tcBorders>
            <w:tcMar>
              <w:left w:w="108" w:type="dxa"/>
              <w:right w:w="108" w:type="dxa"/>
            </w:tcMar>
          </w:tcPr>
          <w:p w14:paraId="106E8B4B" w14:textId="77777777" w:rsidR="00C80028" w:rsidRDefault="00C80028" w:rsidP="00890B2F">
            <w:pPr>
              <w:jc w:val="center"/>
            </w:pPr>
            <w:r w:rsidRPr="019D8B41">
              <w:rPr>
                <w:rFonts w:ascii="Aptos" w:eastAsia="Aptos" w:hAnsi="Aptos" w:cs="Aptos"/>
                <w:sz w:val="22"/>
                <w:szCs w:val="22"/>
              </w:rPr>
              <w:t>Linz-Stadt</w:t>
            </w:r>
          </w:p>
        </w:tc>
        <w:tc>
          <w:tcPr>
            <w:tcW w:w="4278" w:type="dxa"/>
            <w:tcBorders>
              <w:top w:val="single" w:sz="8" w:space="0" w:color="auto"/>
              <w:left w:val="single" w:sz="8" w:space="0" w:color="auto"/>
              <w:bottom w:val="single" w:sz="8" w:space="0" w:color="auto"/>
              <w:right w:val="single" w:sz="8" w:space="0" w:color="auto"/>
            </w:tcBorders>
            <w:tcMar>
              <w:left w:w="108" w:type="dxa"/>
              <w:right w:w="108" w:type="dxa"/>
            </w:tcMar>
          </w:tcPr>
          <w:p w14:paraId="7BE2647B" w14:textId="77777777" w:rsidR="00C80028" w:rsidRDefault="00C80028" w:rsidP="00890B2F">
            <w:pPr>
              <w:jc w:val="center"/>
            </w:pPr>
            <w:r w:rsidRPr="019D8B41">
              <w:rPr>
                <w:rFonts w:ascii="Aptos" w:eastAsia="Aptos" w:hAnsi="Aptos" w:cs="Aptos"/>
                <w:sz w:val="22"/>
                <w:szCs w:val="22"/>
              </w:rPr>
              <w:t>Schlierbach-Land</w:t>
            </w:r>
          </w:p>
        </w:tc>
      </w:tr>
      <w:tr w:rsidR="00C80028" w14:paraId="6F0DE233" w14:textId="77777777" w:rsidTr="00890B2F">
        <w:trPr>
          <w:trHeight w:val="300"/>
        </w:trPr>
        <w:tc>
          <w:tcPr>
            <w:tcW w:w="4217" w:type="dxa"/>
            <w:tcBorders>
              <w:top w:val="single" w:sz="8" w:space="0" w:color="auto"/>
              <w:left w:val="single" w:sz="8" w:space="0" w:color="auto"/>
              <w:bottom w:val="single" w:sz="8" w:space="0" w:color="auto"/>
              <w:right w:val="single" w:sz="8" w:space="0" w:color="auto"/>
            </w:tcBorders>
            <w:tcMar>
              <w:left w:w="108" w:type="dxa"/>
              <w:right w:w="108" w:type="dxa"/>
            </w:tcMar>
          </w:tcPr>
          <w:p w14:paraId="21DECE88" w14:textId="77777777" w:rsidR="00C80028" w:rsidRDefault="00C80028" w:rsidP="00890B2F"/>
          <w:p w14:paraId="7BA5F3CC" w14:textId="77777777" w:rsidR="00C80028" w:rsidRDefault="00C80028" w:rsidP="00890B2F"/>
          <w:p w14:paraId="2886C263" w14:textId="77777777" w:rsidR="00C80028" w:rsidRDefault="00C80028" w:rsidP="00890B2F"/>
          <w:p w14:paraId="54DC0B62" w14:textId="77777777" w:rsidR="00C80028" w:rsidRDefault="00C80028" w:rsidP="00890B2F"/>
          <w:p w14:paraId="18AD8A04" w14:textId="77777777" w:rsidR="00C80028" w:rsidRDefault="00C80028" w:rsidP="00890B2F"/>
          <w:p w14:paraId="54948601" w14:textId="77777777" w:rsidR="00C80028" w:rsidRDefault="00C80028" w:rsidP="00890B2F"/>
          <w:p w14:paraId="60E5CA4C" w14:textId="77777777" w:rsidR="00C80028" w:rsidRDefault="00C80028" w:rsidP="00890B2F"/>
          <w:p w14:paraId="6A8EC210" w14:textId="77777777" w:rsidR="00C80028" w:rsidRDefault="00C80028" w:rsidP="00890B2F">
            <w:r w:rsidRPr="019D8B41">
              <w:rPr>
                <w:rFonts w:ascii="Aptos" w:eastAsia="Aptos" w:hAnsi="Aptos" w:cs="Aptos"/>
                <w:sz w:val="22"/>
                <w:szCs w:val="22"/>
              </w:rPr>
              <w:t xml:space="preserve"> </w:t>
            </w:r>
          </w:p>
        </w:tc>
        <w:tc>
          <w:tcPr>
            <w:tcW w:w="4278" w:type="dxa"/>
            <w:tcBorders>
              <w:top w:val="single" w:sz="8" w:space="0" w:color="auto"/>
              <w:left w:val="single" w:sz="8" w:space="0" w:color="auto"/>
              <w:bottom w:val="single" w:sz="8" w:space="0" w:color="auto"/>
              <w:right w:val="single" w:sz="8" w:space="0" w:color="auto"/>
            </w:tcBorders>
            <w:tcMar>
              <w:left w:w="108" w:type="dxa"/>
              <w:right w:w="108" w:type="dxa"/>
            </w:tcMar>
          </w:tcPr>
          <w:p w14:paraId="01B7D4B4" w14:textId="77777777" w:rsidR="00C80028" w:rsidRDefault="00C80028" w:rsidP="00890B2F"/>
          <w:p w14:paraId="0467BEA8" w14:textId="77777777" w:rsidR="00C80028" w:rsidRDefault="00C80028" w:rsidP="00890B2F"/>
          <w:p w14:paraId="1B09EE87" w14:textId="77777777" w:rsidR="00C80028" w:rsidRDefault="00C80028" w:rsidP="00890B2F"/>
          <w:p w14:paraId="6710840D" w14:textId="77777777" w:rsidR="00C80028" w:rsidRDefault="00C80028" w:rsidP="00890B2F"/>
          <w:p w14:paraId="7FA6E190" w14:textId="77777777" w:rsidR="00C80028" w:rsidRDefault="00C80028" w:rsidP="00890B2F"/>
          <w:p w14:paraId="40285CFB" w14:textId="77777777" w:rsidR="00C80028" w:rsidRDefault="00C80028" w:rsidP="00890B2F"/>
          <w:p w14:paraId="6783D2D6" w14:textId="77777777" w:rsidR="00C80028" w:rsidRDefault="00C80028" w:rsidP="00890B2F"/>
          <w:p w14:paraId="473C4AC9" w14:textId="77777777" w:rsidR="00C80028" w:rsidRDefault="00C80028" w:rsidP="00890B2F">
            <w:r w:rsidRPr="019D8B41">
              <w:rPr>
                <w:rFonts w:ascii="Aptos" w:eastAsia="Aptos" w:hAnsi="Aptos" w:cs="Aptos"/>
                <w:sz w:val="22"/>
                <w:szCs w:val="22"/>
              </w:rPr>
              <w:t xml:space="preserve"> </w:t>
            </w:r>
          </w:p>
        </w:tc>
      </w:tr>
    </w:tbl>
    <w:p w14:paraId="02ABAEED" w14:textId="77777777" w:rsidR="00C80028" w:rsidRDefault="00C80028" w:rsidP="00C80028">
      <w:pPr>
        <w:rPr>
          <w:rFonts w:ascii="Aptos" w:eastAsia="Aptos" w:hAnsi="Aptos" w:cs="Aptos"/>
          <w:i/>
          <w:iCs/>
          <w:color w:val="3B7D23"/>
          <w:sz w:val="22"/>
          <w:szCs w:val="22"/>
        </w:rPr>
      </w:pPr>
    </w:p>
    <w:p w14:paraId="0F6258E5" w14:textId="77777777" w:rsidR="00C80028" w:rsidRDefault="00C80028" w:rsidP="00C80028">
      <w:pPr>
        <w:rPr>
          <w:rFonts w:ascii="Aptos" w:eastAsia="Aptos" w:hAnsi="Aptos" w:cs="Aptos"/>
          <w:i/>
          <w:iCs/>
          <w:color w:val="3B7D23"/>
          <w:sz w:val="22"/>
          <w:szCs w:val="22"/>
        </w:rPr>
      </w:pPr>
      <w:r>
        <w:rPr>
          <w:rFonts w:ascii="Aptos" w:eastAsia="Aptos" w:hAnsi="Aptos" w:cs="Aptos"/>
          <w:i/>
          <w:iCs/>
          <w:color w:val="3B7D23"/>
          <w:sz w:val="22"/>
          <w:szCs w:val="22"/>
        </w:rPr>
        <w:br w:type="page"/>
      </w:r>
    </w:p>
    <w:p w14:paraId="4AF915C5" w14:textId="77777777" w:rsidR="00C80028" w:rsidRDefault="00C80028" w:rsidP="00C80028">
      <w:pPr>
        <w:spacing w:after="0"/>
      </w:pPr>
      <w:r w:rsidRPr="019D8B41">
        <w:rPr>
          <w:rFonts w:ascii="Aptos" w:eastAsia="Aptos" w:hAnsi="Aptos" w:cs="Aptos"/>
          <w:i/>
          <w:iCs/>
          <w:color w:val="3B7D23"/>
          <w:sz w:val="22"/>
          <w:szCs w:val="22"/>
        </w:rPr>
        <w:t>Station 4</w:t>
      </w:r>
    </w:p>
    <w:p w14:paraId="50C50979" w14:textId="77777777" w:rsidR="00C80028" w:rsidRPr="002E31B2" w:rsidRDefault="00C80028" w:rsidP="00C80028">
      <w:pPr>
        <w:pStyle w:val="Listenabsatz"/>
        <w:numPr>
          <w:ilvl w:val="0"/>
          <w:numId w:val="18"/>
        </w:numPr>
        <w:spacing w:after="0" w:line="360" w:lineRule="auto"/>
        <w:ind w:left="1134" w:hanging="567"/>
        <w:rPr>
          <w:rFonts w:ascii="Aptos" w:eastAsia="Aptos" w:hAnsi="Aptos" w:cs="Aptos"/>
          <w:sz w:val="22"/>
          <w:szCs w:val="22"/>
        </w:rPr>
      </w:pPr>
      <w:r w:rsidRPr="019D8B41">
        <w:rPr>
          <w:rFonts w:ascii="Aptos" w:eastAsia="Aptos" w:hAnsi="Aptos" w:cs="Aptos"/>
          <w:sz w:val="22"/>
          <w:szCs w:val="22"/>
        </w:rPr>
        <w:t>Recherchiere vor Ort</w:t>
      </w:r>
      <w:r>
        <w:rPr>
          <w:rFonts w:ascii="Aptos" w:eastAsia="Aptos" w:hAnsi="Aptos" w:cs="Aptos"/>
          <w:sz w:val="22"/>
          <w:szCs w:val="22"/>
        </w:rPr>
        <w:t xml:space="preserve"> </w:t>
      </w:r>
      <w:r w:rsidRPr="019D8B41">
        <w:rPr>
          <w:rFonts w:ascii="Aptos" w:eastAsia="Aptos" w:hAnsi="Aptos" w:cs="Aptos"/>
          <w:sz w:val="22"/>
          <w:szCs w:val="22"/>
        </w:rPr>
        <w:t xml:space="preserve">wofür der Wissensturm steht und was er alles zu bieten hat. Fasst eure Erkenntnisse </w:t>
      </w:r>
      <w:r>
        <w:rPr>
          <w:rFonts w:ascii="Aptos" w:eastAsia="Aptos" w:hAnsi="Aptos" w:cs="Aptos"/>
          <w:sz w:val="22"/>
          <w:szCs w:val="22"/>
        </w:rPr>
        <w:t>Stichwortartig</w:t>
      </w:r>
      <w:r w:rsidRPr="019D8B41">
        <w:rPr>
          <w:rFonts w:ascii="Aptos" w:eastAsia="Aptos" w:hAnsi="Aptos" w:cs="Aptos"/>
          <w:sz w:val="22"/>
          <w:szCs w:val="22"/>
        </w:rPr>
        <w:t xml:space="preserve"> zusammen. (AFB1)</w:t>
      </w:r>
    </w:p>
    <w:p w14:paraId="320937CE" w14:textId="77777777" w:rsidR="00C80028" w:rsidRDefault="00C80028" w:rsidP="00C80028">
      <w:pPr>
        <w:pStyle w:val="Listenabsatz"/>
        <w:spacing w:after="0" w:line="360" w:lineRule="auto"/>
        <w:ind w:left="567"/>
        <w:rPr>
          <w:rFonts w:ascii="Aptos" w:eastAsia="Aptos" w:hAnsi="Aptos" w:cs="Aptos"/>
          <w:sz w:val="22"/>
          <w:szCs w:val="22"/>
        </w:rPr>
      </w:pPr>
      <w:r w:rsidRPr="00E965C5">
        <w:rPr>
          <w:rFonts w:ascii="Aptos" w:eastAsia="Aptos" w:hAnsi="Aptos" w:cs="Aptos"/>
          <w:sz w:val="22"/>
          <w:szCs w:val="22"/>
        </w:rPr>
        <w:t>___________________________________________________________________________________________________________________________________________________________________________________________________________________________________________________</w:t>
      </w:r>
      <w:r>
        <w:rPr>
          <w:rFonts w:ascii="Aptos" w:eastAsia="Aptos" w:hAnsi="Aptos" w:cs="Aptos"/>
          <w:sz w:val="22"/>
          <w:szCs w:val="22"/>
        </w:rPr>
        <w:t>______</w:t>
      </w:r>
    </w:p>
    <w:p w14:paraId="26AEB34D" w14:textId="77777777" w:rsidR="00C80028" w:rsidRDefault="00C80028" w:rsidP="00C80028">
      <w:pPr>
        <w:rPr>
          <w:rFonts w:ascii="Aptos" w:eastAsia="Aptos" w:hAnsi="Aptos" w:cs="Aptos"/>
          <w:sz w:val="22"/>
          <w:szCs w:val="22"/>
        </w:rPr>
      </w:pPr>
      <w:r>
        <w:rPr>
          <w:rFonts w:ascii="Aptos" w:eastAsia="Aptos" w:hAnsi="Aptos" w:cs="Aptos"/>
          <w:sz w:val="22"/>
          <w:szCs w:val="22"/>
        </w:rPr>
        <w:br w:type="page"/>
      </w:r>
    </w:p>
    <w:p w14:paraId="43AA0CE4" w14:textId="658CBB63" w:rsidR="00C80028" w:rsidRDefault="00C80028" w:rsidP="00C80028">
      <w:pPr>
        <w:pStyle w:val="berschrift2"/>
      </w:pPr>
      <w:bookmarkStart w:id="12" w:name="_Toc220520075"/>
      <w:r w:rsidRPr="019D8B41">
        <w:rPr>
          <w:rFonts w:eastAsia="Aptos"/>
        </w:rPr>
        <w:t>Arbeitsblatt „Entdecke Linz-Froschberg“</w:t>
      </w:r>
      <w:r>
        <w:rPr>
          <w:rFonts w:eastAsia="Aptos"/>
        </w:rPr>
        <w:t>-Richtung 2</w:t>
      </w:r>
      <w:bookmarkEnd w:id="12"/>
    </w:p>
    <w:p w14:paraId="6DBD4D8F" w14:textId="77777777" w:rsidR="00C80028" w:rsidRDefault="00C80028" w:rsidP="00C80028">
      <w:pPr>
        <w:spacing w:after="0"/>
      </w:pPr>
      <w:r w:rsidRPr="019D8B41">
        <w:rPr>
          <w:rFonts w:ascii="Aptos" w:eastAsia="Aptos" w:hAnsi="Aptos" w:cs="Aptos"/>
          <w:i/>
          <w:iCs/>
          <w:color w:val="3B7D23"/>
          <w:sz w:val="22"/>
          <w:szCs w:val="22"/>
        </w:rPr>
        <w:t>Station 1</w:t>
      </w:r>
    </w:p>
    <w:p w14:paraId="125552C6" w14:textId="77777777" w:rsidR="00C80028" w:rsidRPr="00F028A4" w:rsidRDefault="00C80028" w:rsidP="00C80028">
      <w:pPr>
        <w:pStyle w:val="Listenabsatz"/>
        <w:numPr>
          <w:ilvl w:val="0"/>
          <w:numId w:val="20"/>
        </w:numPr>
        <w:spacing w:after="0" w:line="360" w:lineRule="auto"/>
        <w:ind w:left="1134" w:hanging="567"/>
        <w:rPr>
          <w:rFonts w:ascii="Aptos" w:eastAsia="Aptos" w:hAnsi="Aptos" w:cs="Aptos"/>
          <w:sz w:val="22"/>
          <w:szCs w:val="22"/>
        </w:rPr>
      </w:pPr>
      <w:r w:rsidRPr="00F028A4">
        <w:rPr>
          <w:rFonts w:ascii="Aptos" w:eastAsia="Aptos" w:hAnsi="Aptos" w:cs="Aptos"/>
          <w:sz w:val="22"/>
          <w:szCs w:val="22"/>
        </w:rPr>
        <w:t>Recherchiere vor Ort wofür der Wissensturm steht und was er alles zu bieten hat. Fasst eure Erkenntnisse Stichwortartig zusammen. (AFB1)</w:t>
      </w:r>
    </w:p>
    <w:p w14:paraId="6E553817" w14:textId="77777777" w:rsidR="00C80028" w:rsidRDefault="00C80028" w:rsidP="00C80028">
      <w:pPr>
        <w:spacing w:after="0" w:line="360" w:lineRule="auto"/>
        <w:ind w:left="567"/>
        <w:rPr>
          <w:rFonts w:ascii="Aptos" w:eastAsia="Aptos" w:hAnsi="Aptos" w:cs="Aptos"/>
          <w:sz w:val="22"/>
          <w:szCs w:val="22"/>
        </w:rPr>
      </w:pPr>
      <w:r w:rsidRPr="00F028A4">
        <w:rPr>
          <w:rFonts w:ascii="Aptos" w:eastAsia="Aptos" w:hAnsi="Aptos" w:cs="Aptos"/>
          <w:sz w:val="22"/>
          <w:szCs w:val="22"/>
        </w:rPr>
        <w:t>___________________________________________________________________________________________________________________________________________________________________________________________________________________________________________________</w:t>
      </w:r>
      <w:r>
        <w:rPr>
          <w:rFonts w:ascii="Aptos" w:eastAsia="Aptos" w:hAnsi="Aptos" w:cs="Aptos"/>
          <w:sz w:val="22"/>
          <w:szCs w:val="22"/>
        </w:rPr>
        <w:t>______</w:t>
      </w:r>
    </w:p>
    <w:p w14:paraId="5655B31B" w14:textId="77777777" w:rsidR="00C80028" w:rsidRPr="00F028A4" w:rsidRDefault="00C80028" w:rsidP="00C80028">
      <w:pPr>
        <w:spacing w:after="0" w:line="360" w:lineRule="auto"/>
        <w:ind w:left="567"/>
        <w:rPr>
          <w:rFonts w:ascii="Aptos" w:eastAsia="Aptos" w:hAnsi="Aptos" w:cs="Aptos"/>
          <w:sz w:val="22"/>
          <w:szCs w:val="22"/>
        </w:rPr>
      </w:pPr>
    </w:p>
    <w:p w14:paraId="30C4EA40" w14:textId="77777777" w:rsidR="00C80028" w:rsidRDefault="00C80028" w:rsidP="00C80028">
      <w:pPr>
        <w:spacing w:after="0"/>
        <w:rPr>
          <w:rFonts w:ascii="Aptos" w:eastAsia="Aptos" w:hAnsi="Aptos" w:cs="Aptos"/>
          <w:i/>
          <w:iCs/>
          <w:color w:val="3B7D23"/>
          <w:sz w:val="22"/>
          <w:szCs w:val="22"/>
        </w:rPr>
      </w:pPr>
      <w:r w:rsidRPr="019D8B41">
        <w:rPr>
          <w:rFonts w:ascii="Aptos" w:eastAsia="Aptos" w:hAnsi="Aptos" w:cs="Aptos"/>
          <w:i/>
          <w:iCs/>
          <w:color w:val="3B7D23"/>
          <w:sz w:val="22"/>
          <w:szCs w:val="22"/>
        </w:rPr>
        <w:t>Station 2</w:t>
      </w:r>
    </w:p>
    <w:p w14:paraId="0D5B721E" w14:textId="77777777" w:rsidR="00C80028" w:rsidRDefault="00C80028" w:rsidP="00C80028">
      <w:pPr>
        <w:pStyle w:val="Listenabsatz"/>
        <w:numPr>
          <w:ilvl w:val="0"/>
          <w:numId w:val="2"/>
        </w:numPr>
        <w:spacing w:after="0"/>
        <w:ind w:left="1134" w:hanging="567"/>
        <w:rPr>
          <w:rFonts w:ascii="Aptos" w:eastAsia="Aptos" w:hAnsi="Aptos" w:cs="Aptos"/>
          <w:sz w:val="22"/>
          <w:szCs w:val="22"/>
        </w:rPr>
      </w:pPr>
      <w:r w:rsidRPr="019D8B41">
        <w:rPr>
          <w:rFonts w:ascii="Aptos" w:eastAsia="Aptos" w:hAnsi="Aptos" w:cs="Aptos"/>
          <w:sz w:val="22"/>
          <w:szCs w:val="22"/>
        </w:rPr>
        <w:t>Welchen Stellenwert haben begrünte Flächen für eine Stadt wie Linz?</w:t>
      </w:r>
    </w:p>
    <w:p w14:paraId="0835ACB6" w14:textId="77777777" w:rsidR="00C80028" w:rsidRDefault="00C80028" w:rsidP="00C80028">
      <w:pPr>
        <w:spacing w:after="0" w:line="360" w:lineRule="auto"/>
        <w:ind w:left="567"/>
        <w:rPr>
          <w:rFonts w:ascii="Aptos" w:eastAsia="Aptos" w:hAnsi="Aptos" w:cs="Aptos"/>
          <w:sz w:val="22"/>
          <w:szCs w:val="22"/>
        </w:rPr>
      </w:pPr>
      <w:r w:rsidRPr="0017D64C">
        <w:rPr>
          <w:rFonts w:ascii="Aptos" w:eastAsia="Aptos" w:hAnsi="Aptos" w:cs="Aptos"/>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E2F845B" w14:textId="77777777" w:rsidR="00C80028" w:rsidRDefault="00C80028" w:rsidP="00C80028">
      <w:pPr>
        <w:spacing w:after="0"/>
      </w:pPr>
    </w:p>
    <w:p w14:paraId="4FF5606A" w14:textId="77777777" w:rsidR="00C80028" w:rsidRDefault="00C80028" w:rsidP="00C80028">
      <w:pPr>
        <w:pStyle w:val="Listenabsatz"/>
        <w:numPr>
          <w:ilvl w:val="0"/>
          <w:numId w:val="2"/>
        </w:numPr>
        <w:spacing w:after="0"/>
        <w:ind w:left="1134" w:hanging="567"/>
        <w:rPr>
          <w:rFonts w:ascii="Aptos" w:eastAsia="Aptos" w:hAnsi="Aptos" w:cs="Aptos"/>
          <w:sz w:val="22"/>
          <w:szCs w:val="22"/>
        </w:rPr>
      </w:pPr>
      <w:r w:rsidRPr="019D8B41">
        <w:rPr>
          <w:rFonts w:ascii="Aptos" w:eastAsia="Aptos" w:hAnsi="Aptos" w:cs="Aptos"/>
          <w:sz w:val="22"/>
          <w:szCs w:val="22"/>
        </w:rPr>
        <w:t>Was bietet der Park für die Gesellschaft?</w:t>
      </w:r>
    </w:p>
    <w:p w14:paraId="138095AE" w14:textId="77777777" w:rsidR="00C80028" w:rsidRDefault="00C80028" w:rsidP="00C80028">
      <w:pPr>
        <w:spacing w:after="0" w:line="360" w:lineRule="auto"/>
        <w:ind w:left="567"/>
        <w:rPr>
          <w:rFonts w:ascii="Aptos" w:eastAsia="Aptos" w:hAnsi="Aptos" w:cs="Aptos"/>
          <w:sz w:val="22"/>
          <w:szCs w:val="22"/>
        </w:rPr>
      </w:pPr>
      <w:r w:rsidRPr="019D8B41">
        <w:rPr>
          <w:rFonts w:ascii="Aptos" w:eastAsia="Aptos" w:hAnsi="Aptos" w:cs="Aptos"/>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ptos" w:eastAsia="Aptos" w:hAnsi="Aptos" w:cs="Aptos"/>
          <w:sz w:val="22"/>
          <w:szCs w:val="22"/>
        </w:rPr>
        <w:t>________________________________________________________________________________</w:t>
      </w:r>
    </w:p>
    <w:p w14:paraId="46FAFF84" w14:textId="77777777" w:rsidR="00C80028" w:rsidRDefault="00C80028" w:rsidP="00C80028">
      <w:pPr>
        <w:spacing w:after="0" w:line="360" w:lineRule="auto"/>
      </w:pPr>
    </w:p>
    <w:p w14:paraId="2629337C" w14:textId="77777777" w:rsidR="00C80028" w:rsidRDefault="00C80028" w:rsidP="00C80028">
      <w:pPr>
        <w:pStyle w:val="Listenabsatz"/>
        <w:numPr>
          <w:ilvl w:val="0"/>
          <w:numId w:val="2"/>
        </w:numPr>
        <w:spacing w:after="0"/>
        <w:ind w:left="1134" w:hanging="567"/>
        <w:rPr>
          <w:rFonts w:ascii="Aptos" w:eastAsia="Aptos" w:hAnsi="Aptos" w:cs="Aptos"/>
          <w:sz w:val="22"/>
          <w:szCs w:val="22"/>
        </w:rPr>
      </w:pPr>
      <w:r w:rsidRPr="019D8B41">
        <w:rPr>
          <w:rFonts w:ascii="Aptos" w:eastAsia="Aptos" w:hAnsi="Aptos" w:cs="Aptos"/>
          <w:sz w:val="22"/>
          <w:szCs w:val="22"/>
        </w:rPr>
        <w:t>Welche Personen nutzen den Park</w:t>
      </w:r>
      <w:r>
        <w:rPr>
          <w:rFonts w:ascii="Aptos" w:eastAsia="Aptos" w:hAnsi="Aptos" w:cs="Aptos"/>
          <w:sz w:val="22"/>
          <w:szCs w:val="22"/>
        </w:rPr>
        <w:t xml:space="preserve"> und weshalb (Personenbefragung)</w:t>
      </w:r>
      <w:r w:rsidRPr="019D8B41">
        <w:rPr>
          <w:rFonts w:ascii="Aptos" w:eastAsia="Aptos" w:hAnsi="Aptos" w:cs="Aptos"/>
          <w:sz w:val="22"/>
          <w:szCs w:val="22"/>
        </w:rPr>
        <w:t>?</w:t>
      </w:r>
    </w:p>
    <w:p w14:paraId="15A8EF4C" w14:textId="77777777" w:rsidR="00C80028" w:rsidRDefault="00C80028" w:rsidP="00C80028">
      <w:pPr>
        <w:spacing w:after="0" w:line="360" w:lineRule="auto"/>
        <w:ind w:left="567"/>
        <w:rPr>
          <w:rFonts w:ascii="Aptos" w:eastAsia="Aptos" w:hAnsi="Aptos" w:cs="Aptos"/>
          <w:sz w:val="22"/>
          <w:szCs w:val="22"/>
        </w:rPr>
      </w:pPr>
      <w:r w:rsidRPr="019D8B41">
        <w:rPr>
          <w:rFonts w:ascii="Aptos" w:eastAsia="Aptos" w:hAnsi="Aptos" w:cs="Aptos"/>
          <w:sz w:val="22"/>
          <w:szCs w:val="22"/>
        </w:rPr>
        <w:t>________________________________________________________________________________________________________________________________________________________________________</w:t>
      </w:r>
      <w:r>
        <w:rPr>
          <w:rFonts w:ascii="Aptos" w:eastAsia="Aptos" w:hAnsi="Aptos" w:cs="Aptos"/>
          <w:sz w:val="22"/>
          <w:szCs w:val="22"/>
        </w:rPr>
        <w:t>_________________________________________________________________________________</w:t>
      </w:r>
    </w:p>
    <w:p w14:paraId="0CF0E285" w14:textId="77777777" w:rsidR="00C80028" w:rsidRDefault="00C80028" w:rsidP="00C80028">
      <w:pPr>
        <w:spacing w:after="0" w:line="360" w:lineRule="auto"/>
      </w:pPr>
    </w:p>
    <w:p w14:paraId="102ECCBB" w14:textId="77777777" w:rsidR="00C80028" w:rsidRDefault="00C80028" w:rsidP="00C80028">
      <w:pPr>
        <w:pStyle w:val="Listenabsatz"/>
        <w:numPr>
          <w:ilvl w:val="0"/>
          <w:numId w:val="2"/>
        </w:numPr>
        <w:spacing w:after="0"/>
        <w:rPr>
          <w:rFonts w:ascii="Aptos" w:eastAsia="Aptos" w:hAnsi="Aptos" w:cs="Aptos"/>
          <w:sz w:val="22"/>
          <w:szCs w:val="22"/>
        </w:rPr>
      </w:pPr>
      <w:r w:rsidRPr="00BE6A3E">
        <w:rPr>
          <w:rFonts w:ascii="Aptos" w:eastAsia="Aptos" w:hAnsi="Aptos" w:cs="Aptos"/>
          <w:sz w:val="22"/>
          <w:szCs w:val="22"/>
        </w:rPr>
        <w:t>Was wäre anders, wenn ein Park in Linz privat statt öffentlich wäre?</w:t>
      </w:r>
    </w:p>
    <w:p w14:paraId="6E70CF30" w14:textId="77777777" w:rsidR="00C80028" w:rsidRPr="00EB0D0A" w:rsidRDefault="00C80028" w:rsidP="00C80028">
      <w:pPr>
        <w:pStyle w:val="Listenabsatz"/>
        <w:spacing w:after="0" w:line="360" w:lineRule="auto"/>
        <w:ind w:left="567"/>
        <w:rPr>
          <w:rFonts w:ascii="Aptos" w:eastAsia="Aptos" w:hAnsi="Aptos" w:cs="Aptos"/>
          <w:sz w:val="22"/>
          <w:szCs w:val="22"/>
        </w:rPr>
      </w:pPr>
      <w:r w:rsidRPr="00EB0D0A">
        <w:rPr>
          <w:rFonts w:ascii="Aptos" w:eastAsia="Aptos" w:hAnsi="Aptos" w:cs="Aptos"/>
          <w:sz w:val="22"/>
          <w:szCs w:val="22"/>
        </w:rPr>
        <w:t>________________________________________________________________________________________________________________________________________________________________________</w:t>
      </w:r>
      <w:r>
        <w:rPr>
          <w:rFonts w:ascii="Aptos" w:eastAsia="Aptos" w:hAnsi="Aptos" w:cs="Aptos"/>
          <w:sz w:val="22"/>
          <w:szCs w:val="22"/>
        </w:rPr>
        <w:t>_________________________________________________________________________________</w:t>
      </w:r>
    </w:p>
    <w:p w14:paraId="78C9598C" w14:textId="77777777" w:rsidR="00C80028" w:rsidRDefault="00C80028" w:rsidP="00C80028">
      <w:r>
        <w:br w:type="page"/>
      </w:r>
    </w:p>
    <w:p w14:paraId="5F7D4C77" w14:textId="77777777" w:rsidR="00C80028" w:rsidRDefault="00C80028" w:rsidP="00C80028">
      <w:pPr>
        <w:pStyle w:val="Listenabsatz"/>
        <w:numPr>
          <w:ilvl w:val="0"/>
          <w:numId w:val="2"/>
        </w:numPr>
        <w:spacing w:after="0" w:line="276" w:lineRule="auto"/>
        <w:ind w:left="1134" w:hanging="567"/>
        <w:rPr>
          <w:rFonts w:ascii="Aptos" w:eastAsia="Aptos" w:hAnsi="Aptos" w:cs="Aptos"/>
          <w:sz w:val="22"/>
          <w:szCs w:val="22"/>
        </w:rPr>
      </w:pPr>
      <w:r w:rsidRPr="019D8B41">
        <w:rPr>
          <w:rFonts w:ascii="Aptos" w:eastAsia="Aptos" w:hAnsi="Aptos" w:cs="Aptos"/>
          <w:sz w:val="22"/>
          <w:szCs w:val="22"/>
        </w:rPr>
        <w:t>Vergleicht die Grünflächen in der Stadt mit denen die ihr von zu Hause (Schlierbach) kennt.</w:t>
      </w:r>
    </w:p>
    <w:tbl>
      <w:tblPr>
        <w:tblStyle w:val="Tabellenraster"/>
        <w:tblW w:w="0" w:type="auto"/>
        <w:tblInd w:w="570" w:type="dxa"/>
        <w:tblLayout w:type="fixed"/>
        <w:tblLook w:val="04A0" w:firstRow="1" w:lastRow="0" w:firstColumn="1" w:lastColumn="0" w:noHBand="0" w:noVBand="1"/>
      </w:tblPr>
      <w:tblGrid>
        <w:gridCol w:w="4217"/>
        <w:gridCol w:w="4278"/>
      </w:tblGrid>
      <w:tr w:rsidR="00C80028" w14:paraId="2753AC13" w14:textId="77777777" w:rsidTr="00890B2F">
        <w:trPr>
          <w:trHeight w:val="300"/>
        </w:trPr>
        <w:tc>
          <w:tcPr>
            <w:tcW w:w="4217" w:type="dxa"/>
            <w:tcBorders>
              <w:top w:val="single" w:sz="8" w:space="0" w:color="auto"/>
              <w:left w:val="single" w:sz="8" w:space="0" w:color="auto"/>
              <w:bottom w:val="single" w:sz="8" w:space="0" w:color="auto"/>
              <w:right w:val="single" w:sz="8" w:space="0" w:color="auto"/>
            </w:tcBorders>
            <w:tcMar>
              <w:left w:w="108" w:type="dxa"/>
              <w:right w:w="108" w:type="dxa"/>
            </w:tcMar>
          </w:tcPr>
          <w:p w14:paraId="64EB4DC4" w14:textId="77777777" w:rsidR="00C80028" w:rsidRDefault="00C80028" w:rsidP="00890B2F">
            <w:pPr>
              <w:jc w:val="center"/>
            </w:pPr>
            <w:r w:rsidRPr="019D8B41">
              <w:rPr>
                <w:rFonts w:ascii="Aptos" w:eastAsia="Aptos" w:hAnsi="Aptos" w:cs="Aptos"/>
                <w:sz w:val="22"/>
                <w:szCs w:val="22"/>
              </w:rPr>
              <w:t>Linz-Stadt</w:t>
            </w:r>
          </w:p>
        </w:tc>
        <w:tc>
          <w:tcPr>
            <w:tcW w:w="4278" w:type="dxa"/>
            <w:tcBorders>
              <w:top w:val="single" w:sz="8" w:space="0" w:color="auto"/>
              <w:left w:val="single" w:sz="8" w:space="0" w:color="auto"/>
              <w:bottom w:val="single" w:sz="8" w:space="0" w:color="auto"/>
              <w:right w:val="single" w:sz="8" w:space="0" w:color="auto"/>
            </w:tcBorders>
            <w:tcMar>
              <w:left w:w="108" w:type="dxa"/>
              <w:right w:w="108" w:type="dxa"/>
            </w:tcMar>
          </w:tcPr>
          <w:p w14:paraId="32133E8E" w14:textId="77777777" w:rsidR="00C80028" w:rsidRDefault="00C80028" w:rsidP="00890B2F">
            <w:pPr>
              <w:jc w:val="center"/>
            </w:pPr>
            <w:r w:rsidRPr="019D8B41">
              <w:rPr>
                <w:rFonts w:ascii="Aptos" w:eastAsia="Aptos" w:hAnsi="Aptos" w:cs="Aptos"/>
                <w:sz w:val="22"/>
                <w:szCs w:val="22"/>
              </w:rPr>
              <w:t>Schlierbach-Land</w:t>
            </w:r>
          </w:p>
        </w:tc>
      </w:tr>
      <w:tr w:rsidR="00C80028" w14:paraId="15E5C5DD" w14:textId="77777777" w:rsidTr="00890B2F">
        <w:trPr>
          <w:trHeight w:val="300"/>
        </w:trPr>
        <w:tc>
          <w:tcPr>
            <w:tcW w:w="4217" w:type="dxa"/>
            <w:tcBorders>
              <w:top w:val="single" w:sz="8" w:space="0" w:color="auto"/>
              <w:left w:val="single" w:sz="8" w:space="0" w:color="auto"/>
              <w:bottom w:val="single" w:sz="8" w:space="0" w:color="auto"/>
              <w:right w:val="single" w:sz="8" w:space="0" w:color="auto"/>
            </w:tcBorders>
            <w:tcMar>
              <w:left w:w="108" w:type="dxa"/>
              <w:right w:w="108" w:type="dxa"/>
            </w:tcMar>
          </w:tcPr>
          <w:p w14:paraId="4FFD0A40" w14:textId="77777777" w:rsidR="00C80028" w:rsidRDefault="00C80028" w:rsidP="00890B2F"/>
          <w:p w14:paraId="397F1FAD" w14:textId="77777777" w:rsidR="00C80028" w:rsidRDefault="00C80028" w:rsidP="00890B2F"/>
          <w:p w14:paraId="5CEF154D" w14:textId="77777777" w:rsidR="00C80028" w:rsidRDefault="00C80028" w:rsidP="00890B2F"/>
          <w:p w14:paraId="5B110290" w14:textId="77777777" w:rsidR="00C80028" w:rsidRDefault="00C80028" w:rsidP="00890B2F"/>
          <w:p w14:paraId="369C351D" w14:textId="77777777" w:rsidR="00C80028" w:rsidRDefault="00C80028" w:rsidP="00890B2F"/>
          <w:p w14:paraId="21AE7B78" w14:textId="77777777" w:rsidR="00C80028" w:rsidRDefault="00C80028" w:rsidP="00890B2F"/>
          <w:p w14:paraId="3DC36D95" w14:textId="77777777" w:rsidR="00C80028" w:rsidRDefault="00C80028" w:rsidP="00890B2F"/>
          <w:p w14:paraId="0D4FAF72" w14:textId="77777777" w:rsidR="00C80028" w:rsidRDefault="00C80028" w:rsidP="00890B2F">
            <w:r w:rsidRPr="019D8B41">
              <w:rPr>
                <w:rFonts w:ascii="Aptos" w:eastAsia="Aptos" w:hAnsi="Aptos" w:cs="Aptos"/>
                <w:sz w:val="22"/>
                <w:szCs w:val="22"/>
              </w:rPr>
              <w:t xml:space="preserve"> </w:t>
            </w:r>
          </w:p>
        </w:tc>
        <w:tc>
          <w:tcPr>
            <w:tcW w:w="4278" w:type="dxa"/>
            <w:tcBorders>
              <w:top w:val="single" w:sz="8" w:space="0" w:color="auto"/>
              <w:left w:val="single" w:sz="8" w:space="0" w:color="auto"/>
              <w:bottom w:val="single" w:sz="8" w:space="0" w:color="auto"/>
              <w:right w:val="single" w:sz="8" w:space="0" w:color="auto"/>
            </w:tcBorders>
            <w:tcMar>
              <w:left w:w="108" w:type="dxa"/>
              <w:right w:w="108" w:type="dxa"/>
            </w:tcMar>
          </w:tcPr>
          <w:p w14:paraId="450A5260" w14:textId="77777777" w:rsidR="00C80028" w:rsidRDefault="00C80028" w:rsidP="00890B2F"/>
          <w:p w14:paraId="3806FBED" w14:textId="77777777" w:rsidR="00C80028" w:rsidRDefault="00C80028" w:rsidP="00890B2F"/>
          <w:p w14:paraId="7EFB7EC6" w14:textId="77777777" w:rsidR="00C80028" w:rsidRDefault="00C80028" w:rsidP="00890B2F"/>
          <w:p w14:paraId="113B5D4E" w14:textId="77777777" w:rsidR="00C80028" w:rsidRDefault="00C80028" w:rsidP="00890B2F"/>
          <w:p w14:paraId="2D77380D" w14:textId="77777777" w:rsidR="00C80028" w:rsidRDefault="00C80028" w:rsidP="00890B2F"/>
          <w:p w14:paraId="51AE25D6" w14:textId="77777777" w:rsidR="00C80028" w:rsidRDefault="00C80028" w:rsidP="00890B2F"/>
          <w:p w14:paraId="20EE57CA" w14:textId="77777777" w:rsidR="00C80028" w:rsidRDefault="00C80028" w:rsidP="00890B2F"/>
          <w:p w14:paraId="72AA9A13" w14:textId="77777777" w:rsidR="00C80028" w:rsidRDefault="00C80028" w:rsidP="00890B2F">
            <w:r w:rsidRPr="019D8B41">
              <w:rPr>
                <w:rFonts w:ascii="Aptos" w:eastAsia="Aptos" w:hAnsi="Aptos" w:cs="Aptos"/>
                <w:sz w:val="22"/>
                <w:szCs w:val="22"/>
              </w:rPr>
              <w:t xml:space="preserve"> </w:t>
            </w:r>
          </w:p>
        </w:tc>
      </w:tr>
    </w:tbl>
    <w:p w14:paraId="2AE4659C" w14:textId="77777777" w:rsidR="00C80028" w:rsidRDefault="00C80028" w:rsidP="00C80028">
      <w:pPr>
        <w:spacing w:after="0"/>
      </w:pPr>
    </w:p>
    <w:p w14:paraId="171ADF9A" w14:textId="77777777" w:rsidR="00C80028" w:rsidRDefault="00C80028" w:rsidP="00C80028">
      <w:pPr>
        <w:spacing w:after="0"/>
      </w:pPr>
      <w:r w:rsidRPr="019D8B41">
        <w:rPr>
          <w:rFonts w:ascii="Aptos" w:eastAsia="Aptos" w:hAnsi="Aptos" w:cs="Aptos"/>
          <w:i/>
          <w:iCs/>
          <w:color w:val="0B76A0"/>
          <w:sz w:val="22"/>
          <w:szCs w:val="22"/>
        </w:rPr>
        <w:t>Strecke 3</w:t>
      </w:r>
    </w:p>
    <w:p w14:paraId="7D00C6D2" w14:textId="77777777" w:rsidR="00C80028" w:rsidRDefault="00C80028" w:rsidP="00C80028">
      <w:pPr>
        <w:pStyle w:val="Listenabsatz"/>
        <w:numPr>
          <w:ilvl w:val="0"/>
          <w:numId w:val="4"/>
        </w:numPr>
        <w:spacing w:after="0"/>
        <w:ind w:left="1134" w:hanging="414"/>
        <w:rPr>
          <w:rFonts w:ascii="Aptos" w:eastAsia="Aptos" w:hAnsi="Aptos" w:cs="Aptos"/>
          <w:sz w:val="22"/>
          <w:szCs w:val="22"/>
        </w:rPr>
      </w:pPr>
      <w:r w:rsidRPr="019D8B41">
        <w:rPr>
          <w:rFonts w:ascii="Aptos" w:eastAsia="Aptos" w:hAnsi="Aptos" w:cs="Aptos"/>
          <w:sz w:val="22"/>
          <w:szCs w:val="22"/>
        </w:rPr>
        <w:t>Welche Merkmale sind an den Häusern zu erkennen, gibt es Unterschiede, wenn ja beschreibt diese?</w:t>
      </w:r>
    </w:p>
    <w:p w14:paraId="21D8691E" w14:textId="77777777" w:rsidR="00C80028" w:rsidRDefault="00C80028" w:rsidP="00C80028">
      <w:pPr>
        <w:spacing w:after="0" w:line="360" w:lineRule="auto"/>
        <w:ind w:left="720"/>
        <w:rPr>
          <w:rFonts w:ascii="Aptos" w:eastAsia="Aptos" w:hAnsi="Aptos" w:cs="Aptos"/>
          <w:sz w:val="22"/>
          <w:szCs w:val="22"/>
        </w:rPr>
      </w:pPr>
      <w:r w:rsidRPr="019D8B41">
        <w:rPr>
          <w:rFonts w:ascii="Aptos" w:eastAsia="Aptos" w:hAnsi="Aptos" w:cs="Aptos"/>
          <w:sz w:val="22"/>
          <w:szCs w:val="22"/>
        </w:rPr>
        <w:t>______________________________________________________________________________________________________________________________________________________________________________________________________________________________________________________</w:t>
      </w:r>
    </w:p>
    <w:p w14:paraId="06455D13" w14:textId="77777777" w:rsidR="00C80028" w:rsidRDefault="00C80028" w:rsidP="00C80028">
      <w:pPr>
        <w:spacing w:after="0" w:line="360" w:lineRule="auto"/>
      </w:pPr>
    </w:p>
    <w:p w14:paraId="2E1045B8" w14:textId="77777777" w:rsidR="00C80028" w:rsidRDefault="00C80028" w:rsidP="00C80028">
      <w:pPr>
        <w:pStyle w:val="Listenabsatz"/>
        <w:numPr>
          <w:ilvl w:val="0"/>
          <w:numId w:val="4"/>
        </w:numPr>
        <w:spacing w:after="0" w:line="276" w:lineRule="auto"/>
        <w:ind w:left="1134" w:hanging="414"/>
        <w:rPr>
          <w:rFonts w:ascii="Aptos" w:eastAsia="Aptos" w:hAnsi="Aptos" w:cs="Aptos"/>
          <w:sz w:val="22"/>
          <w:szCs w:val="22"/>
        </w:rPr>
      </w:pPr>
      <w:r w:rsidRPr="019D8B41">
        <w:rPr>
          <w:rFonts w:ascii="Aptos" w:eastAsia="Aptos" w:hAnsi="Aptos" w:cs="Aptos"/>
          <w:sz w:val="22"/>
          <w:szCs w:val="22"/>
        </w:rPr>
        <w:t xml:space="preserve">Am Weg befinden sich auch einige Bauten aus der NS-Zeit, </w:t>
      </w:r>
      <w:r>
        <w:rPr>
          <w:rFonts w:ascii="Aptos" w:eastAsia="Aptos" w:hAnsi="Aptos" w:cs="Aptos"/>
          <w:sz w:val="22"/>
          <w:szCs w:val="22"/>
        </w:rPr>
        <w:t>überlegt</w:t>
      </w:r>
      <w:r w:rsidRPr="019D8B41">
        <w:rPr>
          <w:rFonts w:ascii="Aptos" w:eastAsia="Aptos" w:hAnsi="Aptos" w:cs="Aptos"/>
          <w:sz w:val="22"/>
          <w:szCs w:val="22"/>
        </w:rPr>
        <w:t xml:space="preserve"> welche Bedeutung diese für Linz damals hatten bzw. heute noch haben und kreuzt an. </w:t>
      </w:r>
    </w:p>
    <w:tbl>
      <w:tblPr>
        <w:tblStyle w:val="Tabellenraster"/>
        <w:tblW w:w="0" w:type="auto"/>
        <w:tblInd w:w="990" w:type="dxa"/>
        <w:tblLayout w:type="fixed"/>
        <w:tblLook w:val="04A0" w:firstRow="1" w:lastRow="0" w:firstColumn="1" w:lastColumn="0" w:noHBand="0" w:noVBand="1"/>
      </w:tblPr>
      <w:tblGrid>
        <w:gridCol w:w="4445"/>
        <w:gridCol w:w="4093"/>
      </w:tblGrid>
      <w:tr w:rsidR="00C80028" w14:paraId="38D8341E" w14:textId="77777777" w:rsidTr="00890B2F">
        <w:trPr>
          <w:trHeight w:val="300"/>
        </w:trPr>
        <w:tc>
          <w:tcPr>
            <w:tcW w:w="4445" w:type="dxa"/>
            <w:tcBorders>
              <w:top w:val="nil"/>
              <w:left w:val="nil"/>
              <w:bottom w:val="single" w:sz="8" w:space="0" w:color="auto"/>
              <w:right w:val="single" w:sz="8" w:space="0" w:color="auto"/>
            </w:tcBorders>
            <w:tcMar>
              <w:left w:w="108" w:type="dxa"/>
              <w:right w:w="108" w:type="dxa"/>
            </w:tcMar>
          </w:tcPr>
          <w:p w14:paraId="414F76F1" w14:textId="77777777" w:rsidR="00C80028" w:rsidRDefault="00C80028" w:rsidP="00890B2F">
            <w:pPr>
              <w:spacing w:line="276" w:lineRule="auto"/>
            </w:pPr>
            <w:r w:rsidRPr="019D8B41">
              <w:rPr>
                <w:rFonts w:ascii="Aptos" w:eastAsia="Aptos" w:hAnsi="Aptos" w:cs="Aptos"/>
                <w:sz w:val="22"/>
                <w:szCs w:val="22"/>
              </w:rPr>
              <w:t xml:space="preserve"> Damals:</w:t>
            </w:r>
          </w:p>
        </w:tc>
        <w:tc>
          <w:tcPr>
            <w:tcW w:w="4093" w:type="dxa"/>
            <w:tcBorders>
              <w:top w:val="nil"/>
              <w:left w:val="single" w:sz="8" w:space="0" w:color="auto"/>
              <w:bottom w:val="single" w:sz="8" w:space="0" w:color="auto"/>
              <w:right w:val="nil"/>
            </w:tcBorders>
            <w:tcMar>
              <w:left w:w="108" w:type="dxa"/>
              <w:right w:w="108" w:type="dxa"/>
            </w:tcMar>
          </w:tcPr>
          <w:p w14:paraId="2092BFE3" w14:textId="77777777" w:rsidR="00C80028" w:rsidRDefault="00C80028" w:rsidP="00890B2F">
            <w:pPr>
              <w:spacing w:line="276" w:lineRule="auto"/>
            </w:pPr>
            <w:r w:rsidRPr="019D8B41">
              <w:rPr>
                <w:rFonts w:ascii="Aptos" w:eastAsia="Aptos" w:hAnsi="Aptos" w:cs="Aptos"/>
                <w:sz w:val="22"/>
                <w:szCs w:val="22"/>
              </w:rPr>
              <w:t>Heute:</w:t>
            </w:r>
          </w:p>
        </w:tc>
      </w:tr>
      <w:tr w:rsidR="00C80028" w14:paraId="1C3E4E70" w14:textId="77777777" w:rsidTr="00890B2F">
        <w:trPr>
          <w:trHeight w:val="300"/>
        </w:trPr>
        <w:tc>
          <w:tcPr>
            <w:tcW w:w="4445" w:type="dxa"/>
            <w:tcBorders>
              <w:top w:val="single" w:sz="8" w:space="0" w:color="auto"/>
              <w:left w:val="nil"/>
              <w:bottom w:val="nil"/>
              <w:right w:val="single" w:sz="8" w:space="0" w:color="auto"/>
            </w:tcBorders>
            <w:tcMar>
              <w:left w:w="108" w:type="dxa"/>
              <w:right w:w="108" w:type="dxa"/>
            </w:tcMar>
          </w:tcPr>
          <w:p w14:paraId="595435C5" w14:textId="77777777" w:rsidR="00C80028" w:rsidRDefault="00C80028" w:rsidP="00890B2F">
            <w:pPr>
              <w:pStyle w:val="Listenabsatz"/>
              <w:numPr>
                <w:ilvl w:val="0"/>
                <w:numId w:val="3"/>
              </w:numPr>
              <w:ind w:left="464" w:hanging="425"/>
              <w:rPr>
                <w:rFonts w:ascii="Aptos" w:eastAsia="Aptos" w:hAnsi="Aptos" w:cs="Aptos"/>
                <w:sz w:val="22"/>
                <w:szCs w:val="22"/>
              </w:rPr>
            </w:pPr>
            <w:r w:rsidRPr="019D8B41">
              <w:rPr>
                <w:rFonts w:ascii="Aptos" w:eastAsia="Aptos" w:hAnsi="Aptos" w:cs="Aptos"/>
                <w:sz w:val="22"/>
                <w:szCs w:val="22"/>
              </w:rPr>
              <w:t>Linz sollte zu einer „Führerstadt“ ausgebaut werden, weshalb monumentale NS-Bauten zur Verherrlichung Hitlers und des Regimes errichtet wurden.</w:t>
            </w:r>
          </w:p>
        </w:tc>
        <w:tc>
          <w:tcPr>
            <w:tcW w:w="4093" w:type="dxa"/>
            <w:tcBorders>
              <w:top w:val="single" w:sz="8" w:space="0" w:color="auto"/>
              <w:left w:val="single" w:sz="8" w:space="0" w:color="auto"/>
              <w:bottom w:val="nil"/>
              <w:right w:val="nil"/>
            </w:tcBorders>
            <w:tcMar>
              <w:left w:w="108" w:type="dxa"/>
              <w:right w:w="108" w:type="dxa"/>
            </w:tcMar>
          </w:tcPr>
          <w:p w14:paraId="0E9F9C5D" w14:textId="77777777" w:rsidR="00C80028" w:rsidRDefault="00C80028" w:rsidP="00890B2F">
            <w:pPr>
              <w:pStyle w:val="Listenabsatz"/>
              <w:numPr>
                <w:ilvl w:val="0"/>
                <w:numId w:val="3"/>
              </w:numPr>
              <w:ind w:left="464" w:hanging="425"/>
              <w:rPr>
                <w:rFonts w:ascii="Aptos" w:eastAsia="Aptos" w:hAnsi="Aptos" w:cs="Aptos"/>
                <w:sz w:val="22"/>
                <w:szCs w:val="22"/>
              </w:rPr>
            </w:pPr>
            <w:r w:rsidRPr="019D8B41">
              <w:rPr>
                <w:rFonts w:ascii="Aptos" w:eastAsia="Aptos" w:hAnsi="Aptos" w:cs="Aptos"/>
                <w:sz w:val="22"/>
                <w:szCs w:val="22"/>
              </w:rPr>
              <w:t>Sie sind Gegenstand historischer Aufarbeitung und dienen der Erinnerungskultur und der kritischen Auseinandersetzung mit der Vergangenheit.</w:t>
            </w:r>
          </w:p>
        </w:tc>
      </w:tr>
      <w:tr w:rsidR="00C80028" w14:paraId="6542ADAD" w14:textId="77777777" w:rsidTr="00890B2F">
        <w:trPr>
          <w:trHeight w:val="300"/>
        </w:trPr>
        <w:tc>
          <w:tcPr>
            <w:tcW w:w="4445" w:type="dxa"/>
            <w:tcBorders>
              <w:top w:val="nil"/>
              <w:left w:val="nil"/>
              <w:bottom w:val="nil"/>
              <w:right w:val="single" w:sz="8" w:space="0" w:color="auto"/>
            </w:tcBorders>
            <w:tcMar>
              <w:left w:w="108" w:type="dxa"/>
              <w:right w:w="108" w:type="dxa"/>
            </w:tcMar>
          </w:tcPr>
          <w:p w14:paraId="1D53F070" w14:textId="77777777" w:rsidR="00C80028" w:rsidRDefault="00C80028" w:rsidP="00890B2F">
            <w:pPr>
              <w:pStyle w:val="Listenabsatz"/>
              <w:numPr>
                <w:ilvl w:val="0"/>
                <w:numId w:val="3"/>
              </w:numPr>
              <w:ind w:left="464" w:hanging="425"/>
              <w:rPr>
                <w:rFonts w:ascii="Aptos" w:eastAsia="Aptos" w:hAnsi="Aptos" w:cs="Aptos"/>
                <w:sz w:val="22"/>
                <w:szCs w:val="22"/>
              </w:rPr>
            </w:pPr>
            <w:r w:rsidRPr="019D8B41">
              <w:rPr>
                <w:rFonts w:ascii="Aptos" w:eastAsia="Aptos" w:hAnsi="Aptos" w:cs="Aptos"/>
                <w:sz w:val="22"/>
                <w:szCs w:val="22"/>
              </w:rPr>
              <w:t>Die Bauten dienten ausschließlich dem Wiederaufbau nach dem Zweiten Weltkrieg und hatten keinen ideologischen Hintergrund.</w:t>
            </w:r>
          </w:p>
        </w:tc>
        <w:tc>
          <w:tcPr>
            <w:tcW w:w="4093" w:type="dxa"/>
            <w:tcBorders>
              <w:top w:val="nil"/>
              <w:left w:val="single" w:sz="8" w:space="0" w:color="auto"/>
              <w:bottom w:val="nil"/>
              <w:right w:val="nil"/>
            </w:tcBorders>
            <w:tcMar>
              <w:left w:w="108" w:type="dxa"/>
              <w:right w:w="108" w:type="dxa"/>
            </w:tcMar>
          </w:tcPr>
          <w:p w14:paraId="383BB2AF" w14:textId="77777777" w:rsidR="00C80028" w:rsidRDefault="00C80028" w:rsidP="00890B2F">
            <w:pPr>
              <w:pStyle w:val="Listenabsatz"/>
              <w:numPr>
                <w:ilvl w:val="0"/>
                <w:numId w:val="3"/>
              </w:numPr>
              <w:ind w:left="464" w:hanging="425"/>
              <w:rPr>
                <w:rFonts w:ascii="Aptos" w:eastAsia="Aptos" w:hAnsi="Aptos" w:cs="Aptos"/>
                <w:sz w:val="22"/>
                <w:szCs w:val="22"/>
              </w:rPr>
            </w:pPr>
            <w:r w:rsidRPr="019D8B41">
              <w:rPr>
                <w:rFonts w:ascii="Aptos" w:eastAsia="Aptos" w:hAnsi="Aptos" w:cs="Aptos"/>
                <w:sz w:val="22"/>
                <w:szCs w:val="22"/>
              </w:rPr>
              <w:t>Viele dieser Gebäude werden heute umgenutzt, zum Beispiel für kulturelle, administrative oder wirtschaftliche Zwecke.</w:t>
            </w:r>
          </w:p>
        </w:tc>
      </w:tr>
      <w:tr w:rsidR="00C80028" w14:paraId="5639F417" w14:textId="77777777" w:rsidTr="00890B2F">
        <w:trPr>
          <w:trHeight w:val="300"/>
        </w:trPr>
        <w:tc>
          <w:tcPr>
            <w:tcW w:w="4445" w:type="dxa"/>
            <w:tcBorders>
              <w:top w:val="nil"/>
              <w:left w:val="nil"/>
              <w:bottom w:val="nil"/>
              <w:right w:val="single" w:sz="8" w:space="0" w:color="auto"/>
            </w:tcBorders>
            <w:tcMar>
              <w:left w:w="108" w:type="dxa"/>
              <w:right w:w="108" w:type="dxa"/>
            </w:tcMar>
          </w:tcPr>
          <w:p w14:paraId="4A0DB856" w14:textId="77777777" w:rsidR="00C80028" w:rsidRDefault="00C80028" w:rsidP="00890B2F">
            <w:pPr>
              <w:pStyle w:val="Listenabsatz"/>
              <w:numPr>
                <w:ilvl w:val="0"/>
                <w:numId w:val="3"/>
              </w:numPr>
              <w:ind w:left="464" w:hanging="425"/>
              <w:rPr>
                <w:rFonts w:ascii="Aptos" w:eastAsia="Aptos" w:hAnsi="Aptos" w:cs="Aptos"/>
                <w:sz w:val="22"/>
                <w:szCs w:val="22"/>
              </w:rPr>
            </w:pPr>
            <w:r w:rsidRPr="019D8B41">
              <w:rPr>
                <w:rFonts w:ascii="Aptos" w:eastAsia="Aptos" w:hAnsi="Aptos" w:cs="Aptos"/>
                <w:sz w:val="22"/>
                <w:szCs w:val="22"/>
              </w:rPr>
              <w:t>Die NS-Bauten in Linz sollten Macht, Ordnung und die ideologischen Werte des Nationalsozialismus architektonisch ausdrücken.</w:t>
            </w:r>
          </w:p>
        </w:tc>
        <w:tc>
          <w:tcPr>
            <w:tcW w:w="4093" w:type="dxa"/>
            <w:tcBorders>
              <w:top w:val="nil"/>
              <w:left w:val="single" w:sz="8" w:space="0" w:color="auto"/>
              <w:bottom w:val="nil"/>
              <w:right w:val="nil"/>
            </w:tcBorders>
            <w:tcMar>
              <w:left w:w="108" w:type="dxa"/>
              <w:right w:w="108" w:type="dxa"/>
            </w:tcMar>
          </w:tcPr>
          <w:p w14:paraId="0B65AA11" w14:textId="77777777" w:rsidR="00C80028" w:rsidRDefault="00C80028" w:rsidP="00890B2F">
            <w:pPr>
              <w:pStyle w:val="Listenabsatz"/>
              <w:numPr>
                <w:ilvl w:val="0"/>
                <w:numId w:val="3"/>
              </w:numPr>
              <w:ind w:left="464" w:hanging="425"/>
              <w:rPr>
                <w:rFonts w:ascii="Aptos" w:eastAsia="Aptos" w:hAnsi="Aptos" w:cs="Aptos"/>
                <w:sz w:val="22"/>
                <w:szCs w:val="22"/>
              </w:rPr>
            </w:pPr>
            <w:r w:rsidRPr="019D8B41">
              <w:rPr>
                <w:rFonts w:ascii="Aptos" w:eastAsia="Aptos" w:hAnsi="Aptos" w:cs="Aptos"/>
                <w:sz w:val="22"/>
                <w:szCs w:val="22"/>
              </w:rPr>
              <w:t>Einige NS-Bauten stehen heute unter Denkmalschutz, um an den Nationalsozialismus zu erinnern.</w:t>
            </w:r>
          </w:p>
        </w:tc>
      </w:tr>
      <w:tr w:rsidR="00C80028" w14:paraId="324A072A" w14:textId="77777777" w:rsidTr="00890B2F">
        <w:trPr>
          <w:trHeight w:val="300"/>
        </w:trPr>
        <w:tc>
          <w:tcPr>
            <w:tcW w:w="4445" w:type="dxa"/>
            <w:tcBorders>
              <w:top w:val="nil"/>
              <w:left w:val="nil"/>
              <w:bottom w:val="nil"/>
              <w:right w:val="single" w:sz="8" w:space="0" w:color="auto"/>
            </w:tcBorders>
            <w:tcMar>
              <w:left w:w="108" w:type="dxa"/>
              <w:right w:w="108" w:type="dxa"/>
            </w:tcMar>
          </w:tcPr>
          <w:p w14:paraId="0855ECC0" w14:textId="77777777" w:rsidR="00C80028" w:rsidRDefault="00C80028" w:rsidP="00890B2F">
            <w:pPr>
              <w:pStyle w:val="Listenabsatz"/>
              <w:numPr>
                <w:ilvl w:val="0"/>
                <w:numId w:val="3"/>
              </w:numPr>
              <w:ind w:left="464" w:hanging="425"/>
              <w:rPr>
                <w:rFonts w:ascii="Aptos" w:eastAsia="Aptos" w:hAnsi="Aptos" w:cs="Aptos"/>
                <w:sz w:val="22"/>
                <w:szCs w:val="22"/>
              </w:rPr>
            </w:pPr>
            <w:r w:rsidRPr="019D8B41">
              <w:rPr>
                <w:rFonts w:ascii="Aptos" w:eastAsia="Aptos" w:hAnsi="Aptos" w:cs="Aptos"/>
                <w:sz w:val="22"/>
                <w:szCs w:val="22"/>
              </w:rPr>
              <w:t>Viele Bauprojekte sollten Linz in ein kulturelles und industrielles Zentrum des Deutschen Reiches verwandeln.</w:t>
            </w:r>
          </w:p>
        </w:tc>
        <w:tc>
          <w:tcPr>
            <w:tcW w:w="4093" w:type="dxa"/>
            <w:tcBorders>
              <w:top w:val="nil"/>
              <w:left w:val="single" w:sz="8" w:space="0" w:color="auto"/>
              <w:bottom w:val="nil"/>
              <w:right w:val="nil"/>
            </w:tcBorders>
            <w:tcMar>
              <w:left w:w="108" w:type="dxa"/>
              <w:right w:w="108" w:type="dxa"/>
            </w:tcMar>
          </w:tcPr>
          <w:p w14:paraId="636845C8" w14:textId="77777777" w:rsidR="00C80028" w:rsidRDefault="00C80028" w:rsidP="00890B2F">
            <w:pPr>
              <w:pStyle w:val="Listenabsatz"/>
              <w:numPr>
                <w:ilvl w:val="0"/>
                <w:numId w:val="3"/>
              </w:numPr>
              <w:ind w:left="464" w:hanging="425"/>
              <w:rPr>
                <w:rFonts w:ascii="Aptos" w:eastAsia="Aptos" w:hAnsi="Aptos" w:cs="Aptos"/>
                <w:sz w:val="22"/>
                <w:szCs w:val="22"/>
              </w:rPr>
            </w:pPr>
            <w:r w:rsidRPr="019D8B41">
              <w:rPr>
                <w:rFonts w:ascii="Aptos" w:eastAsia="Aptos" w:hAnsi="Aptos" w:cs="Aptos"/>
                <w:sz w:val="22"/>
                <w:szCs w:val="22"/>
              </w:rPr>
              <w:t>Die Bauten werden heute vor allem zur Verherrlichung der nationalsozialistischen Ideologie genutzt.</w:t>
            </w:r>
          </w:p>
        </w:tc>
      </w:tr>
      <w:tr w:rsidR="00C80028" w14:paraId="22EC0599" w14:textId="77777777" w:rsidTr="00890B2F">
        <w:trPr>
          <w:trHeight w:val="300"/>
        </w:trPr>
        <w:tc>
          <w:tcPr>
            <w:tcW w:w="4445" w:type="dxa"/>
            <w:tcBorders>
              <w:top w:val="nil"/>
              <w:left w:val="nil"/>
              <w:bottom w:val="nil"/>
              <w:right w:val="single" w:sz="8" w:space="0" w:color="auto"/>
            </w:tcBorders>
            <w:tcMar>
              <w:left w:w="108" w:type="dxa"/>
              <w:right w:w="108" w:type="dxa"/>
            </w:tcMar>
          </w:tcPr>
          <w:p w14:paraId="5D01933F" w14:textId="77777777" w:rsidR="00C80028" w:rsidRDefault="00C80028" w:rsidP="00890B2F">
            <w:pPr>
              <w:pStyle w:val="Listenabsatz"/>
              <w:numPr>
                <w:ilvl w:val="0"/>
                <w:numId w:val="3"/>
              </w:numPr>
              <w:ind w:left="464" w:hanging="425"/>
              <w:rPr>
                <w:rFonts w:ascii="Aptos" w:eastAsia="Aptos" w:hAnsi="Aptos" w:cs="Aptos"/>
                <w:sz w:val="22"/>
                <w:szCs w:val="22"/>
              </w:rPr>
            </w:pPr>
            <w:r w:rsidRPr="019D8B41">
              <w:rPr>
                <w:rFonts w:ascii="Aptos" w:eastAsia="Aptos" w:hAnsi="Aptos" w:cs="Aptos"/>
                <w:sz w:val="22"/>
                <w:szCs w:val="22"/>
              </w:rPr>
              <w:t>Sie wurden hauptsächlich als vorübergehende Notunterkünfte für Kriegsflüchtlinge errichtet.</w:t>
            </w:r>
          </w:p>
        </w:tc>
        <w:tc>
          <w:tcPr>
            <w:tcW w:w="4093" w:type="dxa"/>
            <w:tcBorders>
              <w:top w:val="nil"/>
              <w:left w:val="single" w:sz="8" w:space="0" w:color="auto"/>
              <w:bottom w:val="nil"/>
              <w:right w:val="nil"/>
            </w:tcBorders>
            <w:tcMar>
              <w:left w:w="108" w:type="dxa"/>
              <w:right w:w="108" w:type="dxa"/>
            </w:tcMar>
          </w:tcPr>
          <w:p w14:paraId="207AD28C" w14:textId="77777777" w:rsidR="00C80028" w:rsidRDefault="00C80028" w:rsidP="00890B2F">
            <w:pPr>
              <w:pStyle w:val="Listenabsatz"/>
              <w:numPr>
                <w:ilvl w:val="0"/>
                <w:numId w:val="3"/>
              </w:numPr>
              <w:ind w:left="464" w:hanging="425"/>
              <w:rPr>
                <w:rFonts w:ascii="Aptos" w:eastAsia="Aptos" w:hAnsi="Aptos" w:cs="Aptos"/>
                <w:sz w:val="22"/>
                <w:szCs w:val="22"/>
              </w:rPr>
            </w:pPr>
            <w:r w:rsidRPr="019D8B41">
              <w:rPr>
                <w:rFonts w:ascii="Aptos" w:eastAsia="Aptos" w:hAnsi="Aptos" w:cs="Aptos"/>
                <w:sz w:val="22"/>
                <w:szCs w:val="22"/>
              </w:rPr>
              <w:t>Alle NS-Bauten in Linz wurden nach 1945 vollständig zerstört, um die Erinnerung an das Regime auszulöschen.</w:t>
            </w:r>
          </w:p>
        </w:tc>
      </w:tr>
    </w:tbl>
    <w:p w14:paraId="539F9606" w14:textId="77777777" w:rsidR="00C80028" w:rsidRDefault="00C80028" w:rsidP="00C80028">
      <w:pPr>
        <w:spacing w:after="0"/>
        <w:rPr>
          <w:rFonts w:ascii="Aptos" w:eastAsia="Aptos" w:hAnsi="Aptos" w:cs="Aptos"/>
          <w:i/>
          <w:iCs/>
          <w:color w:val="3B7D23"/>
          <w:sz w:val="22"/>
          <w:szCs w:val="22"/>
        </w:rPr>
      </w:pPr>
    </w:p>
    <w:p w14:paraId="2C4B3D0C" w14:textId="77777777" w:rsidR="00C80028" w:rsidRDefault="00C80028" w:rsidP="00C80028">
      <w:pPr>
        <w:rPr>
          <w:rFonts w:ascii="Aptos" w:eastAsia="Aptos" w:hAnsi="Aptos" w:cs="Aptos"/>
          <w:i/>
          <w:iCs/>
          <w:color w:val="3B7D23"/>
          <w:sz w:val="22"/>
          <w:szCs w:val="22"/>
        </w:rPr>
      </w:pPr>
      <w:r>
        <w:rPr>
          <w:rFonts w:ascii="Aptos" w:eastAsia="Aptos" w:hAnsi="Aptos" w:cs="Aptos"/>
          <w:i/>
          <w:iCs/>
          <w:color w:val="3B7D23"/>
          <w:sz w:val="22"/>
          <w:szCs w:val="22"/>
        </w:rPr>
        <w:br w:type="page"/>
      </w:r>
    </w:p>
    <w:p w14:paraId="5D71B92B" w14:textId="77777777" w:rsidR="00C80028" w:rsidRDefault="00C80028" w:rsidP="00C80028">
      <w:pPr>
        <w:spacing w:after="0"/>
        <w:rPr>
          <w:rFonts w:ascii="Aptos" w:eastAsia="Aptos" w:hAnsi="Aptos" w:cs="Aptos"/>
          <w:i/>
          <w:iCs/>
          <w:color w:val="3B7D23"/>
          <w:sz w:val="22"/>
          <w:szCs w:val="22"/>
        </w:rPr>
      </w:pPr>
      <w:r w:rsidRPr="019D8B41">
        <w:rPr>
          <w:rFonts w:ascii="Aptos" w:eastAsia="Aptos" w:hAnsi="Aptos" w:cs="Aptos"/>
          <w:i/>
          <w:iCs/>
          <w:color w:val="3B7D23"/>
          <w:sz w:val="22"/>
          <w:szCs w:val="22"/>
        </w:rPr>
        <w:t>Station 3</w:t>
      </w:r>
    </w:p>
    <w:p w14:paraId="6ED98F38" w14:textId="77777777" w:rsidR="00C80028" w:rsidRDefault="00C80028" w:rsidP="00C80028">
      <w:pPr>
        <w:pStyle w:val="Listenabsatz"/>
        <w:numPr>
          <w:ilvl w:val="0"/>
          <w:numId w:val="5"/>
        </w:numPr>
        <w:spacing w:after="0"/>
        <w:ind w:left="1134" w:hanging="414"/>
        <w:rPr>
          <w:rFonts w:ascii="Aptos" w:eastAsia="Aptos" w:hAnsi="Aptos" w:cs="Aptos"/>
          <w:sz w:val="22"/>
          <w:szCs w:val="22"/>
        </w:rPr>
      </w:pPr>
      <w:r w:rsidRPr="019D8B41">
        <w:rPr>
          <w:rFonts w:ascii="Aptos" w:eastAsia="Aptos" w:hAnsi="Aptos" w:cs="Aptos"/>
          <w:sz w:val="22"/>
          <w:szCs w:val="22"/>
        </w:rPr>
        <w:t xml:space="preserve">Blickt über das Linzer Becken und </w:t>
      </w:r>
      <w:r>
        <w:rPr>
          <w:rFonts w:ascii="Aptos" w:eastAsia="Aptos" w:hAnsi="Aptos" w:cs="Aptos"/>
          <w:sz w:val="22"/>
          <w:szCs w:val="22"/>
        </w:rPr>
        <w:t>beschreibt</w:t>
      </w:r>
      <w:r w:rsidRPr="019D8B41">
        <w:rPr>
          <w:rFonts w:ascii="Aptos" w:eastAsia="Aptos" w:hAnsi="Aptos" w:cs="Aptos"/>
          <w:sz w:val="22"/>
          <w:szCs w:val="22"/>
        </w:rPr>
        <w:t>, was ihr alles erkennen könnt.</w:t>
      </w:r>
    </w:p>
    <w:p w14:paraId="2B584710" w14:textId="77777777" w:rsidR="00C80028" w:rsidRDefault="00C80028" w:rsidP="00C80028">
      <w:pPr>
        <w:spacing w:after="0" w:line="360" w:lineRule="auto"/>
        <w:ind w:left="720"/>
      </w:pPr>
      <w:r w:rsidRPr="019D8B41">
        <w:rPr>
          <w:rFonts w:ascii="Aptos" w:eastAsia="Aptos" w:hAnsi="Aptos" w:cs="Aptos"/>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4AB040E" w14:textId="77777777" w:rsidR="00C80028" w:rsidRDefault="00C80028" w:rsidP="00C80028">
      <w:pPr>
        <w:spacing w:after="0"/>
        <w:ind w:left="720"/>
      </w:pPr>
    </w:p>
    <w:p w14:paraId="5FC785B8" w14:textId="77777777" w:rsidR="00C80028" w:rsidRPr="00CA195D" w:rsidRDefault="00C80028" w:rsidP="00C80028">
      <w:pPr>
        <w:pStyle w:val="Listenabsatz"/>
        <w:numPr>
          <w:ilvl w:val="0"/>
          <w:numId w:val="5"/>
        </w:numPr>
        <w:spacing w:after="0" w:line="276" w:lineRule="auto"/>
        <w:ind w:left="1134" w:hanging="425"/>
      </w:pPr>
      <w:r w:rsidRPr="001B634A">
        <w:rPr>
          <w:rFonts w:ascii="Aptos" w:eastAsia="Aptos" w:hAnsi="Aptos" w:cs="Aptos"/>
          <w:sz w:val="22"/>
          <w:szCs w:val="22"/>
        </w:rPr>
        <w:t>Welche wichtigen Bereiche einer Stadt könnt ihr sehen? Erklärt, warum die Stadt so aufgebaut ist und warum das für die Menschen gut ist.</w:t>
      </w:r>
    </w:p>
    <w:p w14:paraId="0461CEC5" w14:textId="77777777" w:rsidR="00C80028" w:rsidRDefault="00C80028" w:rsidP="00C80028">
      <w:pPr>
        <w:pStyle w:val="Listenabsatz"/>
        <w:spacing w:after="0" w:line="360" w:lineRule="auto"/>
      </w:pPr>
      <w:r w:rsidRPr="00CA195D">
        <w:rPr>
          <w:rFonts w:ascii="Aptos" w:eastAsia="Aptos" w:hAnsi="Aptos" w:cs="Aptos"/>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74616C3" w14:textId="77777777" w:rsidR="00C80028" w:rsidRDefault="00C80028" w:rsidP="00C80028">
      <w:pPr>
        <w:spacing w:after="0"/>
      </w:pPr>
    </w:p>
    <w:p w14:paraId="16E3FD5A" w14:textId="77777777" w:rsidR="00C80028" w:rsidRPr="00D064FC" w:rsidRDefault="00C80028" w:rsidP="00C80028">
      <w:pPr>
        <w:rPr>
          <w:rFonts w:ascii="Aptos" w:eastAsia="Aptos" w:hAnsi="Aptos" w:cs="Aptos"/>
          <w:i/>
          <w:iCs/>
          <w:color w:val="3B7D23"/>
          <w:sz w:val="22"/>
          <w:szCs w:val="22"/>
        </w:rPr>
      </w:pPr>
      <w:r w:rsidRPr="019D8B41">
        <w:rPr>
          <w:rFonts w:ascii="Aptos" w:eastAsia="Aptos" w:hAnsi="Aptos" w:cs="Aptos"/>
          <w:i/>
          <w:iCs/>
          <w:color w:val="3B7D23"/>
          <w:sz w:val="22"/>
          <w:szCs w:val="22"/>
        </w:rPr>
        <w:t>Station 4</w:t>
      </w:r>
    </w:p>
    <w:p w14:paraId="437B1640" w14:textId="77777777" w:rsidR="00C80028" w:rsidRDefault="00C80028" w:rsidP="00C80028">
      <w:pPr>
        <w:pStyle w:val="Listenabsatz"/>
        <w:numPr>
          <w:ilvl w:val="0"/>
          <w:numId w:val="19"/>
        </w:numPr>
        <w:spacing w:after="0" w:line="276" w:lineRule="auto"/>
        <w:ind w:left="1134" w:hanging="425"/>
        <w:rPr>
          <w:rFonts w:ascii="Aptos" w:eastAsia="Aptos" w:hAnsi="Aptos" w:cs="Aptos"/>
          <w:sz w:val="22"/>
          <w:szCs w:val="22"/>
        </w:rPr>
      </w:pPr>
      <w:r w:rsidRPr="005F56FE">
        <w:rPr>
          <w:rFonts w:ascii="Aptos" w:eastAsia="Aptos" w:hAnsi="Aptos" w:cs="Aptos"/>
          <w:sz w:val="22"/>
          <w:szCs w:val="22"/>
        </w:rPr>
        <w:t>Beschreibt die wirtschaftliche Bedeutung des Stadions und formuliert eure Vermutungen</w:t>
      </w:r>
      <w:r>
        <w:rPr>
          <w:rFonts w:ascii="Aptos" w:eastAsia="Aptos" w:hAnsi="Aptos" w:cs="Aptos"/>
          <w:sz w:val="22"/>
          <w:szCs w:val="22"/>
        </w:rPr>
        <w:t>!</w:t>
      </w:r>
    </w:p>
    <w:p w14:paraId="641163B3" w14:textId="77777777" w:rsidR="00C80028" w:rsidRPr="005F56FE" w:rsidRDefault="00C80028" w:rsidP="00C80028">
      <w:pPr>
        <w:pStyle w:val="Listenabsatz"/>
        <w:spacing w:after="0" w:line="360" w:lineRule="auto"/>
        <w:ind w:left="709"/>
        <w:rPr>
          <w:rFonts w:ascii="Aptos" w:eastAsia="Aptos" w:hAnsi="Aptos" w:cs="Aptos"/>
          <w:sz w:val="22"/>
          <w:szCs w:val="22"/>
        </w:rPr>
      </w:pPr>
      <w:r w:rsidRPr="005F56FE">
        <w:rPr>
          <w:rFonts w:ascii="Aptos" w:eastAsia="Aptos" w:hAnsi="Aptos" w:cs="Aptos"/>
          <w:sz w:val="22"/>
          <w:szCs w:val="22"/>
        </w:rPr>
        <w:t>______________________________________________________________________________________________________________________________________________________________________________________________________________________________________________________</w:t>
      </w:r>
    </w:p>
    <w:p w14:paraId="0A2AAAB0" w14:textId="77777777" w:rsidR="00C80028" w:rsidRDefault="00C80028" w:rsidP="00C80028">
      <w:pPr>
        <w:spacing w:after="0" w:line="360" w:lineRule="auto"/>
        <w:ind w:left="709"/>
      </w:pPr>
    </w:p>
    <w:p w14:paraId="21E2E18E" w14:textId="77777777" w:rsidR="00C80028" w:rsidRDefault="00C80028" w:rsidP="00C80028">
      <w:pPr>
        <w:pStyle w:val="Listenabsatz"/>
        <w:numPr>
          <w:ilvl w:val="0"/>
          <w:numId w:val="19"/>
        </w:numPr>
        <w:spacing w:after="0" w:line="276" w:lineRule="auto"/>
        <w:ind w:left="1134" w:hanging="425"/>
        <w:rPr>
          <w:rFonts w:ascii="Aptos" w:eastAsia="Aptos" w:hAnsi="Aptos" w:cs="Aptos"/>
          <w:sz w:val="22"/>
          <w:szCs w:val="22"/>
        </w:rPr>
      </w:pPr>
      <w:r w:rsidRPr="0031150E">
        <w:rPr>
          <w:rFonts w:ascii="Aptos" w:eastAsia="Aptos" w:hAnsi="Aptos" w:cs="Aptos"/>
          <w:sz w:val="22"/>
          <w:szCs w:val="22"/>
        </w:rPr>
        <w:t>Nehmt Stellung dazu, welche Probleme das Stadion für die Anrainer und für die Fußballfans haben könnte – und welche Auswirkungen es auf die Umwelt haben kann.</w:t>
      </w:r>
    </w:p>
    <w:p w14:paraId="17F3C03B" w14:textId="77777777" w:rsidR="00C80028" w:rsidRDefault="00C80028" w:rsidP="00C80028">
      <w:pPr>
        <w:spacing w:after="0" w:line="360" w:lineRule="auto"/>
        <w:ind w:left="709"/>
      </w:pPr>
      <w:r w:rsidRPr="019D8B41">
        <w:rPr>
          <w:rFonts w:ascii="Aptos" w:eastAsia="Aptos" w:hAnsi="Aptos" w:cs="Aptos"/>
          <w:sz w:val="22"/>
          <w:szCs w:val="22"/>
        </w:rPr>
        <w:t>______________________________________________________________________________________________________________________________________________________________________________________________________________________________________________________</w:t>
      </w:r>
    </w:p>
    <w:p w14:paraId="7D226162" w14:textId="77777777" w:rsidR="00C80028" w:rsidRDefault="00C80028" w:rsidP="00C80028">
      <w:r>
        <w:br w:type="page"/>
      </w:r>
    </w:p>
    <w:p w14:paraId="2AFEF785" w14:textId="77777777" w:rsidR="00C80028" w:rsidRPr="00E761D8" w:rsidRDefault="00C80028" w:rsidP="00C80028">
      <w:pPr>
        <w:spacing w:after="0" w:line="240" w:lineRule="auto"/>
        <w:rPr>
          <w:i/>
          <w:iCs/>
          <w:color w:val="0B769F" w:themeColor="accent4" w:themeShade="BF"/>
        </w:rPr>
      </w:pPr>
      <w:r w:rsidRPr="00E761D8">
        <w:rPr>
          <w:i/>
          <w:iCs/>
          <w:color w:val="0B769F" w:themeColor="accent4" w:themeShade="BF"/>
        </w:rPr>
        <w:t>Strecke 5</w:t>
      </w:r>
    </w:p>
    <w:p w14:paraId="126A7A2B" w14:textId="77777777" w:rsidR="00C80028" w:rsidRDefault="00C80028" w:rsidP="00C80028">
      <w:pPr>
        <w:pStyle w:val="Listenabsatz"/>
        <w:numPr>
          <w:ilvl w:val="0"/>
          <w:numId w:val="9"/>
        </w:numPr>
        <w:spacing w:after="0"/>
        <w:ind w:left="1080"/>
        <w:rPr>
          <w:rFonts w:ascii="Aptos" w:eastAsia="Aptos" w:hAnsi="Aptos" w:cs="Aptos"/>
          <w:sz w:val="22"/>
          <w:szCs w:val="22"/>
        </w:rPr>
      </w:pPr>
      <w:r w:rsidRPr="019D8B41">
        <w:rPr>
          <w:rFonts w:ascii="Aptos" w:eastAsia="Aptos" w:hAnsi="Aptos" w:cs="Aptos"/>
          <w:sz w:val="22"/>
          <w:szCs w:val="22"/>
        </w:rPr>
        <w:t xml:space="preserve">Mit welcher Buslinie kommen wir zum </w:t>
      </w:r>
      <w:r>
        <w:rPr>
          <w:rFonts w:ascii="Aptos" w:eastAsia="Aptos" w:hAnsi="Aptos" w:cs="Aptos"/>
          <w:sz w:val="22"/>
          <w:szCs w:val="22"/>
        </w:rPr>
        <w:t>Bahnhof</w:t>
      </w:r>
      <w:r w:rsidRPr="019D8B41">
        <w:rPr>
          <w:rFonts w:ascii="Aptos" w:eastAsia="Aptos" w:hAnsi="Aptos" w:cs="Aptos"/>
          <w:sz w:val="22"/>
          <w:szCs w:val="22"/>
        </w:rPr>
        <w:t>? Kreuze an.</w:t>
      </w:r>
    </w:p>
    <w:p w14:paraId="19DD76BA" w14:textId="77777777" w:rsidR="00C80028" w:rsidRDefault="00C80028" w:rsidP="00C80028">
      <w:pPr>
        <w:pStyle w:val="Listenabsatz"/>
        <w:numPr>
          <w:ilvl w:val="0"/>
          <w:numId w:val="8"/>
        </w:numPr>
        <w:spacing w:after="0"/>
        <w:ind w:left="1560" w:hanging="425"/>
        <w:rPr>
          <w:rFonts w:ascii="Aptos" w:eastAsia="Aptos" w:hAnsi="Aptos" w:cs="Aptos"/>
          <w:sz w:val="22"/>
          <w:szCs w:val="22"/>
        </w:rPr>
      </w:pPr>
      <w:r w:rsidRPr="019D8B41">
        <w:rPr>
          <w:rFonts w:ascii="Aptos" w:eastAsia="Aptos" w:hAnsi="Aptos" w:cs="Aptos"/>
          <w:sz w:val="22"/>
          <w:szCs w:val="22"/>
        </w:rPr>
        <w:t>46</w:t>
      </w:r>
    </w:p>
    <w:p w14:paraId="60206C66" w14:textId="77777777" w:rsidR="00C80028" w:rsidRDefault="00C80028" w:rsidP="00C80028">
      <w:pPr>
        <w:pStyle w:val="Listenabsatz"/>
        <w:numPr>
          <w:ilvl w:val="0"/>
          <w:numId w:val="8"/>
        </w:numPr>
        <w:spacing w:after="0"/>
        <w:ind w:left="1560" w:hanging="425"/>
        <w:rPr>
          <w:rFonts w:ascii="Aptos" w:eastAsia="Aptos" w:hAnsi="Aptos" w:cs="Aptos"/>
          <w:sz w:val="22"/>
          <w:szCs w:val="22"/>
        </w:rPr>
      </w:pPr>
      <w:r w:rsidRPr="019D8B41">
        <w:rPr>
          <w:rFonts w:ascii="Aptos" w:eastAsia="Aptos" w:hAnsi="Aptos" w:cs="Aptos"/>
          <w:sz w:val="22"/>
          <w:szCs w:val="22"/>
        </w:rPr>
        <w:t>45</w:t>
      </w:r>
    </w:p>
    <w:p w14:paraId="56EB730C" w14:textId="77777777" w:rsidR="00C80028" w:rsidRDefault="00C80028" w:rsidP="00C80028">
      <w:pPr>
        <w:pStyle w:val="Listenabsatz"/>
        <w:numPr>
          <w:ilvl w:val="0"/>
          <w:numId w:val="8"/>
        </w:numPr>
        <w:spacing w:after="0"/>
        <w:ind w:left="1560" w:hanging="425"/>
        <w:rPr>
          <w:rFonts w:ascii="Aptos" w:eastAsia="Aptos" w:hAnsi="Aptos" w:cs="Aptos"/>
          <w:sz w:val="22"/>
          <w:szCs w:val="22"/>
        </w:rPr>
      </w:pPr>
      <w:r w:rsidRPr="019D8B41">
        <w:rPr>
          <w:rFonts w:ascii="Aptos" w:eastAsia="Aptos" w:hAnsi="Aptos" w:cs="Aptos"/>
          <w:sz w:val="22"/>
          <w:szCs w:val="22"/>
        </w:rPr>
        <w:t>27</w:t>
      </w:r>
    </w:p>
    <w:p w14:paraId="21A98614" w14:textId="77777777" w:rsidR="00C80028" w:rsidRDefault="00C80028" w:rsidP="00C80028">
      <w:pPr>
        <w:pStyle w:val="Listenabsatz"/>
        <w:numPr>
          <w:ilvl w:val="0"/>
          <w:numId w:val="8"/>
        </w:numPr>
        <w:spacing w:after="0"/>
        <w:ind w:left="1560" w:hanging="425"/>
        <w:rPr>
          <w:rFonts w:ascii="Aptos" w:eastAsia="Aptos" w:hAnsi="Aptos" w:cs="Aptos"/>
          <w:sz w:val="22"/>
          <w:szCs w:val="22"/>
        </w:rPr>
      </w:pPr>
      <w:r w:rsidRPr="019D8B41">
        <w:rPr>
          <w:rFonts w:ascii="Aptos" w:eastAsia="Aptos" w:hAnsi="Aptos" w:cs="Aptos"/>
          <w:sz w:val="22"/>
          <w:szCs w:val="22"/>
        </w:rPr>
        <w:t>12</w:t>
      </w:r>
    </w:p>
    <w:p w14:paraId="7F896442" w14:textId="77777777" w:rsidR="00C80028" w:rsidRPr="007302CA" w:rsidRDefault="00C80028" w:rsidP="00C80028">
      <w:pPr>
        <w:pStyle w:val="Listenabsatz"/>
        <w:numPr>
          <w:ilvl w:val="0"/>
          <w:numId w:val="8"/>
        </w:numPr>
        <w:spacing w:after="0"/>
        <w:ind w:left="1560" w:hanging="425"/>
        <w:rPr>
          <w:rFonts w:ascii="Aptos" w:eastAsia="Aptos" w:hAnsi="Aptos" w:cs="Aptos"/>
          <w:sz w:val="22"/>
          <w:szCs w:val="22"/>
        </w:rPr>
      </w:pPr>
      <w:r w:rsidRPr="019D8B41">
        <w:rPr>
          <w:rFonts w:ascii="Aptos" w:eastAsia="Aptos" w:hAnsi="Aptos" w:cs="Aptos"/>
          <w:sz w:val="22"/>
          <w:szCs w:val="22"/>
        </w:rPr>
        <w:t>77</w:t>
      </w:r>
    </w:p>
    <w:p w14:paraId="54D8449E" w14:textId="77777777" w:rsidR="00C80028" w:rsidRDefault="00C80028" w:rsidP="00C80028">
      <w:pPr>
        <w:spacing w:after="0"/>
        <w:ind w:left="1134"/>
        <w:rPr>
          <w:rFonts w:ascii="Aptos" w:eastAsia="Aptos" w:hAnsi="Aptos" w:cs="Aptos"/>
          <w:sz w:val="22"/>
          <w:szCs w:val="22"/>
        </w:rPr>
      </w:pPr>
    </w:p>
    <w:p w14:paraId="07CD38FE" w14:textId="77777777" w:rsidR="00C80028" w:rsidRDefault="00C80028" w:rsidP="00C80028">
      <w:pPr>
        <w:pStyle w:val="Listenabsatz"/>
        <w:numPr>
          <w:ilvl w:val="0"/>
          <w:numId w:val="9"/>
        </w:numPr>
        <w:spacing w:after="0"/>
        <w:ind w:left="1080"/>
        <w:rPr>
          <w:rFonts w:ascii="Aptos" w:eastAsia="Aptos" w:hAnsi="Aptos" w:cs="Aptos"/>
          <w:sz w:val="22"/>
          <w:szCs w:val="22"/>
        </w:rPr>
      </w:pPr>
      <w:r w:rsidRPr="019D8B41">
        <w:rPr>
          <w:rFonts w:ascii="Aptos" w:eastAsia="Aptos" w:hAnsi="Aptos" w:cs="Aptos"/>
          <w:sz w:val="22"/>
          <w:szCs w:val="22"/>
        </w:rPr>
        <w:t>Beschreibt wo sich das Stadion (Raiffeisen Arena) in Linz befindet.</w:t>
      </w:r>
    </w:p>
    <w:p w14:paraId="671028B6" w14:textId="77777777" w:rsidR="00C80028" w:rsidRDefault="00C80028" w:rsidP="00C80028">
      <w:pPr>
        <w:spacing w:after="0" w:line="360" w:lineRule="auto"/>
        <w:rPr>
          <w:rFonts w:ascii="Aptos" w:eastAsia="Aptos" w:hAnsi="Aptos" w:cs="Aptos"/>
          <w:sz w:val="22"/>
          <w:szCs w:val="22"/>
        </w:rPr>
      </w:pPr>
      <w:r w:rsidRPr="019D8B41">
        <w:rPr>
          <w:rFonts w:ascii="Aptos" w:eastAsia="Aptos" w:hAnsi="Aptos" w:cs="Aptos"/>
          <w:sz w:val="22"/>
          <w:szCs w:val="22"/>
        </w:rPr>
        <w:t>_________________________________________________________________________________________________________________________________________________________________________________________________________________________</w:t>
      </w:r>
      <w:r>
        <w:rPr>
          <w:rFonts w:ascii="Aptos" w:eastAsia="Aptos" w:hAnsi="Aptos" w:cs="Aptos"/>
          <w:sz w:val="22"/>
          <w:szCs w:val="22"/>
        </w:rPr>
        <w:t>__________________________________________________</w:t>
      </w:r>
    </w:p>
    <w:p w14:paraId="71F6B00C" w14:textId="77777777" w:rsidR="00C80028" w:rsidRDefault="00C80028" w:rsidP="00C80028">
      <w:pPr>
        <w:rPr>
          <w:rFonts w:ascii="Aptos" w:eastAsia="Aptos" w:hAnsi="Aptos" w:cs="Aptos"/>
          <w:sz w:val="22"/>
          <w:szCs w:val="22"/>
        </w:rPr>
      </w:pPr>
      <w:r>
        <w:rPr>
          <w:rFonts w:ascii="Aptos" w:eastAsia="Aptos" w:hAnsi="Aptos" w:cs="Aptos"/>
          <w:sz w:val="22"/>
          <w:szCs w:val="22"/>
        </w:rPr>
        <w:br w:type="page"/>
      </w:r>
    </w:p>
    <w:p w14:paraId="6CE01F0A" w14:textId="77777777" w:rsidR="00C80028" w:rsidRPr="00BB7B1F" w:rsidRDefault="00C80028" w:rsidP="00C80028">
      <w:pPr>
        <w:pStyle w:val="berschrift2"/>
        <w:rPr>
          <w:rFonts w:eastAsia="Aptos"/>
          <w:lang w:val="de-AT"/>
        </w:rPr>
      </w:pPr>
      <w:bookmarkStart w:id="13" w:name="_Toc220520076"/>
      <w:r w:rsidRPr="00BB7B1F">
        <w:rPr>
          <w:rFonts w:eastAsia="Aptos"/>
          <w:lang w:val="de-AT"/>
        </w:rPr>
        <w:t>Feedback</w:t>
      </w:r>
      <w:bookmarkEnd w:id="13"/>
    </w:p>
    <w:tbl>
      <w:tblPr>
        <w:tblStyle w:val="Tabellenraster"/>
        <w:tblW w:w="9075" w:type="dxa"/>
        <w:tblLayout w:type="fixed"/>
        <w:tblLook w:val="04A0" w:firstRow="1" w:lastRow="0" w:firstColumn="1" w:lastColumn="0" w:noHBand="0" w:noVBand="1"/>
      </w:tblPr>
      <w:tblGrid>
        <w:gridCol w:w="4958"/>
        <w:gridCol w:w="1281"/>
        <w:gridCol w:w="1418"/>
        <w:gridCol w:w="1418"/>
      </w:tblGrid>
      <w:tr w:rsidR="00C80028" w:rsidRPr="00BB7B1F" w14:paraId="6937ABAA" w14:textId="77777777" w:rsidTr="00890B2F">
        <w:trPr>
          <w:trHeight w:val="818"/>
        </w:trPr>
        <w:tc>
          <w:tcPr>
            <w:tcW w:w="4957" w:type="dxa"/>
            <w:tcBorders>
              <w:top w:val="single" w:sz="4" w:space="0" w:color="auto"/>
              <w:left w:val="single" w:sz="4" w:space="0" w:color="auto"/>
              <w:bottom w:val="single" w:sz="4" w:space="0" w:color="auto"/>
              <w:right w:val="single" w:sz="4" w:space="0" w:color="auto"/>
            </w:tcBorders>
            <w:hideMark/>
          </w:tcPr>
          <w:p w14:paraId="6D13A191" w14:textId="77777777" w:rsidR="00C80028" w:rsidRPr="00BB7B1F" w:rsidRDefault="00C80028" w:rsidP="00890B2F">
            <w:pPr>
              <w:spacing w:after="160" w:line="279" w:lineRule="auto"/>
              <w:rPr>
                <w:rFonts w:eastAsia="Aptos"/>
                <w:lang w:val="de-AT"/>
              </w:rPr>
            </w:pPr>
            <w:r w:rsidRPr="00BB7B1F">
              <w:rPr>
                <w:rFonts w:eastAsia="Aptos"/>
                <w:lang w:val="de-AT"/>
              </w:rPr>
              <w:t>Die Route hat mir gefallen.</w:t>
            </w:r>
          </w:p>
        </w:tc>
        <w:tc>
          <w:tcPr>
            <w:tcW w:w="1281" w:type="dxa"/>
            <w:tcBorders>
              <w:top w:val="single" w:sz="4" w:space="0" w:color="auto"/>
              <w:left w:val="single" w:sz="4" w:space="0" w:color="auto"/>
              <w:bottom w:val="single" w:sz="4" w:space="0" w:color="auto"/>
              <w:right w:val="single" w:sz="4" w:space="0" w:color="auto"/>
            </w:tcBorders>
            <w:hideMark/>
          </w:tcPr>
          <w:p w14:paraId="252A16E9" w14:textId="77777777" w:rsidR="00C80028" w:rsidRPr="00BB7B1F" w:rsidRDefault="00C80028" w:rsidP="00890B2F">
            <w:pPr>
              <w:spacing w:after="160" w:line="279" w:lineRule="auto"/>
              <w:rPr>
                <w:rFonts w:eastAsia="Aptos"/>
                <w:lang w:val="de-AT"/>
              </w:rPr>
            </w:pPr>
            <w:r w:rsidRPr="00BB7B1F">
              <w:rPr>
                <w:rFonts w:eastAsia="Aptos"/>
                <w:noProof/>
                <w:lang w:val="de-AT"/>
              </w:rPr>
              <w:drawing>
                <wp:inline distT="0" distB="0" distL="0" distR="0" wp14:anchorId="29B58DF4" wp14:editId="35138D3A">
                  <wp:extent cx="676275" cy="676275"/>
                  <wp:effectExtent l="0" t="0" r="0" b="0"/>
                  <wp:docPr id="704678520" name="Grafik 32" descr="Lächelnde Gesichtskontur mit einfarbiger Füllung"/>
                  <wp:cNvGraphicFramePr/>
                  <a:graphic xmlns:a="http://schemas.openxmlformats.org/drawingml/2006/main">
                    <a:graphicData uri="http://schemas.openxmlformats.org/drawingml/2006/picture">
                      <pic:pic xmlns:pic="http://schemas.openxmlformats.org/drawingml/2006/picture">
                        <pic:nvPicPr>
                          <pic:cNvPr id="1799711791" name="Grafik 2" descr="Lächelnde Gesichtskontur mit einfarbiger Füllung"/>
                          <pic:cNvPicPr>
                            <a:picLocks noChangeAspect="1"/>
                          </pic:cNvPicPr>
                        </pic:nvPicPr>
                        <pic:blipFill>
                          <a:blip r:embed="rId24">
                            <a:extLst>
                              <a:ext uri="{96DAC541-7B7A-43D3-8B79-37D633B846F1}">
                                <asvg:svgBlip xmlns:asvg="http://schemas.microsoft.com/office/drawing/2016/SVG/main" r:embed="rId25"/>
                              </a:ext>
                            </a:extLst>
                          </a:blip>
                          <a:stretch>
                            <a:fillRect/>
                          </a:stretch>
                        </pic:blipFill>
                        <pic:spPr>
                          <a:xfrm>
                            <a:off x="0" y="0"/>
                            <a:ext cx="676275" cy="676275"/>
                          </a:xfrm>
                          <a:prstGeom prst="rect">
                            <a:avLst/>
                          </a:prstGeom>
                        </pic:spPr>
                      </pic:pic>
                    </a:graphicData>
                  </a:graphic>
                </wp:inline>
              </w:drawing>
            </w:r>
          </w:p>
        </w:tc>
        <w:tc>
          <w:tcPr>
            <w:tcW w:w="1418" w:type="dxa"/>
            <w:tcBorders>
              <w:top w:val="single" w:sz="4" w:space="0" w:color="auto"/>
              <w:left w:val="single" w:sz="4" w:space="0" w:color="auto"/>
              <w:bottom w:val="single" w:sz="4" w:space="0" w:color="auto"/>
              <w:right w:val="single" w:sz="4" w:space="0" w:color="auto"/>
            </w:tcBorders>
            <w:hideMark/>
          </w:tcPr>
          <w:p w14:paraId="5ABDBD63" w14:textId="77777777" w:rsidR="00C80028" w:rsidRPr="00BB7B1F" w:rsidRDefault="00C80028" w:rsidP="00890B2F">
            <w:pPr>
              <w:spacing w:after="160" w:line="279" w:lineRule="auto"/>
              <w:rPr>
                <w:rFonts w:eastAsia="Aptos"/>
                <w:lang w:val="de-AT"/>
              </w:rPr>
            </w:pPr>
            <w:r w:rsidRPr="00BB7B1F">
              <w:rPr>
                <w:rFonts w:eastAsia="Aptos"/>
                <w:noProof/>
                <w:lang w:val="de-AT"/>
              </w:rPr>
              <w:drawing>
                <wp:inline distT="0" distB="0" distL="0" distR="0" wp14:anchorId="4A1DBDC4" wp14:editId="7205DDEB">
                  <wp:extent cx="676275" cy="676275"/>
                  <wp:effectExtent l="0" t="0" r="0" b="0"/>
                  <wp:docPr id="1943763256" name="Grafik 31" descr="Neutrale Gesichtskontur mit einfarbiger Füllung"/>
                  <wp:cNvGraphicFramePr/>
                  <a:graphic xmlns:a="http://schemas.openxmlformats.org/drawingml/2006/main">
                    <a:graphicData uri="http://schemas.openxmlformats.org/drawingml/2006/picture">
                      <pic:pic xmlns:pic="http://schemas.openxmlformats.org/drawingml/2006/picture">
                        <pic:nvPicPr>
                          <pic:cNvPr id="1514811408" name="Grafik 1" descr="Neutrale Gesichtskontur mit einfarbiger Füllung"/>
                          <pic:cNvPicPr>
                            <a:picLocks noChangeAspect="1"/>
                          </pic:cNvPicPr>
                        </pic:nvPicPr>
                        <pic:blipFill>
                          <a:blip r:embed="rId26">
                            <a:extLst>
                              <a:ext uri="{96DAC541-7B7A-43D3-8B79-37D633B846F1}">
                                <asvg:svgBlip xmlns:asvg="http://schemas.microsoft.com/office/drawing/2016/SVG/main" r:embed="rId27"/>
                              </a:ext>
                            </a:extLst>
                          </a:blip>
                          <a:stretch>
                            <a:fillRect/>
                          </a:stretch>
                        </pic:blipFill>
                        <pic:spPr>
                          <a:xfrm>
                            <a:off x="0" y="0"/>
                            <a:ext cx="676275" cy="676275"/>
                          </a:xfrm>
                          <a:prstGeom prst="rect">
                            <a:avLst/>
                          </a:prstGeom>
                        </pic:spPr>
                      </pic:pic>
                    </a:graphicData>
                  </a:graphic>
                </wp:inline>
              </w:drawing>
            </w:r>
          </w:p>
        </w:tc>
        <w:tc>
          <w:tcPr>
            <w:tcW w:w="1418" w:type="dxa"/>
            <w:tcBorders>
              <w:top w:val="single" w:sz="4" w:space="0" w:color="auto"/>
              <w:left w:val="single" w:sz="4" w:space="0" w:color="auto"/>
              <w:bottom w:val="single" w:sz="4" w:space="0" w:color="auto"/>
              <w:right w:val="single" w:sz="4" w:space="0" w:color="auto"/>
            </w:tcBorders>
            <w:hideMark/>
          </w:tcPr>
          <w:p w14:paraId="3C176983" w14:textId="77777777" w:rsidR="00C80028" w:rsidRPr="00BB7B1F" w:rsidRDefault="00C80028" w:rsidP="00890B2F">
            <w:pPr>
              <w:spacing w:after="160" w:line="279" w:lineRule="auto"/>
              <w:rPr>
                <w:rFonts w:eastAsia="Aptos"/>
                <w:lang w:val="de-AT"/>
              </w:rPr>
            </w:pPr>
            <w:r w:rsidRPr="00BB7B1F">
              <w:rPr>
                <w:rFonts w:eastAsia="Aptos"/>
                <w:noProof/>
                <w:lang w:val="de-AT"/>
              </w:rPr>
              <w:drawing>
                <wp:inline distT="0" distB="0" distL="0" distR="0" wp14:anchorId="661F78C7" wp14:editId="60696699">
                  <wp:extent cx="676275" cy="676275"/>
                  <wp:effectExtent l="0" t="0" r="0" b="0"/>
                  <wp:docPr id="1806447265" name="Grafik 30" descr="Traurige Gesichtskontur mit einfarbiger Füllung"/>
                  <wp:cNvGraphicFramePr/>
                  <a:graphic xmlns:a="http://schemas.openxmlformats.org/drawingml/2006/main">
                    <a:graphicData uri="http://schemas.openxmlformats.org/drawingml/2006/picture">
                      <pic:pic xmlns:pic="http://schemas.openxmlformats.org/drawingml/2006/picture">
                        <pic:nvPicPr>
                          <pic:cNvPr id="1517498294" name="Grafik 3" descr="Traurige Gesichtskontur mit einfarbiger Füllung"/>
                          <pic:cNvPicPr>
                            <a:picLocks noChangeAspect="1"/>
                          </pic:cNvPicPr>
                        </pic:nvPicPr>
                        <pic:blipFill>
                          <a:blip r:embed="rId28">
                            <a:extLst>
                              <a:ext uri="{96DAC541-7B7A-43D3-8B79-37D633B846F1}">
                                <asvg:svgBlip xmlns:asvg="http://schemas.microsoft.com/office/drawing/2016/SVG/main" r:embed="rId29"/>
                              </a:ext>
                            </a:extLst>
                          </a:blip>
                          <a:stretch>
                            <a:fillRect/>
                          </a:stretch>
                        </pic:blipFill>
                        <pic:spPr>
                          <a:xfrm>
                            <a:off x="0" y="0"/>
                            <a:ext cx="676275" cy="676275"/>
                          </a:xfrm>
                          <a:prstGeom prst="rect">
                            <a:avLst/>
                          </a:prstGeom>
                        </pic:spPr>
                      </pic:pic>
                    </a:graphicData>
                  </a:graphic>
                </wp:inline>
              </w:drawing>
            </w:r>
          </w:p>
        </w:tc>
      </w:tr>
      <w:tr w:rsidR="00C80028" w:rsidRPr="00BB7B1F" w14:paraId="0461368D" w14:textId="77777777" w:rsidTr="00890B2F">
        <w:trPr>
          <w:trHeight w:val="733"/>
        </w:trPr>
        <w:tc>
          <w:tcPr>
            <w:tcW w:w="4957" w:type="dxa"/>
            <w:tcBorders>
              <w:top w:val="single" w:sz="4" w:space="0" w:color="auto"/>
              <w:left w:val="single" w:sz="4" w:space="0" w:color="auto"/>
              <w:bottom w:val="single" w:sz="4" w:space="0" w:color="auto"/>
              <w:right w:val="single" w:sz="4" w:space="0" w:color="auto"/>
            </w:tcBorders>
            <w:hideMark/>
          </w:tcPr>
          <w:p w14:paraId="17C19A3D" w14:textId="77777777" w:rsidR="00C80028" w:rsidRPr="00BB7B1F" w:rsidRDefault="00C80028" w:rsidP="00890B2F">
            <w:pPr>
              <w:spacing w:after="160" w:line="279" w:lineRule="auto"/>
              <w:rPr>
                <w:rFonts w:eastAsia="Aptos"/>
                <w:lang w:val="de-AT"/>
              </w:rPr>
            </w:pPr>
            <w:r w:rsidRPr="00BB7B1F">
              <w:rPr>
                <w:rFonts w:eastAsia="Aptos"/>
                <w:lang w:val="de-AT"/>
              </w:rPr>
              <w:t xml:space="preserve">Die Informationen wurden verständlich vermittelt. </w:t>
            </w:r>
          </w:p>
        </w:tc>
        <w:tc>
          <w:tcPr>
            <w:tcW w:w="1281" w:type="dxa"/>
            <w:tcBorders>
              <w:top w:val="single" w:sz="4" w:space="0" w:color="auto"/>
              <w:left w:val="single" w:sz="4" w:space="0" w:color="auto"/>
              <w:bottom w:val="single" w:sz="4" w:space="0" w:color="auto"/>
              <w:right w:val="single" w:sz="4" w:space="0" w:color="auto"/>
            </w:tcBorders>
            <w:hideMark/>
          </w:tcPr>
          <w:p w14:paraId="7946C4D6" w14:textId="77777777" w:rsidR="00C80028" w:rsidRPr="00BB7B1F" w:rsidRDefault="00C80028" w:rsidP="00890B2F">
            <w:pPr>
              <w:spacing w:after="160" w:line="279" w:lineRule="auto"/>
              <w:rPr>
                <w:rFonts w:eastAsia="Aptos"/>
                <w:lang w:val="de-AT"/>
              </w:rPr>
            </w:pPr>
            <w:r w:rsidRPr="00BB7B1F">
              <w:rPr>
                <w:rFonts w:eastAsia="Aptos"/>
                <w:noProof/>
                <w:lang w:val="de-AT"/>
              </w:rPr>
              <w:drawing>
                <wp:inline distT="0" distB="0" distL="0" distR="0" wp14:anchorId="4691E289" wp14:editId="65AC6B46">
                  <wp:extent cx="676275" cy="676275"/>
                  <wp:effectExtent l="0" t="0" r="0" b="0"/>
                  <wp:docPr id="1642552443" name="Grafik 29" descr="Lächelnde Gesichtskontur mit einfarbiger Füllung"/>
                  <wp:cNvGraphicFramePr/>
                  <a:graphic xmlns:a="http://schemas.openxmlformats.org/drawingml/2006/main">
                    <a:graphicData uri="http://schemas.openxmlformats.org/drawingml/2006/picture">
                      <pic:pic xmlns:pic="http://schemas.openxmlformats.org/drawingml/2006/picture">
                        <pic:nvPicPr>
                          <pic:cNvPr id="739165848" name="Grafik 2" descr="Lächelnde Gesichtskontur mit einfarbiger Füllung"/>
                          <pic:cNvPicPr>
                            <a:picLocks noChangeAspect="1"/>
                          </pic:cNvPicPr>
                        </pic:nvPicPr>
                        <pic:blipFill>
                          <a:blip r:embed="rId24">
                            <a:extLst>
                              <a:ext uri="{96DAC541-7B7A-43D3-8B79-37D633B846F1}">
                                <asvg:svgBlip xmlns:asvg="http://schemas.microsoft.com/office/drawing/2016/SVG/main" r:embed="rId25"/>
                              </a:ext>
                            </a:extLst>
                          </a:blip>
                          <a:stretch>
                            <a:fillRect/>
                          </a:stretch>
                        </pic:blipFill>
                        <pic:spPr>
                          <a:xfrm>
                            <a:off x="0" y="0"/>
                            <a:ext cx="676275" cy="676275"/>
                          </a:xfrm>
                          <a:prstGeom prst="rect">
                            <a:avLst/>
                          </a:prstGeom>
                        </pic:spPr>
                      </pic:pic>
                    </a:graphicData>
                  </a:graphic>
                </wp:inline>
              </w:drawing>
            </w:r>
          </w:p>
        </w:tc>
        <w:tc>
          <w:tcPr>
            <w:tcW w:w="1418" w:type="dxa"/>
            <w:tcBorders>
              <w:top w:val="single" w:sz="4" w:space="0" w:color="auto"/>
              <w:left w:val="single" w:sz="4" w:space="0" w:color="auto"/>
              <w:bottom w:val="single" w:sz="4" w:space="0" w:color="auto"/>
              <w:right w:val="single" w:sz="4" w:space="0" w:color="auto"/>
            </w:tcBorders>
            <w:hideMark/>
          </w:tcPr>
          <w:p w14:paraId="2AFA4C2A" w14:textId="77777777" w:rsidR="00C80028" w:rsidRPr="00BB7B1F" w:rsidRDefault="00C80028" w:rsidP="00890B2F">
            <w:pPr>
              <w:spacing w:after="160" w:line="279" w:lineRule="auto"/>
              <w:rPr>
                <w:rFonts w:eastAsia="Aptos"/>
                <w:lang w:val="de-AT"/>
              </w:rPr>
            </w:pPr>
            <w:r w:rsidRPr="00BB7B1F">
              <w:rPr>
                <w:rFonts w:eastAsia="Aptos"/>
                <w:noProof/>
                <w:lang w:val="de-AT"/>
              </w:rPr>
              <w:drawing>
                <wp:inline distT="0" distB="0" distL="0" distR="0" wp14:anchorId="229C3D8A" wp14:editId="5EF19A31">
                  <wp:extent cx="676275" cy="676275"/>
                  <wp:effectExtent l="0" t="0" r="0" b="0"/>
                  <wp:docPr id="1082460823" name="Grafik 28" descr="Neutrale Gesichtskontur mit einfarbiger Füllung"/>
                  <wp:cNvGraphicFramePr/>
                  <a:graphic xmlns:a="http://schemas.openxmlformats.org/drawingml/2006/main">
                    <a:graphicData uri="http://schemas.openxmlformats.org/drawingml/2006/picture">
                      <pic:pic xmlns:pic="http://schemas.openxmlformats.org/drawingml/2006/picture">
                        <pic:nvPicPr>
                          <pic:cNvPr id="203314570" name="Grafik 1" descr="Neutrale Gesichtskontur mit einfarbiger Füllung"/>
                          <pic:cNvPicPr>
                            <a:picLocks noChangeAspect="1"/>
                          </pic:cNvPicPr>
                        </pic:nvPicPr>
                        <pic:blipFill>
                          <a:blip r:embed="rId26">
                            <a:extLst>
                              <a:ext uri="{96DAC541-7B7A-43D3-8B79-37D633B846F1}">
                                <asvg:svgBlip xmlns:asvg="http://schemas.microsoft.com/office/drawing/2016/SVG/main" r:embed="rId27"/>
                              </a:ext>
                            </a:extLst>
                          </a:blip>
                          <a:stretch>
                            <a:fillRect/>
                          </a:stretch>
                        </pic:blipFill>
                        <pic:spPr>
                          <a:xfrm>
                            <a:off x="0" y="0"/>
                            <a:ext cx="676275" cy="676275"/>
                          </a:xfrm>
                          <a:prstGeom prst="rect">
                            <a:avLst/>
                          </a:prstGeom>
                        </pic:spPr>
                      </pic:pic>
                    </a:graphicData>
                  </a:graphic>
                </wp:inline>
              </w:drawing>
            </w:r>
          </w:p>
        </w:tc>
        <w:tc>
          <w:tcPr>
            <w:tcW w:w="1418" w:type="dxa"/>
            <w:tcBorders>
              <w:top w:val="single" w:sz="4" w:space="0" w:color="auto"/>
              <w:left w:val="single" w:sz="4" w:space="0" w:color="auto"/>
              <w:bottom w:val="single" w:sz="4" w:space="0" w:color="auto"/>
              <w:right w:val="single" w:sz="4" w:space="0" w:color="auto"/>
            </w:tcBorders>
            <w:hideMark/>
          </w:tcPr>
          <w:p w14:paraId="5F48BC00" w14:textId="77777777" w:rsidR="00C80028" w:rsidRPr="00BB7B1F" w:rsidRDefault="00C80028" w:rsidP="00890B2F">
            <w:pPr>
              <w:spacing w:after="160" w:line="279" w:lineRule="auto"/>
              <w:rPr>
                <w:rFonts w:eastAsia="Aptos"/>
                <w:lang w:val="de-AT"/>
              </w:rPr>
            </w:pPr>
            <w:r w:rsidRPr="00BB7B1F">
              <w:rPr>
                <w:rFonts w:eastAsia="Aptos"/>
                <w:noProof/>
                <w:lang w:val="de-AT"/>
              </w:rPr>
              <w:drawing>
                <wp:inline distT="0" distB="0" distL="0" distR="0" wp14:anchorId="75B53971" wp14:editId="4469969E">
                  <wp:extent cx="676275" cy="676275"/>
                  <wp:effectExtent l="0" t="0" r="0" b="0"/>
                  <wp:docPr id="1456325077" name="Grafik 27" descr="Traurige Gesichtskontur mit einfarbiger Füllung"/>
                  <wp:cNvGraphicFramePr/>
                  <a:graphic xmlns:a="http://schemas.openxmlformats.org/drawingml/2006/main">
                    <a:graphicData uri="http://schemas.openxmlformats.org/drawingml/2006/picture">
                      <pic:pic xmlns:pic="http://schemas.openxmlformats.org/drawingml/2006/picture">
                        <pic:nvPicPr>
                          <pic:cNvPr id="1181848635" name="Grafik 3" descr="Traurige Gesichtskontur mit einfarbiger Füllung"/>
                          <pic:cNvPicPr>
                            <a:picLocks noChangeAspect="1"/>
                          </pic:cNvPicPr>
                        </pic:nvPicPr>
                        <pic:blipFill>
                          <a:blip r:embed="rId28">
                            <a:extLst>
                              <a:ext uri="{96DAC541-7B7A-43D3-8B79-37D633B846F1}">
                                <asvg:svgBlip xmlns:asvg="http://schemas.microsoft.com/office/drawing/2016/SVG/main" r:embed="rId29"/>
                              </a:ext>
                            </a:extLst>
                          </a:blip>
                          <a:stretch>
                            <a:fillRect/>
                          </a:stretch>
                        </pic:blipFill>
                        <pic:spPr>
                          <a:xfrm>
                            <a:off x="0" y="0"/>
                            <a:ext cx="676275" cy="676275"/>
                          </a:xfrm>
                          <a:prstGeom prst="rect">
                            <a:avLst/>
                          </a:prstGeom>
                        </pic:spPr>
                      </pic:pic>
                    </a:graphicData>
                  </a:graphic>
                </wp:inline>
              </w:drawing>
            </w:r>
          </w:p>
        </w:tc>
      </w:tr>
      <w:tr w:rsidR="00C80028" w:rsidRPr="00BB7B1F" w14:paraId="234F0922" w14:textId="77777777" w:rsidTr="00890B2F">
        <w:trPr>
          <w:trHeight w:val="867"/>
        </w:trPr>
        <w:tc>
          <w:tcPr>
            <w:tcW w:w="4957" w:type="dxa"/>
            <w:tcBorders>
              <w:top w:val="single" w:sz="4" w:space="0" w:color="auto"/>
              <w:left w:val="single" w:sz="4" w:space="0" w:color="auto"/>
              <w:bottom w:val="single" w:sz="4" w:space="0" w:color="auto"/>
              <w:right w:val="single" w:sz="4" w:space="0" w:color="auto"/>
            </w:tcBorders>
            <w:hideMark/>
          </w:tcPr>
          <w:p w14:paraId="20767DF1" w14:textId="77777777" w:rsidR="00C80028" w:rsidRPr="00BB7B1F" w:rsidRDefault="00C80028" w:rsidP="00890B2F">
            <w:pPr>
              <w:spacing w:after="160" w:line="279" w:lineRule="auto"/>
              <w:rPr>
                <w:rFonts w:eastAsia="Aptos"/>
                <w:lang w:val="de-AT"/>
              </w:rPr>
            </w:pPr>
            <w:r w:rsidRPr="00BB7B1F">
              <w:rPr>
                <w:rFonts w:eastAsia="Aptos"/>
                <w:lang w:val="de-AT"/>
              </w:rPr>
              <w:t>Auf Fragen wurde eingegangen.</w:t>
            </w:r>
          </w:p>
        </w:tc>
        <w:tc>
          <w:tcPr>
            <w:tcW w:w="1281" w:type="dxa"/>
            <w:tcBorders>
              <w:top w:val="single" w:sz="4" w:space="0" w:color="auto"/>
              <w:left w:val="single" w:sz="4" w:space="0" w:color="auto"/>
              <w:bottom w:val="single" w:sz="4" w:space="0" w:color="auto"/>
              <w:right w:val="single" w:sz="4" w:space="0" w:color="auto"/>
            </w:tcBorders>
            <w:hideMark/>
          </w:tcPr>
          <w:p w14:paraId="7CCA3B4C" w14:textId="77777777" w:rsidR="00C80028" w:rsidRPr="00BB7B1F" w:rsidRDefault="00C80028" w:rsidP="00890B2F">
            <w:pPr>
              <w:spacing w:after="160" w:line="279" w:lineRule="auto"/>
              <w:rPr>
                <w:rFonts w:eastAsia="Aptos"/>
                <w:lang w:val="de-AT"/>
              </w:rPr>
            </w:pPr>
            <w:r w:rsidRPr="00BB7B1F">
              <w:rPr>
                <w:rFonts w:eastAsia="Aptos"/>
                <w:noProof/>
                <w:lang w:val="de-AT"/>
              </w:rPr>
              <w:drawing>
                <wp:inline distT="0" distB="0" distL="0" distR="0" wp14:anchorId="21C3FAE6" wp14:editId="767D18AD">
                  <wp:extent cx="676275" cy="676275"/>
                  <wp:effectExtent l="0" t="0" r="0" b="0"/>
                  <wp:docPr id="233097946" name="Grafik 26" descr="Lächelnde Gesichtskontur mit einfarbiger Füllung"/>
                  <wp:cNvGraphicFramePr/>
                  <a:graphic xmlns:a="http://schemas.openxmlformats.org/drawingml/2006/main">
                    <a:graphicData uri="http://schemas.openxmlformats.org/drawingml/2006/picture">
                      <pic:pic xmlns:pic="http://schemas.openxmlformats.org/drawingml/2006/picture">
                        <pic:nvPicPr>
                          <pic:cNvPr id="1954043042" name="Grafik 2" descr="Lächelnde Gesichtskontur mit einfarbiger Füllung"/>
                          <pic:cNvPicPr>
                            <a:picLocks noChangeAspect="1"/>
                          </pic:cNvPicPr>
                        </pic:nvPicPr>
                        <pic:blipFill>
                          <a:blip r:embed="rId24">
                            <a:extLst>
                              <a:ext uri="{96DAC541-7B7A-43D3-8B79-37D633B846F1}">
                                <asvg:svgBlip xmlns:asvg="http://schemas.microsoft.com/office/drawing/2016/SVG/main" r:embed="rId25"/>
                              </a:ext>
                            </a:extLst>
                          </a:blip>
                          <a:stretch>
                            <a:fillRect/>
                          </a:stretch>
                        </pic:blipFill>
                        <pic:spPr>
                          <a:xfrm>
                            <a:off x="0" y="0"/>
                            <a:ext cx="676275" cy="676275"/>
                          </a:xfrm>
                          <a:prstGeom prst="rect">
                            <a:avLst/>
                          </a:prstGeom>
                        </pic:spPr>
                      </pic:pic>
                    </a:graphicData>
                  </a:graphic>
                </wp:inline>
              </w:drawing>
            </w:r>
          </w:p>
        </w:tc>
        <w:tc>
          <w:tcPr>
            <w:tcW w:w="1418" w:type="dxa"/>
            <w:tcBorders>
              <w:top w:val="single" w:sz="4" w:space="0" w:color="auto"/>
              <w:left w:val="single" w:sz="4" w:space="0" w:color="auto"/>
              <w:bottom w:val="single" w:sz="4" w:space="0" w:color="auto"/>
              <w:right w:val="single" w:sz="4" w:space="0" w:color="auto"/>
            </w:tcBorders>
            <w:hideMark/>
          </w:tcPr>
          <w:p w14:paraId="7551CE03" w14:textId="77777777" w:rsidR="00C80028" w:rsidRPr="00BB7B1F" w:rsidRDefault="00C80028" w:rsidP="00890B2F">
            <w:pPr>
              <w:spacing w:after="160" w:line="279" w:lineRule="auto"/>
              <w:rPr>
                <w:rFonts w:eastAsia="Aptos"/>
                <w:lang w:val="de-AT"/>
              </w:rPr>
            </w:pPr>
            <w:r w:rsidRPr="00BB7B1F">
              <w:rPr>
                <w:rFonts w:eastAsia="Aptos"/>
                <w:noProof/>
                <w:lang w:val="de-AT"/>
              </w:rPr>
              <w:drawing>
                <wp:inline distT="0" distB="0" distL="0" distR="0" wp14:anchorId="38289DDC" wp14:editId="093CC1E3">
                  <wp:extent cx="676275" cy="676275"/>
                  <wp:effectExtent l="0" t="0" r="0" b="0"/>
                  <wp:docPr id="1372813959" name="Grafik 25" descr="Neutrale Gesichtskontur mit einfarbiger Füllung"/>
                  <wp:cNvGraphicFramePr/>
                  <a:graphic xmlns:a="http://schemas.openxmlformats.org/drawingml/2006/main">
                    <a:graphicData uri="http://schemas.openxmlformats.org/drawingml/2006/picture">
                      <pic:pic xmlns:pic="http://schemas.openxmlformats.org/drawingml/2006/picture">
                        <pic:nvPicPr>
                          <pic:cNvPr id="841600977" name="Grafik 1" descr="Neutrale Gesichtskontur mit einfarbiger Füllung"/>
                          <pic:cNvPicPr>
                            <a:picLocks noChangeAspect="1"/>
                          </pic:cNvPicPr>
                        </pic:nvPicPr>
                        <pic:blipFill>
                          <a:blip r:embed="rId26">
                            <a:extLst>
                              <a:ext uri="{96DAC541-7B7A-43D3-8B79-37D633B846F1}">
                                <asvg:svgBlip xmlns:asvg="http://schemas.microsoft.com/office/drawing/2016/SVG/main" r:embed="rId27"/>
                              </a:ext>
                            </a:extLst>
                          </a:blip>
                          <a:stretch>
                            <a:fillRect/>
                          </a:stretch>
                        </pic:blipFill>
                        <pic:spPr>
                          <a:xfrm>
                            <a:off x="0" y="0"/>
                            <a:ext cx="676275" cy="676275"/>
                          </a:xfrm>
                          <a:prstGeom prst="rect">
                            <a:avLst/>
                          </a:prstGeom>
                        </pic:spPr>
                      </pic:pic>
                    </a:graphicData>
                  </a:graphic>
                </wp:inline>
              </w:drawing>
            </w:r>
          </w:p>
        </w:tc>
        <w:tc>
          <w:tcPr>
            <w:tcW w:w="1418" w:type="dxa"/>
            <w:tcBorders>
              <w:top w:val="single" w:sz="4" w:space="0" w:color="auto"/>
              <w:left w:val="single" w:sz="4" w:space="0" w:color="auto"/>
              <w:bottom w:val="single" w:sz="4" w:space="0" w:color="auto"/>
              <w:right w:val="single" w:sz="4" w:space="0" w:color="auto"/>
            </w:tcBorders>
            <w:hideMark/>
          </w:tcPr>
          <w:p w14:paraId="5E594F96" w14:textId="77777777" w:rsidR="00C80028" w:rsidRPr="00BB7B1F" w:rsidRDefault="00C80028" w:rsidP="00890B2F">
            <w:pPr>
              <w:spacing w:after="160" w:line="279" w:lineRule="auto"/>
              <w:rPr>
                <w:rFonts w:eastAsia="Aptos"/>
                <w:lang w:val="de-AT"/>
              </w:rPr>
            </w:pPr>
            <w:r w:rsidRPr="00BB7B1F">
              <w:rPr>
                <w:rFonts w:eastAsia="Aptos"/>
                <w:noProof/>
                <w:lang w:val="de-AT"/>
              </w:rPr>
              <w:drawing>
                <wp:inline distT="0" distB="0" distL="0" distR="0" wp14:anchorId="7AE6E772" wp14:editId="0749F348">
                  <wp:extent cx="676275" cy="676275"/>
                  <wp:effectExtent l="0" t="0" r="0" b="0"/>
                  <wp:docPr id="965150691" name="Grafik 24" descr="Traurige Gesichtskontur mit einfarbiger Füllung"/>
                  <wp:cNvGraphicFramePr/>
                  <a:graphic xmlns:a="http://schemas.openxmlformats.org/drawingml/2006/main">
                    <a:graphicData uri="http://schemas.openxmlformats.org/drawingml/2006/picture">
                      <pic:pic xmlns:pic="http://schemas.openxmlformats.org/drawingml/2006/picture">
                        <pic:nvPicPr>
                          <pic:cNvPr id="1852928205" name="Grafik 3" descr="Traurige Gesichtskontur mit einfarbiger Füllung"/>
                          <pic:cNvPicPr>
                            <a:picLocks noChangeAspect="1"/>
                          </pic:cNvPicPr>
                        </pic:nvPicPr>
                        <pic:blipFill>
                          <a:blip r:embed="rId28">
                            <a:extLst>
                              <a:ext uri="{96DAC541-7B7A-43D3-8B79-37D633B846F1}">
                                <asvg:svgBlip xmlns:asvg="http://schemas.microsoft.com/office/drawing/2016/SVG/main" r:embed="rId29"/>
                              </a:ext>
                            </a:extLst>
                          </a:blip>
                          <a:stretch>
                            <a:fillRect/>
                          </a:stretch>
                        </pic:blipFill>
                        <pic:spPr>
                          <a:xfrm>
                            <a:off x="0" y="0"/>
                            <a:ext cx="676275" cy="676275"/>
                          </a:xfrm>
                          <a:prstGeom prst="rect">
                            <a:avLst/>
                          </a:prstGeom>
                        </pic:spPr>
                      </pic:pic>
                    </a:graphicData>
                  </a:graphic>
                </wp:inline>
              </w:drawing>
            </w:r>
          </w:p>
        </w:tc>
      </w:tr>
      <w:tr w:rsidR="00C80028" w:rsidRPr="00BB7B1F" w14:paraId="71447073" w14:textId="77777777" w:rsidTr="00890B2F">
        <w:trPr>
          <w:trHeight w:val="849"/>
        </w:trPr>
        <w:tc>
          <w:tcPr>
            <w:tcW w:w="4957" w:type="dxa"/>
            <w:tcBorders>
              <w:top w:val="single" w:sz="4" w:space="0" w:color="auto"/>
              <w:left w:val="single" w:sz="4" w:space="0" w:color="auto"/>
              <w:bottom w:val="single" w:sz="4" w:space="0" w:color="auto"/>
              <w:right w:val="single" w:sz="4" w:space="0" w:color="auto"/>
            </w:tcBorders>
            <w:hideMark/>
          </w:tcPr>
          <w:p w14:paraId="2A1E1673" w14:textId="77777777" w:rsidR="00C80028" w:rsidRPr="00BB7B1F" w:rsidRDefault="00C80028" w:rsidP="00890B2F">
            <w:pPr>
              <w:spacing w:after="160" w:line="279" w:lineRule="auto"/>
              <w:rPr>
                <w:rFonts w:eastAsia="Aptos"/>
                <w:lang w:val="de-AT"/>
              </w:rPr>
            </w:pPr>
            <w:r w:rsidRPr="00BB7B1F">
              <w:rPr>
                <w:rFonts w:eastAsia="Aptos"/>
                <w:lang w:val="de-AT"/>
              </w:rPr>
              <w:t>Die Aufgaben waren verständlich.</w:t>
            </w:r>
          </w:p>
        </w:tc>
        <w:tc>
          <w:tcPr>
            <w:tcW w:w="1281" w:type="dxa"/>
            <w:tcBorders>
              <w:top w:val="single" w:sz="4" w:space="0" w:color="auto"/>
              <w:left w:val="single" w:sz="4" w:space="0" w:color="auto"/>
              <w:bottom w:val="single" w:sz="4" w:space="0" w:color="auto"/>
              <w:right w:val="single" w:sz="4" w:space="0" w:color="auto"/>
            </w:tcBorders>
            <w:hideMark/>
          </w:tcPr>
          <w:p w14:paraId="5F4FFCFD" w14:textId="77777777" w:rsidR="00C80028" w:rsidRPr="00BB7B1F" w:rsidRDefault="00C80028" w:rsidP="00890B2F">
            <w:pPr>
              <w:spacing w:after="160" w:line="279" w:lineRule="auto"/>
              <w:rPr>
                <w:rFonts w:eastAsia="Aptos"/>
                <w:lang w:val="de-AT"/>
              </w:rPr>
            </w:pPr>
            <w:r w:rsidRPr="00BB7B1F">
              <w:rPr>
                <w:rFonts w:eastAsia="Aptos"/>
                <w:noProof/>
                <w:lang w:val="de-AT"/>
              </w:rPr>
              <w:drawing>
                <wp:inline distT="0" distB="0" distL="0" distR="0" wp14:anchorId="3B06D62A" wp14:editId="1052EE44">
                  <wp:extent cx="676275" cy="676275"/>
                  <wp:effectExtent l="0" t="0" r="0" b="0"/>
                  <wp:docPr id="1797454676" name="Grafik 23" descr="Lächelnde Gesichtskontur mit einfarbiger Füllung"/>
                  <wp:cNvGraphicFramePr/>
                  <a:graphic xmlns:a="http://schemas.openxmlformats.org/drawingml/2006/main">
                    <a:graphicData uri="http://schemas.openxmlformats.org/drawingml/2006/picture">
                      <pic:pic xmlns:pic="http://schemas.openxmlformats.org/drawingml/2006/picture">
                        <pic:nvPicPr>
                          <pic:cNvPr id="1025425977" name="Grafik 2" descr="Lächelnde Gesichtskontur mit einfarbiger Füllung"/>
                          <pic:cNvPicPr>
                            <a:picLocks noChangeAspect="1"/>
                          </pic:cNvPicPr>
                        </pic:nvPicPr>
                        <pic:blipFill>
                          <a:blip r:embed="rId24">
                            <a:extLst>
                              <a:ext uri="{96DAC541-7B7A-43D3-8B79-37D633B846F1}">
                                <asvg:svgBlip xmlns:asvg="http://schemas.microsoft.com/office/drawing/2016/SVG/main" r:embed="rId25"/>
                              </a:ext>
                            </a:extLst>
                          </a:blip>
                          <a:stretch>
                            <a:fillRect/>
                          </a:stretch>
                        </pic:blipFill>
                        <pic:spPr>
                          <a:xfrm>
                            <a:off x="0" y="0"/>
                            <a:ext cx="676275" cy="676275"/>
                          </a:xfrm>
                          <a:prstGeom prst="rect">
                            <a:avLst/>
                          </a:prstGeom>
                        </pic:spPr>
                      </pic:pic>
                    </a:graphicData>
                  </a:graphic>
                </wp:inline>
              </w:drawing>
            </w:r>
          </w:p>
        </w:tc>
        <w:tc>
          <w:tcPr>
            <w:tcW w:w="1418" w:type="dxa"/>
            <w:tcBorders>
              <w:top w:val="single" w:sz="4" w:space="0" w:color="auto"/>
              <w:left w:val="single" w:sz="4" w:space="0" w:color="auto"/>
              <w:bottom w:val="single" w:sz="4" w:space="0" w:color="auto"/>
              <w:right w:val="single" w:sz="4" w:space="0" w:color="auto"/>
            </w:tcBorders>
            <w:hideMark/>
          </w:tcPr>
          <w:p w14:paraId="1AA94D21" w14:textId="77777777" w:rsidR="00C80028" w:rsidRPr="00BB7B1F" w:rsidRDefault="00C80028" w:rsidP="00890B2F">
            <w:pPr>
              <w:spacing w:after="160" w:line="279" w:lineRule="auto"/>
              <w:rPr>
                <w:rFonts w:eastAsia="Aptos"/>
                <w:lang w:val="de-AT"/>
              </w:rPr>
            </w:pPr>
            <w:r w:rsidRPr="00BB7B1F">
              <w:rPr>
                <w:rFonts w:eastAsia="Aptos"/>
                <w:noProof/>
                <w:lang w:val="de-AT"/>
              </w:rPr>
              <w:drawing>
                <wp:inline distT="0" distB="0" distL="0" distR="0" wp14:anchorId="588B547C" wp14:editId="7434F235">
                  <wp:extent cx="676275" cy="676275"/>
                  <wp:effectExtent l="0" t="0" r="0" b="0"/>
                  <wp:docPr id="1344952404" name="Grafik 22" descr="Neutrale Gesichtskontur mit einfarbiger Füllung"/>
                  <wp:cNvGraphicFramePr/>
                  <a:graphic xmlns:a="http://schemas.openxmlformats.org/drawingml/2006/main">
                    <a:graphicData uri="http://schemas.openxmlformats.org/drawingml/2006/picture">
                      <pic:pic xmlns:pic="http://schemas.openxmlformats.org/drawingml/2006/picture">
                        <pic:nvPicPr>
                          <pic:cNvPr id="1358553992" name="Grafik 1" descr="Neutrale Gesichtskontur mit einfarbiger Füllung"/>
                          <pic:cNvPicPr>
                            <a:picLocks noChangeAspect="1"/>
                          </pic:cNvPicPr>
                        </pic:nvPicPr>
                        <pic:blipFill>
                          <a:blip r:embed="rId26">
                            <a:extLst>
                              <a:ext uri="{96DAC541-7B7A-43D3-8B79-37D633B846F1}">
                                <asvg:svgBlip xmlns:asvg="http://schemas.microsoft.com/office/drawing/2016/SVG/main" r:embed="rId27"/>
                              </a:ext>
                            </a:extLst>
                          </a:blip>
                          <a:stretch>
                            <a:fillRect/>
                          </a:stretch>
                        </pic:blipFill>
                        <pic:spPr>
                          <a:xfrm>
                            <a:off x="0" y="0"/>
                            <a:ext cx="676275" cy="676275"/>
                          </a:xfrm>
                          <a:prstGeom prst="rect">
                            <a:avLst/>
                          </a:prstGeom>
                        </pic:spPr>
                      </pic:pic>
                    </a:graphicData>
                  </a:graphic>
                </wp:inline>
              </w:drawing>
            </w:r>
          </w:p>
        </w:tc>
        <w:tc>
          <w:tcPr>
            <w:tcW w:w="1418" w:type="dxa"/>
            <w:tcBorders>
              <w:top w:val="single" w:sz="4" w:space="0" w:color="auto"/>
              <w:left w:val="single" w:sz="4" w:space="0" w:color="auto"/>
              <w:bottom w:val="single" w:sz="4" w:space="0" w:color="auto"/>
              <w:right w:val="single" w:sz="4" w:space="0" w:color="auto"/>
            </w:tcBorders>
            <w:hideMark/>
          </w:tcPr>
          <w:p w14:paraId="6C00AEF2" w14:textId="77777777" w:rsidR="00C80028" w:rsidRPr="00BB7B1F" w:rsidRDefault="00C80028" w:rsidP="00890B2F">
            <w:pPr>
              <w:spacing w:after="160" w:line="279" w:lineRule="auto"/>
              <w:rPr>
                <w:rFonts w:eastAsia="Aptos"/>
                <w:lang w:val="de-AT"/>
              </w:rPr>
            </w:pPr>
            <w:r w:rsidRPr="00BB7B1F">
              <w:rPr>
                <w:rFonts w:eastAsia="Aptos"/>
                <w:noProof/>
                <w:lang w:val="de-AT"/>
              </w:rPr>
              <w:drawing>
                <wp:inline distT="0" distB="0" distL="0" distR="0" wp14:anchorId="2E3CE14D" wp14:editId="709C1F29">
                  <wp:extent cx="676275" cy="676275"/>
                  <wp:effectExtent l="0" t="0" r="0" b="0"/>
                  <wp:docPr id="804840901" name="Grafik 21" descr="Traurige Gesichtskontur mit einfarbiger Füllung"/>
                  <wp:cNvGraphicFramePr/>
                  <a:graphic xmlns:a="http://schemas.openxmlformats.org/drawingml/2006/main">
                    <a:graphicData uri="http://schemas.openxmlformats.org/drawingml/2006/picture">
                      <pic:pic xmlns:pic="http://schemas.openxmlformats.org/drawingml/2006/picture">
                        <pic:nvPicPr>
                          <pic:cNvPr id="400782478" name="Grafik 3" descr="Traurige Gesichtskontur mit einfarbiger Füllung"/>
                          <pic:cNvPicPr>
                            <a:picLocks noChangeAspect="1"/>
                          </pic:cNvPicPr>
                        </pic:nvPicPr>
                        <pic:blipFill>
                          <a:blip r:embed="rId28">
                            <a:extLst>
                              <a:ext uri="{96DAC541-7B7A-43D3-8B79-37D633B846F1}">
                                <asvg:svgBlip xmlns:asvg="http://schemas.microsoft.com/office/drawing/2016/SVG/main" r:embed="rId29"/>
                              </a:ext>
                            </a:extLst>
                          </a:blip>
                          <a:stretch>
                            <a:fillRect/>
                          </a:stretch>
                        </pic:blipFill>
                        <pic:spPr>
                          <a:xfrm>
                            <a:off x="0" y="0"/>
                            <a:ext cx="676275" cy="676275"/>
                          </a:xfrm>
                          <a:prstGeom prst="rect">
                            <a:avLst/>
                          </a:prstGeom>
                        </pic:spPr>
                      </pic:pic>
                    </a:graphicData>
                  </a:graphic>
                </wp:inline>
              </w:drawing>
            </w:r>
          </w:p>
        </w:tc>
      </w:tr>
      <w:tr w:rsidR="00C80028" w:rsidRPr="00BB7B1F" w14:paraId="36DF1288" w14:textId="77777777" w:rsidTr="00890B2F">
        <w:trPr>
          <w:trHeight w:val="765"/>
        </w:trPr>
        <w:tc>
          <w:tcPr>
            <w:tcW w:w="4957" w:type="dxa"/>
            <w:tcBorders>
              <w:top w:val="single" w:sz="4" w:space="0" w:color="auto"/>
              <w:left w:val="single" w:sz="4" w:space="0" w:color="auto"/>
              <w:bottom w:val="single" w:sz="4" w:space="0" w:color="auto"/>
              <w:right w:val="single" w:sz="4" w:space="0" w:color="auto"/>
            </w:tcBorders>
            <w:hideMark/>
          </w:tcPr>
          <w:p w14:paraId="699AD367" w14:textId="77777777" w:rsidR="00C80028" w:rsidRPr="00BB7B1F" w:rsidRDefault="00C80028" w:rsidP="00890B2F">
            <w:pPr>
              <w:spacing w:after="160" w:line="279" w:lineRule="auto"/>
              <w:rPr>
                <w:rFonts w:eastAsia="Aptos"/>
                <w:lang w:val="de-AT"/>
              </w:rPr>
            </w:pPr>
            <w:r w:rsidRPr="00BB7B1F">
              <w:rPr>
                <w:rFonts w:eastAsia="Aptos"/>
                <w:lang w:val="de-AT"/>
              </w:rPr>
              <w:t>Heute habe ich etwas Neues gelernt.</w:t>
            </w:r>
          </w:p>
        </w:tc>
        <w:tc>
          <w:tcPr>
            <w:tcW w:w="1281" w:type="dxa"/>
            <w:tcBorders>
              <w:top w:val="single" w:sz="4" w:space="0" w:color="auto"/>
              <w:left w:val="single" w:sz="4" w:space="0" w:color="auto"/>
              <w:bottom w:val="single" w:sz="4" w:space="0" w:color="auto"/>
              <w:right w:val="single" w:sz="4" w:space="0" w:color="auto"/>
            </w:tcBorders>
            <w:hideMark/>
          </w:tcPr>
          <w:p w14:paraId="73ACF859" w14:textId="77777777" w:rsidR="00C80028" w:rsidRPr="00BB7B1F" w:rsidRDefault="00C80028" w:rsidP="00890B2F">
            <w:pPr>
              <w:spacing w:after="160" w:line="279" w:lineRule="auto"/>
              <w:rPr>
                <w:rFonts w:eastAsia="Aptos"/>
                <w:lang w:val="de-AT"/>
              </w:rPr>
            </w:pPr>
            <w:r w:rsidRPr="00BB7B1F">
              <w:rPr>
                <w:rFonts w:eastAsia="Aptos"/>
                <w:noProof/>
                <w:lang w:val="de-AT"/>
              </w:rPr>
              <w:drawing>
                <wp:inline distT="0" distB="0" distL="0" distR="0" wp14:anchorId="30646015" wp14:editId="15C6C698">
                  <wp:extent cx="676275" cy="676275"/>
                  <wp:effectExtent l="0" t="0" r="0" b="0"/>
                  <wp:docPr id="1227498312" name="Grafik 20" descr="Lächelnde Gesichtskontur mit einfarbiger Füllung"/>
                  <wp:cNvGraphicFramePr/>
                  <a:graphic xmlns:a="http://schemas.openxmlformats.org/drawingml/2006/main">
                    <a:graphicData uri="http://schemas.openxmlformats.org/drawingml/2006/picture">
                      <pic:pic xmlns:pic="http://schemas.openxmlformats.org/drawingml/2006/picture">
                        <pic:nvPicPr>
                          <pic:cNvPr id="1785867869" name="Grafik 2" descr="Lächelnde Gesichtskontur mit einfarbiger Füllung"/>
                          <pic:cNvPicPr>
                            <a:picLocks noChangeAspect="1"/>
                          </pic:cNvPicPr>
                        </pic:nvPicPr>
                        <pic:blipFill>
                          <a:blip r:embed="rId24">
                            <a:extLst>
                              <a:ext uri="{96DAC541-7B7A-43D3-8B79-37D633B846F1}">
                                <asvg:svgBlip xmlns:asvg="http://schemas.microsoft.com/office/drawing/2016/SVG/main" r:embed="rId25"/>
                              </a:ext>
                            </a:extLst>
                          </a:blip>
                          <a:stretch>
                            <a:fillRect/>
                          </a:stretch>
                        </pic:blipFill>
                        <pic:spPr>
                          <a:xfrm>
                            <a:off x="0" y="0"/>
                            <a:ext cx="676275" cy="676275"/>
                          </a:xfrm>
                          <a:prstGeom prst="rect">
                            <a:avLst/>
                          </a:prstGeom>
                        </pic:spPr>
                      </pic:pic>
                    </a:graphicData>
                  </a:graphic>
                </wp:inline>
              </w:drawing>
            </w:r>
          </w:p>
        </w:tc>
        <w:tc>
          <w:tcPr>
            <w:tcW w:w="1418" w:type="dxa"/>
            <w:tcBorders>
              <w:top w:val="single" w:sz="4" w:space="0" w:color="auto"/>
              <w:left w:val="single" w:sz="4" w:space="0" w:color="auto"/>
              <w:bottom w:val="single" w:sz="4" w:space="0" w:color="auto"/>
              <w:right w:val="single" w:sz="4" w:space="0" w:color="auto"/>
            </w:tcBorders>
            <w:hideMark/>
          </w:tcPr>
          <w:p w14:paraId="4DC057AE" w14:textId="77777777" w:rsidR="00C80028" w:rsidRPr="00BB7B1F" w:rsidRDefault="00C80028" w:rsidP="00890B2F">
            <w:pPr>
              <w:spacing w:after="160" w:line="279" w:lineRule="auto"/>
              <w:rPr>
                <w:rFonts w:eastAsia="Aptos"/>
                <w:lang w:val="de-AT"/>
              </w:rPr>
            </w:pPr>
            <w:r w:rsidRPr="00BB7B1F">
              <w:rPr>
                <w:rFonts w:eastAsia="Aptos"/>
                <w:noProof/>
                <w:lang w:val="de-AT"/>
              </w:rPr>
              <w:drawing>
                <wp:inline distT="0" distB="0" distL="0" distR="0" wp14:anchorId="05BD7B35" wp14:editId="512C4664">
                  <wp:extent cx="676275" cy="676275"/>
                  <wp:effectExtent l="0" t="0" r="0" b="0"/>
                  <wp:docPr id="189404849" name="Grafik 19" descr="Neutrale Gesichtskontur mit einfarbiger Füllung"/>
                  <wp:cNvGraphicFramePr/>
                  <a:graphic xmlns:a="http://schemas.openxmlformats.org/drawingml/2006/main">
                    <a:graphicData uri="http://schemas.openxmlformats.org/drawingml/2006/picture">
                      <pic:pic xmlns:pic="http://schemas.openxmlformats.org/drawingml/2006/picture">
                        <pic:nvPicPr>
                          <pic:cNvPr id="1706168439" name="Grafik 1" descr="Neutrale Gesichtskontur mit einfarbiger Füllung"/>
                          <pic:cNvPicPr>
                            <a:picLocks noChangeAspect="1"/>
                          </pic:cNvPicPr>
                        </pic:nvPicPr>
                        <pic:blipFill>
                          <a:blip r:embed="rId26">
                            <a:extLst>
                              <a:ext uri="{96DAC541-7B7A-43D3-8B79-37D633B846F1}">
                                <asvg:svgBlip xmlns:asvg="http://schemas.microsoft.com/office/drawing/2016/SVG/main" r:embed="rId27"/>
                              </a:ext>
                            </a:extLst>
                          </a:blip>
                          <a:stretch>
                            <a:fillRect/>
                          </a:stretch>
                        </pic:blipFill>
                        <pic:spPr>
                          <a:xfrm>
                            <a:off x="0" y="0"/>
                            <a:ext cx="676275" cy="676275"/>
                          </a:xfrm>
                          <a:prstGeom prst="rect">
                            <a:avLst/>
                          </a:prstGeom>
                        </pic:spPr>
                      </pic:pic>
                    </a:graphicData>
                  </a:graphic>
                </wp:inline>
              </w:drawing>
            </w:r>
          </w:p>
        </w:tc>
        <w:tc>
          <w:tcPr>
            <w:tcW w:w="1418" w:type="dxa"/>
            <w:tcBorders>
              <w:top w:val="single" w:sz="4" w:space="0" w:color="auto"/>
              <w:left w:val="single" w:sz="4" w:space="0" w:color="auto"/>
              <w:bottom w:val="single" w:sz="4" w:space="0" w:color="auto"/>
              <w:right w:val="single" w:sz="4" w:space="0" w:color="auto"/>
            </w:tcBorders>
            <w:hideMark/>
          </w:tcPr>
          <w:p w14:paraId="66F09709" w14:textId="77777777" w:rsidR="00C80028" w:rsidRPr="00BB7B1F" w:rsidRDefault="00C80028" w:rsidP="00890B2F">
            <w:pPr>
              <w:spacing w:after="160" w:line="279" w:lineRule="auto"/>
              <w:rPr>
                <w:rFonts w:eastAsia="Aptos"/>
                <w:lang w:val="de-AT"/>
              </w:rPr>
            </w:pPr>
            <w:r w:rsidRPr="00BB7B1F">
              <w:rPr>
                <w:rFonts w:eastAsia="Aptos"/>
                <w:noProof/>
                <w:lang w:val="de-AT"/>
              </w:rPr>
              <w:drawing>
                <wp:inline distT="0" distB="0" distL="0" distR="0" wp14:anchorId="2A9555A1" wp14:editId="3E02B929">
                  <wp:extent cx="676275" cy="676275"/>
                  <wp:effectExtent l="0" t="0" r="0" b="0"/>
                  <wp:docPr id="1710222493" name="Grafik 18" descr="Traurige Gesichtskontur mit einfarbiger Füllung"/>
                  <wp:cNvGraphicFramePr/>
                  <a:graphic xmlns:a="http://schemas.openxmlformats.org/drawingml/2006/main">
                    <a:graphicData uri="http://schemas.openxmlformats.org/drawingml/2006/picture">
                      <pic:pic xmlns:pic="http://schemas.openxmlformats.org/drawingml/2006/picture">
                        <pic:nvPicPr>
                          <pic:cNvPr id="1293783032" name="Grafik 3" descr="Traurige Gesichtskontur mit einfarbiger Füllung"/>
                          <pic:cNvPicPr>
                            <a:picLocks noChangeAspect="1"/>
                          </pic:cNvPicPr>
                        </pic:nvPicPr>
                        <pic:blipFill>
                          <a:blip r:embed="rId28">
                            <a:extLst>
                              <a:ext uri="{96DAC541-7B7A-43D3-8B79-37D633B846F1}">
                                <asvg:svgBlip xmlns:asvg="http://schemas.microsoft.com/office/drawing/2016/SVG/main" r:embed="rId29"/>
                              </a:ext>
                            </a:extLst>
                          </a:blip>
                          <a:stretch>
                            <a:fillRect/>
                          </a:stretch>
                        </pic:blipFill>
                        <pic:spPr>
                          <a:xfrm>
                            <a:off x="0" y="0"/>
                            <a:ext cx="676275" cy="676275"/>
                          </a:xfrm>
                          <a:prstGeom prst="rect">
                            <a:avLst/>
                          </a:prstGeom>
                        </pic:spPr>
                      </pic:pic>
                    </a:graphicData>
                  </a:graphic>
                </wp:inline>
              </w:drawing>
            </w:r>
          </w:p>
        </w:tc>
      </w:tr>
    </w:tbl>
    <w:p w14:paraId="26D6B237" w14:textId="77777777" w:rsidR="00C80028" w:rsidRPr="00BB7B1F" w:rsidRDefault="00C80028" w:rsidP="00C80028">
      <w:pPr>
        <w:rPr>
          <w:rFonts w:eastAsia="Aptos"/>
          <w:lang w:val="de-AT"/>
        </w:rPr>
      </w:pPr>
    </w:p>
    <w:tbl>
      <w:tblPr>
        <w:tblStyle w:val="Tabellenraster"/>
        <w:tblW w:w="0" w:type="auto"/>
        <w:tblLook w:val="04A0" w:firstRow="1" w:lastRow="0" w:firstColumn="1" w:lastColumn="0" w:noHBand="0" w:noVBand="1"/>
      </w:tblPr>
      <w:tblGrid>
        <w:gridCol w:w="9016"/>
      </w:tblGrid>
      <w:tr w:rsidR="00C80028" w:rsidRPr="00BB7B1F" w14:paraId="45667218" w14:textId="77777777" w:rsidTr="00890B2F">
        <w:tc>
          <w:tcPr>
            <w:tcW w:w="9062" w:type="dxa"/>
            <w:tcBorders>
              <w:top w:val="single" w:sz="4" w:space="0" w:color="auto"/>
              <w:left w:val="single" w:sz="4" w:space="0" w:color="auto"/>
              <w:bottom w:val="single" w:sz="4" w:space="0" w:color="auto"/>
              <w:right w:val="single" w:sz="4" w:space="0" w:color="auto"/>
            </w:tcBorders>
          </w:tcPr>
          <w:p w14:paraId="157FB469" w14:textId="77777777" w:rsidR="00C80028" w:rsidRPr="00BB7B1F" w:rsidRDefault="00C80028" w:rsidP="00890B2F">
            <w:pPr>
              <w:spacing w:after="160" w:line="279" w:lineRule="auto"/>
              <w:rPr>
                <w:rFonts w:eastAsia="Aptos"/>
                <w:lang w:val="de-AT"/>
              </w:rPr>
            </w:pPr>
            <w:r w:rsidRPr="00BB7B1F">
              <w:rPr>
                <w:rFonts w:eastAsia="Aptos"/>
                <w:lang w:val="de-AT"/>
              </w:rPr>
              <w:t>Das hat mir besonders gut gefallen:</w:t>
            </w:r>
          </w:p>
          <w:p w14:paraId="5F38DE1C" w14:textId="77777777" w:rsidR="00C80028" w:rsidRDefault="00C80028" w:rsidP="00890B2F">
            <w:pPr>
              <w:spacing w:after="160" w:line="279" w:lineRule="auto"/>
              <w:rPr>
                <w:rFonts w:eastAsia="Aptos"/>
                <w:lang w:val="de-AT"/>
              </w:rPr>
            </w:pPr>
          </w:p>
          <w:p w14:paraId="23ADBA54" w14:textId="77777777" w:rsidR="00C80028" w:rsidRPr="00BB7B1F" w:rsidRDefault="00C80028" w:rsidP="00890B2F">
            <w:pPr>
              <w:spacing w:after="160" w:line="279" w:lineRule="auto"/>
              <w:rPr>
                <w:rFonts w:eastAsia="Aptos"/>
                <w:lang w:val="de-AT"/>
              </w:rPr>
            </w:pPr>
          </w:p>
          <w:p w14:paraId="5AD20068" w14:textId="77777777" w:rsidR="00C80028" w:rsidRPr="00BB7B1F" w:rsidRDefault="00C80028" w:rsidP="00890B2F">
            <w:pPr>
              <w:spacing w:after="160" w:line="279" w:lineRule="auto"/>
              <w:rPr>
                <w:rFonts w:eastAsia="Aptos"/>
                <w:lang w:val="de-AT"/>
              </w:rPr>
            </w:pPr>
          </w:p>
        </w:tc>
      </w:tr>
      <w:tr w:rsidR="00C80028" w:rsidRPr="00BB7B1F" w14:paraId="696AAF1D" w14:textId="77777777" w:rsidTr="00890B2F">
        <w:tc>
          <w:tcPr>
            <w:tcW w:w="9062" w:type="dxa"/>
            <w:tcBorders>
              <w:top w:val="single" w:sz="4" w:space="0" w:color="auto"/>
              <w:left w:val="single" w:sz="4" w:space="0" w:color="auto"/>
              <w:bottom w:val="single" w:sz="4" w:space="0" w:color="auto"/>
              <w:right w:val="single" w:sz="4" w:space="0" w:color="auto"/>
            </w:tcBorders>
          </w:tcPr>
          <w:p w14:paraId="0633D42B" w14:textId="77777777" w:rsidR="00C80028" w:rsidRPr="00BB7B1F" w:rsidRDefault="00C80028" w:rsidP="00890B2F">
            <w:pPr>
              <w:spacing w:after="160" w:line="279" w:lineRule="auto"/>
              <w:rPr>
                <w:rFonts w:eastAsia="Aptos"/>
                <w:lang w:val="de-AT"/>
              </w:rPr>
            </w:pPr>
            <w:r w:rsidRPr="00BB7B1F">
              <w:rPr>
                <w:rFonts w:eastAsia="Aptos"/>
                <w:lang w:val="de-AT"/>
              </w:rPr>
              <w:t>Was können wir (Studenten) das nächste Mal besser machen:</w:t>
            </w:r>
          </w:p>
          <w:p w14:paraId="0D5F3A1C" w14:textId="77777777" w:rsidR="00C80028" w:rsidRDefault="00C80028" w:rsidP="00890B2F">
            <w:pPr>
              <w:spacing w:after="160" w:line="279" w:lineRule="auto"/>
              <w:rPr>
                <w:rFonts w:eastAsia="Aptos"/>
                <w:lang w:val="de-AT"/>
              </w:rPr>
            </w:pPr>
          </w:p>
          <w:p w14:paraId="1944F866" w14:textId="77777777" w:rsidR="00C80028" w:rsidRPr="00BB7B1F" w:rsidRDefault="00C80028" w:rsidP="00890B2F">
            <w:pPr>
              <w:spacing w:after="160" w:line="279" w:lineRule="auto"/>
              <w:rPr>
                <w:rFonts w:eastAsia="Aptos"/>
                <w:lang w:val="de-AT"/>
              </w:rPr>
            </w:pPr>
          </w:p>
          <w:p w14:paraId="05FA2BB0" w14:textId="77777777" w:rsidR="00C80028" w:rsidRPr="00BB7B1F" w:rsidRDefault="00C80028" w:rsidP="00890B2F">
            <w:pPr>
              <w:spacing w:after="160" w:line="279" w:lineRule="auto"/>
              <w:rPr>
                <w:rFonts w:eastAsia="Aptos"/>
                <w:lang w:val="de-AT"/>
              </w:rPr>
            </w:pPr>
          </w:p>
        </w:tc>
      </w:tr>
      <w:tr w:rsidR="00C80028" w:rsidRPr="00BB7B1F" w14:paraId="0CA17942" w14:textId="77777777" w:rsidTr="00890B2F">
        <w:tc>
          <w:tcPr>
            <w:tcW w:w="9062" w:type="dxa"/>
            <w:tcBorders>
              <w:top w:val="single" w:sz="4" w:space="0" w:color="auto"/>
              <w:left w:val="single" w:sz="4" w:space="0" w:color="auto"/>
              <w:bottom w:val="single" w:sz="4" w:space="0" w:color="auto"/>
              <w:right w:val="single" w:sz="4" w:space="0" w:color="auto"/>
            </w:tcBorders>
          </w:tcPr>
          <w:p w14:paraId="3CCCE3DF" w14:textId="77777777" w:rsidR="00C80028" w:rsidRPr="00BB7B1F" w:rsidRDefault="00C80028" w:rsidP="00890B2F">
            <w:pPr>
              <w:spacing w:after="160" w:line="279" w:lineRule="auto"/>
              <w:rPr>
                <w:rFonts w:eastAsia="Aptos"/>
                <w:lang w:val="de-AT"/>
              </w:rPr>
            </w:pPr>
            <w:r w:rsidRPr="00BB7B1F">
              <w:rPr>
                <w:rFonts w:eastAsia="Aptos"/>
                <w:lang w:val="de-AT"/>
              </w:rPr>
              <w:t>Sonstige Bemerkungen:</w:t>
            </w:r>
          </w:p>
          <w:p w14:paraId="1B4EB0EA" w14:textId="77777777" w:rsidR="00C80028" w:rsidRPr="00BB7B1F" w:rsidRDefault="00C80028" w:rsidP="00890B2F">
            <w:pPr>
              <w:spacing w:after="160" w:line="279" w:lineRule="auto"/>
              <w:rPr>
                <w:rFonts w:eastAsia="Aptos"/>
                <w:lang w:val="de-AT"/>
              </w:rPr>
            </w:pPr>
          </w:p>
          <w:p w14:paraId="34E5BEC0" w14:textId="77777777" w:rsidR="00C80028" w:rsidRPr="00BB7B1F" w:rsidRDefault="00C80028" w:rsidP="00890B2F">
            <w:pPr>
              <w:spacing w:after="160" w:line="279" w:lineRule="auto"/>
              <w:rPr>
                <w:rFonts w:eastAsia="Aptos"/>
                <w:lang w:val="de-AT"/>
              </w:rPr>
            </w:pPr>
          </w:p>
          <w:p w14:paraId="6CD39900" w14:textId="77777777" w:rsidR="00C80028" w:rsidRPr="00BB7B1F" w:rsidRDefault="00C80028" w:rsidP="00890B2F">
            <w:pPr>
              <w:spacing w:after="160" w:line="279" w:lineRule="auto"/>
              <w:rPr>
                <w:rFonts w:eastAsia="Aptos"/>
                <w:lang w:val="de-AT"/>
              </w:rPr>
            </w:pPr>
          </w:p>
        </w:tc>
      </w:tr>
    </w:tbl>
    <w:p w14:paraId="3C1525F9" w14:textId="77777777" w:rsidR="00C80028" w:rsidRPr="00C80028" w:rsidRDefault="00C80028" w:rsidP="00C80028">
      <w:pPr>
        <w:tabs>
          <w:tab w:val="left" w:pos="1020"/>
        </w:tabs>
      </w:pPr>
    </w:p>
    <w:sectPr w:rsidR="00C80028" w:rsidRPr="00C80028" w:rsidSect="009454AC">
      <w:headerReference w:type="default" r:id="rId30"/>
      <w:type w:val="continuous"/>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810447" w14:textId="77777777" w:rsidR="00F14911" w:rsidRDefault="00F14911">
      <w:pPr>
        <w:spacing w:after="0" w:line="240" w:lineRule="auto"/>
      </w:pPr>
      <w:r>
        <w:separator/>
      </w:r>
    </w:p>
  </w:endnote>
  <w:endnote w:type="continuationSeparator" w:id="0">
    <w:p w14:paraId="41EC6E85" w14:textId="77777777" w:rsidR="00F14911" w:rsidRDefault="00F149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Courier New&quot;">
    <w:altName w:val="Cambria"/>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19D8B41" w14:paraId="66A2C66F" w14:textId="77777777" w:rsidTr="019D8B41">
      <w:trPr>
        <w:trHeight w:val="300"/>
      </w:trPr>
      <w:tc>
        <w:tcPr>
          <w:tcW w:w="3005" w:type="dxa"/>
        </w:tcPr>
        <w:p w14:paraId="513C4A35" w14:textId="5A1E3CDB" w:rsidR="019D8B41" w:rsidRDefault="019D8B41" w:rsidP="019D8B41">
          <w:pPr>
            <w:pStyle w:val="Kopfzeile"/>
            <w:ind w:left="-115"/>
          </w:pPr>
        </w:p>
      </w:tc>
      <w:tc>
        <w:tcPr>
          <w:tcW w:w="3005" w:type="dxa"/>
        </w:tcPr>
        <w:p w14:paraId="661185F9" w14:textId="7CE2A8B4" w:rsidR="019D8B41" w:rsidRDefault="019D8B41" w:rsidP="019D8B41">
          <w:pPr>
            <w:pStyle w:val="Kopfzeile"/>
            <w:jc w:val="center"/>
          </w:pPr>
        </w:p>
      </w:tc>
      <w:tc>
        <w:tcPr>
          <w:tcW w:w="3005" w:type="dxa"/>
        </w:tcPr>
        <w:p w14:paraId="474C3CCA" w14:textId="63662AF5" w:rsidR="019D8B41" w:rsidRDefault="019D8B41" w:rsidP="019D8B41">
          <w:pPr>
            <w:pStyle w:val="Kopfzeile"/>
            <w:ind w:right="-115"/>
            <w:jc w:val="right"/>
          </w:pPr>
        </w:p>
      </w:tc>
    </w:tr>
  </w:tbl>
  <w:p w14:paraId="0207A4C3" w14:textId="744237EC" w:rsidR="019D8B41" w:rsidRDefault="019D8B41" w:rsidP="019D8B4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8D9983" w14:textId="77777777" w:rsidR="00F14911" w:rsidRDefault="00F14911">
      <w:pPr>
        <w:spacing w:after="0" w:line="240" w:lineRule="auto"/>
      </w:pPr>
      <w:r>
        <w:separator/>
      </w:r>
    </w:p>
  </w:footnote>
  <w:footnote w:type="continuationSeparator" w:id="0">
    <w:p w14:paraId="6DE3EDED" w14:textId="77777777" w:rsidR="00F14911" w:rsidRDefault="00F1491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5655"/>
      <w:gridCol w:w="355"/>
      <w:gridCol w:w="3005"/>
    </w:tblGrid>
    <w:tr w:rsidR="009454AC" w14:paraId="124B81D9" w14:textId="77777777" w:rsidTr="019D8B41">
      <w:trPr>
        <w:trHeight w:val="300"/>
      </w:trPr>
      <w:tc>
        <w:tcPr>
          <w:tcW w:w="5655" w:type="dxa"/>
        </w:tcPr>
        <w:p w14:paraId="10CF6730" w14:textId="77777777" w:rsidR="009454AC" w:rsidRDefault="009454AC" w:rsidP="019D8B41">
          <w:pPr>
            <w:pBdr>
              <w:bottom w:val="single" w:sz="8" w:space="0" w:color="000000"/>
            </w:pBdr>
            <w:spacing w:after="0"/>
          </w:pPr>
          <w:r w:rsidRPr="019D8B41">
            <w:rPr>
              <w:rFonts w:ascii="Aptos" w:eastAsia="Aptos" w:hAnsi="Aptos" w:cs="Aptos"/>
              <w:b/>
              <w:bCs/>
              <w:sz w:val="22"/>
              <w:szCs w:val="22"/>
            </w:rPr>
            <w:t xml:space="preserve">Team1 – Buchberger Lara und </w:t>
          </w:r>
          <w:proofErr w:type="spellStart"/>
          <w:r w:rsidRPr="019D8B41">
            <w:rPr>
              <w:rFonts w:ascii="Aptos" w:eastAsia="Aptos" w:hAnsi="Aptos" w:cs="Aptos"/>
              <w:b/>
              <w:bCs/>
              <w:sz w:val="22"/>
              <w:szCs w:val="22"/>
            </w:rPr>
            <w:t>Kercso</w:t>
          </w:r>
          <w:proofErr w:type="spellEnd"/>
          <w:r w:rsidRPr="019D8B41">
            <w:rPr>
              <w:rFonts w:ascii="Aptos" w:eastAsia="Aptos" w:hAnsi="Aptos" w:cs="Aptos"/>
              <w:b/>
              <w:bCs/>
              <w:sz w:val="22"/>
              <w:szCs w:val="22"/>
            </w:rPr>
            <w:t xml:space="preserve"> Dominik</w:t>
          </w:r>
        </w:p>
        <w:p w14:paraId="7FB65E4C" w14:textId="77777777" w:rsidR="009454AC" w:rsidRDefault="009454AC" w:rsidP="019D8B41">
          <w:pPr>
            <w:pStyle w:val="Kopfzeile"/>
            <w:ind w:left="-115"/>
          </w:pPr>
        </w:p>
      </w:tc>
      <w:tc>
        <w:tcPr>
          <w:tcW w:w="355" w:type="dxa"/>
        </w:tcPr>
        <w:p w14:paraId="124C7CDA" w14:textId="77777777" w:rsidR="009454AC" w:rsidRDefault="009454AC" w:rsidP="019D8B41">
          <w:pPr>
            <w:pStyle w:val="Kopfzeile"/>
            <w:jc w:val="center"/>
          </w:pPr>
        </w:p>
      </w:tc>
      <w:tc>
        <w:tcPr>
          <w:tcW w:w="3005" w:type="dxa"/>
        </w:tcPr>
        <w:p w14:paraId="1B5E78C3" w14:textId="77777777" w:rsidR="009454AC" w:rsidRDefault="009454AC" w:rsidP="019D8B41">
          <w:pPr>
            <w:pStyle w:val="Kopfzeile"/>
            <w:ind w:right="-115"/>
            <w:jc w:val="right"/>
          </w:pPr>
        </w:p>
      </w:tc>
    </w:tr>
  </w:tbl>
  <w:p w14:paraId="75C10D5D" w14:textId="77777777" w:rsidR="009454AC" w:rsidRDefault="009454AC" w:rsidP="019D8B41">
    <w:pPr>
      <w:pStyle w:val="Kopfzeile"/>
    </w:pPr>
  </w:p>
</w:hdr>
</file>

<file path=word/intelligence2.xml><?xml version="1.0" encoding="utf-8"?>
<int2:intelligence xmlns:int2="http://schemas.microsoft.com/office/intelligence/2020/intelligence" xmlns:oel="http://schemas.microsoft.com/office/2019/extlst">
  <int2:observations>
    <int2:textHash int2:hashCode="csLQKpTBfZhYzz" int2:id="xKuBKE1N">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467E9"/>
    <w:multiLevelType w:val="hybridMultilevel"/>
    <w:tmpl w:val="4C1E7E4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 w15:restartNumberingAfterBreak="0">
    <w:nsid w:val="0A7B516E"/>
    <w:multiLevelType w:val="hybridMultilevel"/>
    <w:tmpl w:val="4B766FF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36167D4"/>
    <w:multiLevelType w:val="hybridMultilevel"/>
    <w:tmpl w:val="A90A52CC"/>
    <w:lvl w:ilvl="0" w:tplc="E1CC119C">
      <w:start w:val="2"/>
      <w:numFmt w:val="lowerLetter"/>
      <w:lvlText w:val="b)"/>
      <w:lvlJc w:val="left"/>
      <w:pPr>
        <w:ind w:left="720" w:hanging="360"/>
      </w:pPr>
    </w:lvl>
    <w:lvl w:ilvl="1" w:tplc="CC9C0384">
      <w:start w:val="1"/>
      <w:numFmt w:val="lowerLetter"/>
      <w:lvlText w:val="%2."/>
      <w:lvlJc w:val="left"/>
      <w:pPr>
        <w:ind w:left="1440" w:hanging="360"/>
      </w:pPr>
    </w:lvl>
    <w:lvl w:ilvl="2" w:tplc="4A6ED73A">
      <w:start w:val="1"/>
      <w:numFmt w:val="lowerRoman"/>
      <w:lvlText w:val="%3."/>
      <w:lvlJc w:val="right"/>
      <w:pPr>
        <w:ind w:left="2160" w:hanging="180"/>
      </w:pPr>
    </w:lvl>
    <w:lvl w:ilvl="3" w:tplc="4386FFD0">
      <w:start w:val="1"/>
      <w:numFmt w:val="decimal"/>
      <w:lvlText w:val="%4."/>
      <w:lvlJc w:val="left"/>
      <w:pPr>
        <w:ind w:left="2880" w:hanging="360"/>
      </w:pPr>
    </w:lvl>
    <w:lvl w:ilvl="4" w:tplc="84E8334C">
      <w:start w:val="1"/>
      <w:numFmt w:val="lowerLetter"/>
      <w:lvlText w:val="%5."/>
      <w:lvlJc w:val="left"/>
      <w:pPr>
        <w:ind w:left="3600" w:hanging="360"/>
      </w:pPr>
    </w:lvl>
    <w:lvl w:ilvl="5" w:tplc="584A6070">
      <w:start w:val="1"/>
      <w:numFmt w:val="lowerRoman"/>
      <w:lvlText w:val="%6."/>
      <w:lvlJc w:val="right"/>
      <w:pPr>
        <w:ind w:left="4320" w:hanging="180"/>
      </w:pPr>
    </w:lvl>
    <w:lvl w:ilvl="6" w:tplc="2308542E">
      <w:start w:val="1"/>
      <w:numFmt w:val="decimal"/>
      <w:lvlText w:val="%7."/>
      <w:lvlJc w:val="left"/>
      <w:pPr>
        <w:ind w:left="5040" w:hanging="360"/>
      </w:pPr>
    </w:lvl>
    <w:lvl w:ilvl="7" w:tplc="FE524D7E">
      <w:start w:val="1"/>
      <w:numFmt w:val="lowerLetter"/>
      <w:lvlText w:val="%8."/>
      <w:lvlJc w:val="left"/>
      <w:pPr>
        <w:ind w:left="5760" w:hanging="360"/>
      </w:pPr>
    </w:lvl>
    <w:lvl w:ilvl="8" w:tplc="2F264DDC">
      <w:start w:val="1"/>
      <w:numFmt w:val="lowerRoman"/>
      <w:lvlText w:val="%9."/>
      <w:lvlJc w:val="right"/>
      <w:pPr>
        <w:ind w:left="6480" w:hanging="180"/>
      </w:pPr>
    </w:lvl>
  </w:abstractNum>
  <w:abstractNum w:abstractNumId="3" w15:restartNumberingAfterBreak="0">
    <w:nsid w:val="1EEF70E7"/>
    <w:multiLevelType w:val="hybridMultilevel"/>
    <w:tmpl w:val="44A4D9D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14A795A"/>
    <w:multiLevelType w:val="hybridMultilevel"/>
    <w:tmpl w:val="7346D044"/>
    <w:lvl w:ilvl="0" w:tplc="0C070017">
      <w:start w:val="1"/>
      <w:numFmt w:val="lowerLetter"/>
      <w:lvlText w:val="%1)"/>
      <w:lvlJc w:val="left"/>
      <w:pPr>
        <w:ind w:left="927" w:hanging="360"/>
      </w:pPr>
    </w:lvl>
    <w:lvl w:ilvl="1" w:tplc="A448DEF8">
      <w:start w:val="1"/>
      <w:numFmt w:val="lowerLetter"/>
      <w:lvlText w:val="%2."/>
      <w:lvlJc w:val="left"/>
      <w:pPr>
        <w:ind w:left="1440" w:hanging="360"/>
      </w:pPr>
    </w:lvl>
    <w:lvl w:ilvl="2" w:tplc="6A6C53E2">
      <w:start w:val="1"/>
      <w:numFmt w:val="lowerRoman"/>
      <w:lvlText w:val="%3."/>
      <w:lvlJc w:val="right"/>
      <w:pPr>
        <w:ind w:left="2160" w:hanging="180"/>
      </w:pPr>
    </w:lvl>
    <w:lvl w:ilvl="3" w:tplc="74E611CA">
      <w:start w:val="1"/>
      <w:numFmt w:val="decimal"/>
      <w:lvlText w:val="%4."/>
      <w:lvlJc w:val="left"/>
      <w:pPr>
        <w:ind w:left="2880" w:hanging="360"/>
      </w:pPr>
    </w:lvl>
    <w:lvl w:ilvl="4" w:tplc="E75C70FE">
      <w:start w:val="1"/>
      <w:numFmt w:val="lowerLetter"/>
      <w:lvlText w:val="%5."/>
      <w:lvlJc w:val="left"/>
      <w:pPr>
        <w:ind w:left="3600" w:hanging="360"/>
      </w:pPr>
    </w:lvl>
    <w:lvl w:ilvl="5" w:tplc="2870B914">
      <w:start w:val="1"/>
      <w:numFmt w:val="lowerRoman"/>
      <w:lvlText w:val="%6."/>
      <w:lvlJc w:val="right"/>
      <w:pPr>
        <w:ind w:left="4320" w:hanging="180"/>
      </w:pPr>
    </w:lvl>
    <w:lvl w:ilvl="6" w:tplc="A802E0B0">
      <w:start w:val="1"/>
      <w:numFmt w:val="decimal"/>
      <w:lvlText w:val="%7."/>
      <w:lvlJc w:val="left"/>
      <w:pPr>
        <w:ind w:left="5040" w:hanging="360"/>
      </w:pPr>
    </w:lvl>
    <w:lvl w:ilvl="7" w:tplc="824C0520">
      <w:start w:val="1"/>
      <w:numFmt w:val="lowerLetter"/>
      <w:lvlText w:val="%8."/>
      <w:lvlJc w:val="left"/>
      <w:pPr>
        <w:ind w:left="5760" w:hanging="360"/>
      </w:pPr>
    </w:lvl>
    <w:lvl w:ilvl="8" w:tplc="09021258">
      <w:start w:val="1"/>
      <w:numFmt w:val="lowerRoman"/>
      <w:lvlText w:val="%9."/>
      <w:lvlJc w:val="right"/>
      <w:pPr>
        <w:ind w:left="6480" w:hanging="180"/>
      </w:pPr>
    </w:lvl>
  </w:abstractNum>
  <w:abstractNum w:abstractNumId="5" w15:restartNumberingAfterBreak="0">
    <w:nsid w:val="22956884"/>
    <w:multiLevelType w:val="hybridMultilevel"/>
    <w:tmpl w:val="1780E13A"/>
    <w:lvl w:ilvl="0" w:tplc="0C070017">
      <w:start w:val="1"/>
      <w:numFmt w:val="lowerLetter"/>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6" w15:restartNumberingAfterBreak="0">
    <w:nsid w:val="24134762"/>
    <w:multiLevelType w:val="hybridMultilevel"/>
    <w:tmpl w:val="A1DE6730"/>
    <w:lvl w:ilvl="0" w:tplc="0C070017">
      <w:start w:val="1"/>
      <w:numFmt w:val="lowerLetter"/>
      <w:lvlText w:val="%1)"/>
      <w:lvlJc w:val="left"/>
      <w:pPr>
        <w:ind w:left="1211" w:hanging="360"/>
      </w:pPr>
    </w:lvl>
    <w:lvl w:ilvl="1" w:tplc="42F40224">
      <w:start w:val="1"/>
      <w:numFmt w:val="lowerLetter"/>
      <w:lvlText w:val="%2."/>
      <w:lvlJc w:val="left"/>
      <w:pPr>
        <w:ind w:left="1931" w:hanging="360"/>
      </w:pPr>
    </w:lvl>
    <w:lvl w:ilvl="2" w:tplc="670229AA">
      <w:start w:val="1"/>
      <w:numFmt w:val="lowerRoman"/>
      <w:lvlText w:val="%3."/>
      <w:lvlJc w:val="right"/>
      <w:pPr>
        <w:ind w:left="2651" w:hanging="180"/>
      </w:pPr>
    </w:lvl>
    <w:lvl w:ilvl="3" w:tplc="BEB47DDC">
      <w:start w:val="1"/>
      <w:numFmt w:val="decimal"/>
      <w:lvlText w:val="%4."/>
      <w:lvlJc w:val="left"/>
      <w:pPr>
        <w:ind w:left="3371" w:hanging="360"/>
      </w:pPr>
    </w:lvl>
    <w:lvl w:ilvl="4" w:tplc="C65074F0">
      <w:start w:val="1"/>
      <w:numFmt w:val="lowerLetter"/>
      <w:lvlText w:val="%5."/>
      <w:lvlJc w:val="left"/>
      <w:pPr>
        <w:ind w:left="4091" w:hanging="360"/>
      </w:pPr>
    </w:lvl>
    <w:lvl w:ilvl="5" w:tplc="A0323CFA">
      <w:start w:val="1"/>
      <w:numFmt w:val="lowerRoman"/>
      <w:lvlText w:val="%6."/>
      <w:lvlJc w:val="right"/>
      <w:pPr>
        <w:ind w:left="4811" w:hanging="180"/>
      </w:pPr>
    </w:lvl>
    <w:lvl w:ilvl="6" w:tplc="D554855E">
      <w:start w:val="1"/>
      <w:numFmt w:val="decimal"/>
      <w:lvlText w:val="%7."/>
      <w:lvlJc w:val="left"/>
      <w:pPr>
        <w:ind w:left="5531" w:hanging="360"/>
      </w:pPr>
    </w:lvl>
    <w:lvl w:ilvl="7" w:tplc="DBDC3F70">
      <w:start w:val="1"/>
      <w:numFmt w:val="lowerLetter"/>
      <w:lvlText w:val="%8."/>
      <w:lvlJc w:val="left"/>
      <w:pPr>
        <w:ind w:left="6251" w:hanging="360"/>
      </w:pPr>
    </w:lvl>
    <w:lvl w:ilvl="8" w:tplc="0C30D646">
      <w:start w:val="1"/>
      <w:numFmt w:val="lowerRoman"/>
      <w:lvlText w:val="%9."/>
      <w:lvlJc w:val="right"/>
      <w:pPr>
        <w:ind w:left="6971" w:hanging="180"/>
      </w:pPr>
    </w:lvl>
  </w:abstractNum>
  <w:abstractNum w:abstractNumId="7" w15:restartNumberingAfterBreak="0">
    <w:nsid w:val="249A14DE"/>
    <w:multiLevelType w:val="hybridMultilevel"/>
    <w:tmpl w:val="EEDE71B2"/>
    <w:lvl w:ilvl="0" w:tplc="48765EAE">
      <w:start w:val="1"/>
      <w:numFmt w:val="bullet"/>
      <w:lvlText w:val="·"/>
      <w:lvlJc w:val="left"/>
      <w:pPr>
        <w:ind w:left="720" w:hanging="360"/>
      </w:pPr>
      <w:rPr>
        <w:rFonts w:ascii="Symbol" w:hAnsi="Symbol" w:hint="default"/>
      </w:rPr>
    </w:lvl>
    <w:lvl w:ilvl="1" w:tplc="BFD87D24">
      <w:start w:val="1"/>
      <w:numFmt w:val="bullet"/>
      <w:lvlText w:val="o"/>
      <w:lvlJc w:val="left"/>
      <w:pPr>
        <w:ind w:left="1440" w:hanging="360"/>
      </w:pPr>
      <w:rPr>
        <w:rFonts w:ascii="Courier New" w:hAnsi="Courier New" w:hint="default"/>
      </w:rPr>
    </w:lvl>
    <w:lvl w:ilvl="2" w:tplc="67C8DF34">
      <w:start w:val="1"/>
      <w:numFmt w:val="bullet"/>
      <w:lvlText w:val=""/>
      <w:lvlJc w:val="left"/>
      <w:pPr>
        <w:ind w:left="2160" w:hanging="360"/>
      </w:pPr>
      <w:rPr>
        <w:rFonts w:ascii="Wingdings" w:hAnsi="Wingdings" w:hint="default"/>
      </w:rPr>
    </w:lvl>
    <w:lvl w:ilvl="3" w:tplc="6A825E3C">
      <w:start w:val="1"/>
      <w:numFmt w:val="bullet"/>
      <w:lvlText w:val=""/>
      <w:lvlJc w:val="left"/>
      <w:pPr>
        <w:ind w:left="2880" w:hanging="360"/>
      </w:pPr>
      <w:rPr>
        <w:rFonts w:ascii="Symbol" w:hAnsi="Symbol" w:hint="default"/>
      </w:rPr>
    </w:lvl>
    <w:lvl w:ilvl="4" w:tplc="9DF8C296">
      <w:start w:val="1"/>
      <w:numFmt w:val="bullet"/>
      <w:lvlText w:val="o"/>
      <w:lvlJc w:val="left"/>
      <w:pPr>
        <w:ind w:left="3600" w:hanging="360"/>
      </w:pPr>
      <w:rPr>
        <w:rFonts w:ascii="Courier New" w:hAnsi="Courier New" w:hint="default"/>
      </w:rPr>
    </w:lvl>
    <w:lvl w:ilvl="5" w:tplc="6E148BBE">
      <w:start w:val="1"/>
      <w:numFmt w:val="bullet"/>
      <w:lvlText w:val=""/>
      <w:lvlJc w:val="left"/>
      <w:pPr>
        <w:ind w:left="4320" w:hanging="360"/>
      </w:pPr>
      <w:rPr>
        <w:rFonts w:ascii="Wingdings" w:hAnsi="Wingdings" w:hint="default"/>
      </w:rPr>
    </w:lvl>
    <w:lvl w:ilvl="6" w:tplc="74E02FFC">
      <w:start w:val="1"/>
      <w:numFmt w:val="bullet"/>
      <w:lvlText w:val=""/>
      <w:lvlJc w:val="left"/>
      <w:pPr>
        <w:ind w:left="5040" w:hanging="360"/>
      </w:pPr>
      <w:rPr>
        <w:rFonts w:ascii="Symbol" w:hAnsi="Symbol" w:hint="default"/>
      </w:rPr>
    </w:lvl>
    <w:lvl w:ilvl="7" w:tplc="4C9086CC">
      <w:start w:val="1"/>
      <w:numFmt w:val="bullet"/>
      <w:lvlText w:val="o"/>
      <w:lvlJc w:val="left"/>
      <w:pPr>
        <w:ind w:left="5760" w:hanging="360"/>
      </w:pPr>
      <w:rPr>
        <w:rFonts w:ascii="Courier New" w:hAnsi="Courier New" w:hint="default"/>
      </w:rPr>
    </w:lvl>
    <w:lvl w:ilvl="8" w:tplc="A76ED084">
      <w:start w:val="1"/>
      <w:numFmt w:val="bullet"/>
      <w:lvlText w:val=""/>
      <w:lvlJc w:val="left"/>
      <w:pPr>
        <w:ind w:left="6480" w:hanging="360"/>
      </w:pPr>
      <w:rPr>
        <w:rFonts w:ascii="Wingdings" w:hAnsi="Wingdings" w:hint="default"/>
      </w:rPr>
    </w:lvl>
  </w:abstractNum>
  <w:abstractNum w:abstractNumId="8" w15:restartNumberingAfterBreak="0">
    <w:nsid w:val="375266A9"/>
    <w:multiLevelType w:val="hybridMultilevel"/>
    <w:tmpl w:val="73E80DD4"/>
    <w:lvl w:ilvl="0" w:tplc="0C070017">
      <w:start w:val="1"/>
      <w:numFmt w:val="lowerLetter"/>
      <w:lvlText w:val="%1)"/>
      <w:lvlJc w:val="left"/>
      <w:pPr>
        <w:ind w:left="720" w:hanging="360"/>
      </w:pPr>
    </w:lvl>
    <w:lvl w:ilvl="1" w:tplc="1A94DE62">
      <w:start w:val="1"/>
      <w:numFmt w:val="lowerLetter"/>
      <w:lvlText w:val="%2."/>
      <w:lvlJc w:val="left"/>
      <w:pPr>
        <w:ind w:left="1440" w:hanging="360"/>
      </w:pPr>
    </w:lvl>
    <w:lvl w:ilvl="2" w:tplc="F4EE03F8">
      <w:start w:val="1"/>
      <w:numFmt w:val="lowerRoman"/>
      <w:lvlText w:val="%3."/>
      <w:lvlJc w:val="right"/>
      <w:pPr>
        <w:ind w:left="2160" w:hanging="180"/>
      </w:pPr>
    </w:lvl>
    <w:lvl w:ilvl="3" w:tplc="AC304E20">
      <w:start w:val="1"/>
      <w:numFmt w:val="decimal"/>
      <w:lvlText w:val="%4."/>
      <w:lvlJc w:val="left"/>
      <w:pPr>
        <w:ind w:left="2880" w:hanging="360"/>
      </w:pPr>
    </w:lvl>
    <w:lvl w:ilvl="4" w:tplc="943EA19E">
      <w:start w:val="1"/>
      <w:numFmt w:val="lowerLetter"/>
      <w:lvlText w:val="%5."/>
      <w:lvlJc w:val="left"/>
      <w:pPr>
        <w:ind w:left="3600" w:hanging="360"/>
      </w:pPr>
    </w:lvl>
    <w:lvl w:ilvl="5" w:tplc="C700E3A8">
      <w:start w:val="1"/>
      <w:numFmt w:val="lowerRoman"/>
      <w:lvlText w:val="%6."/>
      <w:lvlJc w:val="right"/>
      <w:pPr>
        <w:ind w:left="4320" w:hanging="180"/>
      </w:pPr>
    </w:lvl>
    <w:lvl w:ilvl="6" w:tplc="4A4E0E24">
      <w:start w:val="1"/>
      <w:numFmt w:val="decimal"/>
      <w:lvlText w:val="%7."/>
      <w:lvlJc w:val="left"/>
      <w:pPr>
        <w:ind w:left="5040" w:hanging="360"/>
      </w:pPr>
    </w:lvl>
    <w:lvl w:ilvl="7" w:tplc="B73E538E">
      <w:start w:val="1"/>
      <w:numFmt w:val="lowerLetter"/>
      <w:lvlText w:val="%8."/>
      <w:lvlJc w:val="left"/>
      <w:pPr>
        <w:ind w:left="5760" w:hanging="360"/>
      </w:pPr>
    </w:lvl>
    <w:lvl w:ilvl="8" w:tplc="E8C21728">
      <w:start w:val="1"/>
      <w:numFmt w:val="lowerRoman"/>
      <w:lvlText w:val="%9."/>
      <w:lvlJc w:val="right"/>
      <w:pPr>
        <w:ind w:left="6480" w:hanging="180"/>
      </w:pPr>
    </w:lvl>
  </w:abstractNum>
  <w:abstractNum w:abstractNumId="9" w15:restartNumberingAfterBreak="0">
    <w:nsid w:val="37787A20"/>
    <w:multiLevelType w:val="hybridMultilevel"/>
    <w:tmpl w:val="F62A5386"/>
    <w:lvl w:ilvl="0" w:tplc="CADCFC28">
      <w:start w:val="1"/>
      <w:numFmt w:val="bullet"/>
      <w:lvlText w:val="·"/>
      <w:lvlJc w:val="left"/>
      <w:pPr>
        <w:ind w:left="720" w:hanging="360"/>
      </w:pPr>
      <w:rPr>
        <w:rFonts w:ascii="Symbol" w:hAnsi="Symbol" w:hint="default"/>
      </w:rPr>
    </w:lvl>
    <w:lvl w:ilvl="1" w:tplc="17741C2E">
      <w:start w:val="1"/>
      <w:numFmt w:val="bullet"/>
      <w:lvlText w:val="o"/>
      <w:lvlJc w:val="left"/>
      <w:pPr>
        <w:ind w:left="1440" w:hanging="360"/>
      </w:pPr>
      <w:rPr>
        <w:rFonts w:ascii="Courier New" w:hAnsi="Courier New" w:hint="default"/>
      </w:rPr>
    </w:lvl>
    <w:lvl w:ilvl="2" w:tplc="56A20ADA">
      <w:start w:val="1"/>
      <w:numFmt w:val="bullet"/>
      <w:lvlText w:val=""/>
      <w:lvlJc w:val="left"/>
      <w:pPr>
        <w:ind w:left="2160" w:hanging="360"/>
      </w:pPr>
      <w:rPr>
        <w:rFonts w:ascii="Wingdings" w:hAnsi="Wingdings" w:hint="default"/>
      </w:rPr>
    </w:lvl>
    <w:lvl w:ilvl="3" w:tplc="9A4E2C24">
      <w:start w:val="1"/>
      <w:numFmt w:val="bullet"/>
      <w:lvlText w:val=""/>
      <w:lvlJc w:val="left"/>
      <w:pPr>
        <w:ind w:left="2880" w:hanging="360"/>
      </w:pPr>
      <w:rPr>
        <w:rFonts w:ascii="Symbol" w:hAnsi="Symbol" w:hint="default"/>
      </w:rPr>
    </w:lvl>
    <w:lvl w:ilvl="4" w:tplc="E7A06720">
      <w:start w:val="1"/>
      <w:numFmt w:val="bullet"/>
      <w:lvlText w:val="o"/>
      <w:lvlJc w:val="left"/>
      <w:pPr>
        <w:ind w:left="3600" w:hanging="360"/>
      </w:pPr>
      <w:rPr>
        <w:rFonts w:ascii="Courier New" w:hAnsi="Courier New" w:hint="default"/>
      </w:rPr>
    </w:lvl>
    <w:lvl w:ilvl="5" w:tplc="8FC28AA2">
      <w:start w:val="1"/>
      <w:numFmt w:val="bullet"/>
      <w:lvlText w:val=""/>
      <w:lvlJc w:val="left"/>
      <w:pPr>
        <w:ind w:left="4320" w:hanging="360"/>
      </w:pPr>
      <w:rPr>
        <w:rFonts w:ascii="Wingdings" w:hAnsi="Wingdings" w:hint="default"/>
      </w:rPr>
    </w:lvl>
    <w:lvl w:ilvl="6" w:tplc="FCA6180C">
      <w:start w:val="1"/>
      <w:numFmt w:val="bullet"/>
      <w:lvlText w:val=""/>
      <w:lvlJc w:val="left"/>
      <w:pPr>
        <w:ind w:left="5040" w:hanging="360"/>
      </w:pPr>
      <w:rPr>
        <w:rFonts w:ascii="Symbol" w:hAnsi="Symbol" w:hint="default"/>
      </w:rPr>
    </w:lvl>
    <w:lvl w:ilvl="7" w:tplc="E8D60EF8">
      <w:start w:val="1"/>
      <w:numFmt w:val="bullet"/>
      <w:lvlText w:val="o"/>
      <w:lvlJc w:val="left"/>
      <w:pPr>
        <w:ind w:left="5760" w:hanging="360"/>
      </w:pPr>
      <w:rPr>
        <w:rFonts w:ascii="Courier New" w:hAnsi="Courier New" w:hint="default"/>
      </w:rPr>
    </w:lvl>
    <w:lvl w:ilvl="8" w:tplc="9C283F9C">
      <w:start w:val="1"/>
      <w:numFmt w:val="bullet"/>
      <w:lvlText w:val=""/>
      <w:lvlJc w:val="left"/>
      <w:pPr>
        <w:ind w:left="6480" w:hanging="360"/>
      </w:pPr>
      <w:rPr>
        <w:rFonts w:ascii="Wingdings" w:hAnsi="Wingdings" w:hint="default"/>
      </w:rPr>
    </w:lvl>
  </w:abstractNum>
  <w:abstractNum w:abstractNumId="10" w15:restartNumberingAfterBreak="0">
    <w:nsid w:val="3973018D"/>
    <w:multiLevelType w:val="hybridMultilevel"/>
    <w:tmpl w:val="821CDA00"/>
    <w:lvl w:ilvl="0" w:tplc="DAEC2FBA">
      <w:start w:val="1"/>
      <w:numFmt w:val="bullet"/>
      <w:lvlText w:val="·"/>
      <w:lvlJc w:val="left"/>
      <w:pPr>
        <w:ind w:left="720" w:hanging="360"/>
      </w:pPr>
      <w:rPr>
        <w:rFonts w:ascii="Symbol" w:hAnsi="Symbol" w:hint="default"/>
      </w:rPr>
    </w:lvl>
    <w:lvl w:ilvl="1" w:tplc="3DFE9530">
      <w:start w:val="1"/>
      <w:numFmt w:val="bullet"/>
      <w:lvlText w:val="o"/>
      <w:lvlJc w:val="left"/>
      <w:pPr>
        <w:ind w:left="1440" w:hanging="360"/>
      </w:pPr>
      <w:rPr>
        <w:rFonts w:ascii="Courier New" w:hAnsi="Courier New" w:hint="default"/>
      </w:rPr>
    </w:lvl>
    <w:lvl w:ilvl="2" w:tplc="FD36C07C">
      <w:start w:val="1"/>
      <w:numFmt w:val="bullet"/>
      <w:lvlText w:val=""/>
      <w:lvlJc w:val="left"/>
      <w:pPr>
        <w:ind w:left="2160" w:hanging="360"/>
      </w:pPr>
      <w:rPr>
        <w:rFonts w:ascii="Wingdings" w:hAnsi="Wingdings" w:hint="default"/>
      </w:rPr>
    </w:lvl>
    <w:lvl w:ilvl="3" w:tplc="EB025EDE">
      <w:start w:val="1"/>
      <w:numFmt w:val="bullet"/>
      <w:lvlText w:val=""/>
      <w:lvlJc w:val="left"/>
      <w:pPr>
        <w:ind w:left="2880" w:hanging="360"/>
      </w:pPr>
      <w:rPr>
        <w:rFonts w:ascii="Symbol" w:hAnsi="Symbol" w:hint="default"/>
      </w:rPr>
    </w:lvl>
    <w:lvl w:ilvl="4" w:tplc="075A80E6">
      <w:start w:val="1"/>
      <w:numFmt w:val="bullet"/>
      <w:lvlText w:val="o"/>
      <w:lvlJc w:val="left"/>
      <w:pPr>
        <w:ind w:left="3600" w:hanging="360"/>
      </w:pPr>
      <w:rPr>
        <w:rFonts w:ascii="Courier New" w:hAnsi="Courier New" w:hint="default"/>
      </w:rPr>
    </w:lvl>
    <w:lvl w:ilvl="5" w:tplc="6F64A6D2">
      <w:start w:val="1"/>
      <w:numFmt w:val="bullet"/>
      <w:lvlText w:val=""/>
      <w:lvlJc w:val="left"/>
      <w:pPr>
        <w:ind w:left="4320" w:hanging="360"/>
      </w:pPr>
      <w:rPr>
        <w:rFonts w:ascii="Wingdings" w:hAnsi="Wingdings" w:hint="default"/>
      </w:rPr>
    </w:lvl>
    <w:lvl w:ilvl="6" w:tplc="62F6FC36">
      <w:start w:val="1"/>
      <w:numFmt w:val="bullet"/>
      <w:lvlText w:val=""/>
      <w:lvlJc w:val="left"/>
      <w:pPr>
        <w:ind w:left="5040" w:hanging="360"/>
      </w:pPr>
      <w:rPr>
        <w:rFonts w:ascii="Symbol" w:hAnsi="Symbol" w:hint="default"/>
      </w:rPr>
    </w:lvl>
    <w:lvl w:ilvl="7" w:tplc="265ACA38">
      <w:start w:val="1"/>
      <w:numFmt w:val="bullet"/>
      <w:lvlText w:val="o"/>
      <w:lvlJc w:val="left"/>
      <w:pPr>
        <w:ind w:left="5760" w:hanging="360"/>
      </w:pPr>
      <w:rPr>
        <w:rFonts w:ascii="Courier New" w:hAnsi="Courier New" w:hint="default"/>
      </w:rPr>
    </w:lvl>
    <w:lvl w:ilvl="8" w:tplc="5676576E">
      <w:start w:val="1"/>
      <w:numFmt w:val="bullet"/>
      <w:lvlText w:val=""/>
      <w:lvlJc w:val="left"/>
      <w:pPr>
        <w:ind w:left="6480" w:hanging="360"/>
      </w:pPr>
      <w:rPr>
        <w:rFonts w:ascii="Wingdings" w:hAnsi="Wingdings" w:hint="default"/>
      </w:rPr>
    </w:lvl>
  </w:abstractNum>
  <w:abstractNum w:abstractNumId="11" w15:restartNumberingAfterBreak="0">
    <w:nsid w:val="3EE31E98"/>
    <w:multiLevelType w:val="hybridMultilevel"/>
    <w:tmpl w:val="4FA24E12"/>
    <w:lvl w:ilvl="0" w:tplc="0C070017">
      <w:start w:val="1"/>
      <w:numFmt w:val="lowerLetter"/>
      <w:lvlText w:val="%1)"/>
      <w:lvlJc w:val="left"/>
      <w:pPr>
        <w:ind w:left="720" w:hanging="360"/>
      </w:pPr>
    </w:lvl>
    <w:lvl w:ilvl="1" w:tplc="BB24C63E">
      <w:start w:val="1"/>
      <w:numFmt w:val="lowerLetter"/>
      <w:lvlText w:val="%2."/>
      <w:lvlJc w:val="left"/>
      <w:pPr>
        <w:ind w:left="1440" w:hanging="360"/>
      </w:pPr>
    </w:lvl>
    <w:lvl w:ilvl="2" w:tplc="F0C2D732">
      <w:start w:val="1"/>
      <w:numFmt w:val="lowerRoman"/>
      <w:lvlText w:val="%3."/>
      <w:lvlJc w:val="right"/>
      <w:pPr>
        <w:ind w:left="2160" w:hanging="180"/>
      </w:pPr>
    </w:lvl>
    <w:lvl w:ilvl="3" w:tplc="2BBC3B38">
      <w:start w:val="1"/>
      <w:numFmt w:val="decimal"/>
      <w:lvlText w:val="%4."/>
      <w:lvlJc w:val="left"/>
      <w:pPr>
        <w:ind w:left="2880" w:hanging="360"/>
      </w:pPr>
    </w:lvl>
    <w:lvl w:ilvl="4" w:tplc="3DC078D8">
      <w:start w:val="1"/>
      <w:numFmt w:val="lowerLetter"/>
      <w:lvlText w:val="%5."/>
      <w:lvlJc w:val="left"/>
      <w:pPr>
        <w:ind w:left="3600" w:hanging="360"/>
      </w:pPr>
    </w:lvl>
    <w:lvl w:ilvl="5" w:tplc="578296D6">
      <w:start w:val="1"/>
      <w:numFmt w:val="lowerRoman"/>
      <w:lvlText w:val="%6."/>
      <w:lvlJc w:val="right"/>
      <w:pPr>
        <w:ind w:left="4320" w:hanging="180"/>
      </w:pPr>
    </w:lvl>
    <w:lvl w:ilvl="6" w:tplc="11E8410A">
      <w:start w:val="1"/>
      <w:numFmt w:val="decimal"/>
      <w:lvlText w:val="%7."/>
      <w:lvlJc w:val="left"/>
      <w:pPr>
        <w:ind w:left="5040" w:hanging="360"/>
      </w:pPr>
    </w:lvl>
    <w:lvl w:ilvl="7" w:tplc="8250D68E">
      <w:start w:val="1"/>
      <w:numFmt w:val="lowerLetter"/>
      <w:lvlText w:val="%8."/>
      <w:lvlJc w:val="left"/>
      <w:pPr>
        <w:ind w:left="5760" w:hanging="360"/>
      </w:pPr>
    </w:lvl>
    <w:lvl w:ilvl="8" w:tplc="B3042366">
      <w:start w:val="1"/>
      <w:numFmt w:val="lowerRoman"/>
      <w:lvlText w:val="%9."/>
      <w:lvlJc w:val="right"/>
      <w:pPr>
        <w:ind w:left="6480" w:hanging="180"/>
      </w:pPr>
    </w:lvl>
  </w:abstractNum>
  <w:abstractNum w:abstractNumId="12" w15:restartNumberingAfterBreak="0">
    <w:nsid w:val="55359D8F"/>
    <w:multiLevelType w:val="hybridMultilevel"/>
    <w:tmpl w:val="CD748EF0"/>
    <w:lvl w:ilvl="0" w:tplc="EFAC1886">
      <w:start w:val="1"/>
      <w:numFmt w:val="bullet"/>
      <w:lvlText w:val="o"/>
      <w:lvlJc w:val="left"/>
      <w:pPr>
        <w:ind w:left="720" w:hanging="360"/>
      </w:pPr>
      <w:rPr>
        <w:rFonts w:ascii="&quot;Courier New&quot;" w:hAnsi="&quot;Courier New&quot;" w:hint="default"/>
      </w:rPr>
    </w:lvl>
    <w:lvl w:ilvl="1" w:tplc="3040561C">
      <w:start w:val="1"/>
      <w:numFmt w:val="bullet"/>
      <w:lvlText w:val="o"/>
      <w:lvlJc w:val="left"/>
      <w:pPr>
        <w:ind w:left="1440" w:hanging="360"/>
      </w:pPr>
      <w:rPr>
        <w:rFonts w:ascii="Courier New" w:hAnsi="Courier New" w:hint="default"/>
      </w:rPr>
    </w:lvl>
    <w:lvl w:ilvl="2" w:tplc="CDA26322">
      <w:start w:val="1"/>
      <w:numFmt w:val="bullet"/>
      <w:lvlText w:val=""/>
      <w:lvlJc w:val="left"/>
      <w:pPr>
        <w:ind w:left="2160" w:hanging="360"/>
      </w:pPr>
      <w:rPr>
        <w:rFonts w:ascii="Wingdings" w:hAnsi="Wingdings" w:hint="default"/>
      </w:rPr>
    </w:lvl>
    <w:lvl w:ilvl="3" w:tplc="9940B44C">
      <w:start w:val="1"/>
      <w:numFmt w:val="bullet"/>
      <w:lvlText w:val=""/>
      <w:lvlJc w:val="left"/>
      <w:pPr>
        <w:ind w:left="2880" w:hanging="360"/>
      </w:pPr>
      <w:rPr>
        <w:rFonts w:ascii="Symbol" w:hAnsi="Symbol" w:hint="default"/>
      </w:rPr>
    </w:lvl>
    <w:lvl w:ilvl="4" w:tplc="49F0F048">
      <w:start w:val="1"/>
      <w:numFmt w:val="bullet"/>
      <w:lvlText w:val="o"/>
      <w:lvlJc w:val="left"/>
      <w:pPr>
        <w:ind w:left="3600" w:hanging="360"/>
      </w:pPr>
      <w:rPr>
        <w:rFonts w:ascii="Courier New" w:hAnsi="Courier New" w:hint="default"/>
      </w:rPr>
    </w:lvl>
    <w:lvl w:ilvl="5" w:tplc="B148C520">
      <w:start w:val="1"/>
      <w:numFmt w:val="bullet"/>
      <w:lvlText w:val=""/>
      <w:lvlJc w:val="left"/>
      <w:pPr>
        <w:ind w:left="4320" w:hanging="360"/>
      </w:pPr>
      <w:rPr>
        <w:rFonts w:ascii="Wingdings" w:hAnsi="Wingdings" w:hint="default"/>
      </w:rPr>
    </w:lvl>
    <w:lvl w:ilvl="6" w:tplc="D43CA698">
      <w:start w:val="1"/>
      <w:numFmt w:val="bullet"/>
      <w:lvlText w:val=""/>
      <w:lvlJc w:val="left"/>
      <w:pPr>
        <w:ind w:left="5040" w:hanging="360"/>
      </w:pPr>
      <w:rPr>
        <w:rFonts w:ascii="Symbol" w:hAnsi="Symbol" w:hint="default"/>
      </w:rPr>
    </w:lvl>
    <w:lvl w:ilvl="7" w:tplc="C074BFD2">
      <w:start w:val="1"/>
      <w:numFmt w:val="bullet"/>
      <w:lvlText w:val="o"/>
      <w:lvlJc w:val="left"/>
      <w:pPr>
        <w:ind w:left="5760" w:hanging="360"/>
      </w:pPr>
      <w:rPr>
        <w:rFonts w:ascii="Courier New" w:hAnsi="Courier New" w:hint="default"/>
      </w:rPr>
    </w:lvl>
    <w:lvl w:ilvl="8" w:tplc="62B42C48">
      <w:start w:val="1"/>
      <w:numFmt w:val="bullet"/>
      <w:lvlText w:val=""/>
      <w:lvlJc w:val="left"/>
      <w:pPr>
        <w:ind w:left="6480" w:hanging="360"/>
      </w:pPr>
      <w:rPr>
        <w:rFonts w:ascii="Wingdings" w:hAnsi="Wingdings" w:hint="default"/>
      </w:rPr>
    </w:lvl>
  </w:abstractNum>
  <w:abstractNum w:abstractNumId="13" w15:restartNumberingAfterBreak="0">
    <w:nsid w:val="583BCB4F"/>
    <w:multiLevelType w:val="hybridMultilevel"/>
    <w:tmpl w:val="30D6D1AE"/>
    <w:lvl w:ilvl="0" w:tplc="0C070017">
      <w:start w:val="1"/>
      <w:numFmt w:val="lowerLetter"/>
      <w:lvlText w:val="%1)"/>
      <w:lvlJc w:val="left"/>
      <w:pPr>
        <w:ind w:left="720" w:hanging="360"/>
      </w:pPr>
    </w:lvl>
    <w:lvl w:ilvl="1" w:tplc="35623A50">
      <w:start w:val="1"/>
      <w:numFmt w:val="lowerLetter"/>
      <w:lvlText w:val="%2."/>
      <w:lvlJc w:val="left"/>
      <w:pPr>
        <w:ind w:left="1440" w:hanging="360"/>
      </w:pPr>
    </w:lvl>
    <w:lvl w:ilvl="2" w:tplc="8A4C0364">
      <w:start w:val="1"/>
      <w:numFmt w:val="lowerRoman"/>
      <w:lvlText w:val="%3."/>
      <w:lvlJc w:val="right"/>
      <w:pPr>
        <w:ind w:left="2160" w:hanging="180"/>
      </w:pPr>
    </w:lvl>
    <w:lvl w:ilvl="3" w:tplc="8FD67FA6">
      <w:start w:val="1"/>
      <w:numFmt w:val="decimal"/>
      <w:lvlText w:val="%4."/>
      <w:lvlJc w:val="left"/>
      <w:pPr>
        <w:ind w:left="2880" w:hanging="360"/>
      </w:pPr>
    </w:lvl>
    <w:lvl w:ilvl="4" w:tplc="A470E594">
      <w:start w:val="1"/>
      <w:numFmt w:val="lowerLetter"/>
      <w:lvlText w:val="%5."/>
      <w:lvlJc w:val="left"/>
      <w:pPr>
        <w:ind w:left="3600" w:hanging="360"/>
      </w:pPr>
    </w:lvl>
    <w:lvl w:ilvl="5" w:tplc="E0C8DDFA">
      <w:start w:val="1"/>
      <w:numFmt w:val="lowerRoman"/>
      <w:lvlText w:val="%6."/>
      <w:lvlJc w:val="right"/>
      <w:pPr>
        <w:ind w:left="4320" w:hanging="180"/>
      </w:pPr>
    </w:lvl>
    <w:lvl w:ilvl="6" w:tplc="65DE6576">
      <w:start w:val="1"/>
      <w:numFmt w:val="decimal"/>
      <w:lvlText w:val="%7."/>
      <w:lvlJc w:val="left"/>
      <w:pPr>
        <w:ind w:left="5040" w:hanging="360"/>
      </w:pPr>
    </w:lvl>
    <w:lvl w:ilvl="7" w:tplc="F800D2D2">
      <w:start w:val="1"/>
      <w:numFmt w:val="lowerLetter"/>
      <w:lvlText w:val="%8."/>
      <w:lvlJc w:val="left"/>
      <w:pPr>
        <w:ind w:left="5760" w:hanging="360"/>
      </w:pPr>
    </w:lvl>
    <w:lvl w:ilvl="8" w:tplc="7BCCE656">
      <w:start w:val="1"/>
      <w:numFmt w:val="lowerRoman"/>
      <w:lvlText w:val="%9."/>
      <w:lvlJc w:val="right"/>
      <w:pPr>
        <w:ind w:left="6480" w:hanging="180"/>
      </w:pPr>
    </w:lvl>
  </w:abstractNum>
  <w:abstractNum w:abstractNumId="14" w15:restartNumberingAfterBreak="0">
    <w:nsid w:val="5C20D57D"/>
    <w:multiLevelType w:val="hybridMultilevel"/>
    <w:tmpl w:val="C9D45446"/>
    <w:lvl w:ilvl="0" w:tplc="0C070017">
      <w:start w:val="1"/>
      <w:numFmt w:val="lowerLetter"/>
      <w:lvlText w:val="%1)"/>
      <w:lvlJc w:val="left"/>
      <w:pPr>
        <w:ind w:left="720" w:hanging="360"/>
      </w:pPr>
      <w:rPr>
        <w:rFonts w:hint="default"/>
      </w:rPr>
    </w:lvl>
    <w:lvl w:ilvl="1" w:tplc="0AE0823C">
      <w:start w:val="1"/>
      <w:numFmt w:val="bullet"/>
      <w:lvlText w:val="o"/>
      <w:lvlJc w:val="left"/>
      <w:pPr>
        <w:ind w:left="1440" w:hanging="360"/>
      </w:pPr>
      <w:rPr>
        <w:rFonts w:ascii="Courier New" w:hAnsi="Courier New" w:hint="default"/>
      </w:rPr>
    </w:lvl>
    <w:lvl w:ilvl="2" w:tplc="AEAEE6FA">
      <w:start w:val="1"/>
      <w:numFmt w:val="bullet"/>
      <w:lvlText w:val=""/>
      <w:lvlJc w:val="left"/>
      <w:pPr>
        <w:ind w:left="2160" w:hanging="360"/>
      </w:pPr>
      <w:rPr>
        <w:rFonts w:ascii="Wingdings" w:hAnsi="Wingdings" w:hint="default"/>
      </w:rPr>
    </w:lvl>
    <w:lvl w:ilvl="3" w:tplc="A0C638DE">
      <w:start w:val="1"/>
      <w:numFmt w:val="bullet"/>
      <w:lvlText w:val=""/>
      <w:lvlJc w:val="left"/>
      <w:pPr>
        <w:ind w:left="2880" w:hanging="360"/>
      </w:pPr>
      <w:rPr>
        <w:rFonts w:ascii="Symbol" w:hAnsi="Symbol" w:hint="default"/>
      </w:rPr>
    </w:lvl>
    <w:lvl w:ilvl="4" w:tplc="EBF49B7A">
      <w:start w:val="1"/>
      <w:numFmt w:val="bullet"/>
      <w:lvlText w:val="o"/>
      <w:lvlJc w:val="left"/>
      <w:pPr>
        <w:ind w:left="3600" w:hanging="360"/>
      </w:pPr>
      <w:rPr>
        <w:rFonts w:ascii="Courier New" w:hAnsi="Courier New" w:hint="default"/>
      </w:rPr>
    </w:lvl>
    <w:lvl w:ilvl="5" w:tplc="09240818">
      <w:start w:val="1"/>
      <w:numFmt w:val="bullet"/>
      <w:lvlText w:val=""/>
      <w:lvlJc w:val="left"/>
      <w:pPr>
        <w:ind w:left="4320" w:hanging="360"/>
      </w:pPr>
      <w:rPr>
        <w:rFonts w:ascii="Wingdings" w:hAnsi="Wingdings" w:hint="default"/>
      </w:rPr>
    </w:lvl>
    <w:lvl w:ilvl="6" w:tplc="ED08EE08">
      <w:start w:val="1"/>
      <w:numFmt w:val="bullet"/>
      <w:lvlText w:val=""/>
      <w:lvlJc w:val="left"/>
      <w:pPr>
        <w:ind w:left="5040" w:hanging="360"/>
      </w:pPr>
      <w:rPr>
        <w:rFonts w:ascii="Symbol" w:hAnsi="Symbol" w:hint="default"/>
      </w:rPr>
    </w:lvl>
    <w:lvl w:ilvl="7" w:tplc="655ABA5C">
      <w:start w:val="1"/>
      <w:numFmt w:val="bullet"/>
      <w:lvlText w:val="o"/>
      <w:lvlJc w:val="left"/>
      <w:pPr>
        <w:ind w:left="5760" w:hanging="360"/>
      </w:pPr>
      <w:rPr>
        <w:rFonts w:ascii="Courier New" w:hAnsi="Courier New" w:hint="default"/>
      </w:rPr>
    </w:lvl>
    <w:lvl w:ilvl="8" w:tplc="00CAA81C">
      <w:start w:val="1"/>
      <w:numFmt w:val="bullet"/>
      <w:lvlText w:val=""/>
      <w:lvlJc w:val="left"/>
      <w:pPr>
        <w:ind w:left="6480" w:hanging="360"/>
      </w:pPr>
      <w:rPr>
        <w:rFonts w:ascii="Wingdings" w:hAnsi="Wingdings" w:hint="default"/>
      </w:rPr>
    </w:lvl>
  </w:abstractNum>
  <w:abstractNum w:abstractNumId="15" w15:restartNumberingAfterBreak="0">
    <w:nsid w:val="637D53F3"/>
    <w:multiLevelType w:val="hybridMultilevel"/>
    <w:tmpl w:val="C8621614"/>
    <w:lvl w:ilvl="0" w:tplc="6A28F28C">
      <w:start w:val="1"/>
      <w:numFmt w:val="bullet"/>
      <w:lvlText w:val="·"/>
      <w:lvlJc w:val="left"/>
      <w:pPr>
        <w:ind w:left="720" w:hanging="360"/>
      </w:pPr>
      <w:rPr>
        <w:rFonts w:ascii="Symbol" w:hAnsi="Symbol" w:hint="default"/>
      </w:rPr>
    </w:lvl>
    <w:lvl w:ilvl="1" w:tplc="8348CF7C">
      <w:start w:val="1"/>
      <w:numFmt w:val="bullet"/>
      <w:lvlText w:val="o"/>
      <w:lvlJc w:val="left"/>
      <w:pPr>
        <w:ind w:left="1440" w:hanging="360"/>
      </w:pPr>
      <w:rPr>
        <w:rFonts w:ascii="Courier New" w:hAnsi="Courier New" w:hint="default"/>
      </w:rPr>
    </w:lvl>
    <w:lvl w:ilvl="2" w:tplc="683AFAFA">
      <w:start w:val="1"/>
      <w:numFmt w:val="bullet"/>
      <w:lvlText w:val=""/>
      <w:lvlJc w:val="left"/>
      <w:pPr>
        <w:ind w:left="2160" w:hanging="360"/>
      </w:pPr>
      <w:rPr>
        <w:rFonts w:ascii="Wingdings" w:hAnsi="Wingdings" w:hint="default"/>
      </w:rPr>
    </w:lvl>
    <w:lvl w:ilvl="3" w:tplc="02BA0E38">
      <w:start w:val="1"/>
      <w:numFmt w:val="bullet"/>
      <w:lvlText w:val=""/>
      <w:lvlJc w:val="left"/>
      <w:pPr>
        <w:ind w:left="2880" w:hanging="360"/>
      </w:pPr>
      <w:rPr>
        <w:rFonts w:ascii="Symbol" w:hAnsi="Symbol" w:hint="default"/>
      </w:rPr>
    </w:lvl>
    <w:lvl w:ilvl="4" w:tplc="B5564860">
      <w:start w:val="1"/>
      <w:numFmt w:val="bullet"/>
      <w:lvlText w:val="o"/>
      <w:lvlJc w:val="left"/>
      <w:pPr>
        <w:ind w:left="3600" w:hanging="360"/>
      </w:pPr>
      <w:rPr>
        <w:rFonts w:ascii="Courier New" w:hAnsi="Courier New" w:hint="default"/>
      </w:rPr>
    </w:lvl>
    <w:lvl w:ilvl="5" w:tplc="EDD0C748">
      <w:start w:val="1"/>
      <w:numFmt w:val="bullet"/>
      <w:lvlText w:val=""/>
      <w:lvlJc w:val="left"/>
      <w:pPr>
        <w:ind w:left="4320" w:hanging="360"/>
      </w:pPr>
      <w:rPr>
        <w:rFonts w:ascii="Wingdings" w:hAnsi="Wingdings" w:hint="default"/>
      </w:rPr>
    </w:lvl>
    <w:lvl w:ilvl="6" w:tplc="C068F6A4">
      <w:start w:val="1"/>
      <w:numFmt w:val="bullet"/>
      <w:lvlText w:val=""/>
      <w:lvlJc w:val="left"/>
      <w:pPr>
        <w:ind w:left="5040" w:hanging="360"/>
      </w:pPr>
      <w:rPr>
        <w:rFonts w:ascii="Symbol" w:hAnsi="Symbol" w:hint="default"/>
      </w:rPr>
    </w:lvl>
    <w:lvl w:ilvl="7" w:tplc="A7226472">
      <w:start w:val="1"/>
      <w:numFmt w:val="bullet"/>
      <w:lvlText w:val="o"/>
      <w:lvlJc w:val="left"/>
      <w:pPr>
        <w:ind w:left="5760" w:hanging="360"/>
      </w:pPr>
      <w:rPr>
        <w:rFonts w:ascii="Courier New" w:hAnsi="Courier New" w:hint="default"/>
      </w:rPr>
    </w:lvl>
    <w:lvl w:ilvl="8" w:tplc="DE505B24">
      <w:start w:val="1"/>
      <w:numFmt w:val="bullet"/>
      <w:lvlText w:val=""/>
      <w:lvlJc w:val="left"/>
      <w:pPr>
        <w:ind w:left="6480" w:hanging="360"/>
      </w:pPr>
      <w:rPr>
        <w:rFonts w:ascii="Wingdings" w:hAnsi="Wingdings" w:hint="default"/>
      </w:rPr>
    </w:lvl>
  </w:abstractNum>
  <w:abstractNum w:abstractNumId="16" w15:restartNumberingAfterBreak="0">
    <w:nsid w:val="675F7AED"/>
    <w:multiLevelType w:val="hybridMultilevel"/>
    <w:tmpl w:val="F3024540"/>
    <w:lvl w:ilvl="0" w:tplc="2BCA351C">
      <w:start w:val="1"/>
      <w:numFmt w:val="bullet"/>
      <w:lvlText w:val="·"/>
      <w:lvlJc w:val="left"/>
      <w:pPr>
        <w:ind w:left="720" w:hanging="360"/>
      </w:pPr>
      <w:rPr>
        <w:rFonts w:ascii="Symbol" w:hAnsi="Symbol" w:hint="default"/>
      </w:rPr>
    </w:lvl>
    <w:lvl w:ilvl="1" w:tplc="0534E376">
      <w:start w:val="1"/>
      <w:numFmt w:val="bullet"/>
      <w:lvlText w:val="o"/>
      <w:lvlJc w:val="left"/>
      <w:pPr>
        <w:ind w:left="1440" w:hanging="360"/>
      </w:pPr>
      <w:rPr>
        <w:rFonts w:ascii="Courier New" w:hAnsi="Courier New" w:hint="default"/>
      </w:rPr>
    </w:lvl>
    <w:lvl w:ilvl="2" w:tplc="C9E4D45C">
      <w:start w:val="1"/>
      <w:numFmt w:val="bullet"/>
      <w:lvlText w:val=""/>
      <w:lvlJc w:val="left"/>
      <w:pPr>
        <w:ind w:left="2160" w:hanging="360"/>
      </w:pPr>
      <w:rPr>
        <w:rFonts w:ascii="Wingdings" w:hAnsi="Wingdings" w:hint="default"/>
      </w:rPr>
    </w:lvl>
    <w:lvl w:ilvl="3" w:tplc="60B0A204">
      <w:start w:val="1"/>
      <w:numFmt w:val="bullet"/>
      <w:lvlText w:val=""/>
      <w:lvlJc w:val="left"/>
      <w:pPr>
        <w:ind w:left="2880" w:hanging="360"/>
      </w:pPr>
      <w:rPr>
        <w:rFonts w:ascii="Symbol" w:hAnsi="Symbol" w:hint="default"/>
      </w:rPr>
    </w:lvl>
    <w:lvl w:ilvl="4" w:tplc="E36C4A4C">
      <w:start w:val="1"/>
      <w:numFmt w:val="bullet"/>
      <w:lvlText w:val="o"/>
      <w:lvlJc w:val="left"/>
      <w:pPr>
        <w:ind w:left="3600" w:hanging="360"/>
      </w:pPr>
      <w:rPr>
        <w:rFonts w:ascii="Courier New" w:hAnsi="Courier New" w:hint="default"/>
      </w:rPr>
    </w:lvl>
    <w:lvl w:ilvl="5" w:tplc="CD8E3ACE">
      <w:start w:val="1"/>
      <w:numFmt w:val="bullet"/>
      <w:lvlText w:val=""/>
      <w:lvlJc w:val="left"/>
      <w:pPr>
        <w:ind w:left="4320" w:hanging="360"/>
      </w:pPr>
      <w:rPr>
        <w:rFonts w:ascii="Wingdings" w:hAnsi="Wingdings" w:hint="default"/>
      </w:rPr>
    </w:lvl>
    <w:lvl w:ilvl="6" w:tplc="51685224">
      <w:start w:val="1"/>
      <w:numFmt w:val="bullet"/>
      <w:lvlText w:val=""/>
      <w:lvlJc w:val="left"/>
      <w:pPr>
        <w:ind w:left="5040" w:hanging="360"/>
      </w:pPr>
      <w:rPr>
        <w:rFonts w:ascii="Symbol" w:hAnsi="Symbol" w:hint="default"/>
      </w:rPr>
    </w:lvl>
    <w:lvl w:ilvl="7" w:tplc="C7AE114A">
      <w:start w:val="1"/>
      <w:numFmt w:val="bullet"/>
      <w:lvlText w:val="o"/>
      <w:lvlJc w:val="left"/>
      <w:pPr>
        <w:ind w:left="5760" w:hanging="360"/>
      </w:pPr>
      <w:rPr>
        <w:rFonts w:ascii="Courier New" w:hAnsi="Courier New" w:hint="default"/>
      </w:rPr>
    </w:lvl>
    <w:lvl w:ilvl="8" w:tplc="C30C40CE">
      <w:start w:val="1"/>
      <w:numFmt w:val="bullet"/>
      <w:lvlText w:val=""/>
      <w:lvlJc w:val="left"/>
      <w:pPr>
        <w:ind w:left="6480" w:hanging="360"/>
      </w:pPr>
      <w:rPr>
        <w:rFonts w:ascii="Wingdings" w:hAnsi="Wingdings" w:hint="default"/>
      </w:rPr>
    </w:lvl>
  </w:abstractNum>
  <w:abstractNum w:abstractNumId="17" w15:restartNumberingAfterBreak="0">
    <w:nsid w:val="67A918F2"/>
    <w:multiLevelType w:val="hybridMultilevel"/>
    <w:tmpl w:val="49603650"/>
    <w:lvl w:ilvl="0" w:tplc="E78A4B2C">
      <w:start w:val="1"/>
      <w:numFmt w:val="lowerLetter"/>
      <w:lvlText w:val="%1)"/>
      <w:lvlJc w:val="left"/>
      <w:pPr>
        <w:ind w:left="1080" w:hanging="360"/>
      </w:pPr>
      <w:rPr>
        <w:rFonts w:hint="default"/>
      </w:rPr>
    </w:lvl>
    <w:lvl w:ilvl="1" w:tplc="0C070019" w:tentative="1">
      <w:start w:val="1"/>
      <w:numFmt w:val="lowerLetter"/>
      <w:lvlText w:val="%2."/>
      <w:lvlJc w:val="left"/>
      <w:pPr>
        <w:ind w:left="1800" w:hanging="360"/>
      </w:pPr>
    </w:lvl>
    <w:lvl w:ilvl="2" w:tplc="0C07001B" w:tentative="1">
      <w:start w:val="1"/>
      <w:numFmt w:val="lowerRoman"/>
      <w:lvlText w:val="%3."/>
      <w:lvlJc w:val="right"/>
      <w:pPr>
        <w:ind w:left="2520" w:hanging="180"/>
      </w:pPr>
    </w:lvl>
    <w:lvl w:ilvl="3" w:tplc="0C07000F" w:tentative="1">
      <w:start w:val="1"/>
      <w:numFmt w:val="decimal"/>
      <w:lvlText w:val="%4."/>
      <w:lvlJc w:val="left"/>
      <w:pPr>
        <w:ind w:left="3240" w:hanging="360"/>
      </w:pPr>
    </w:lvl>
    <w:lvl w:ilvl="4" w:tplc="0C070019" w:tentative="1">
      <w:start w:val="1"/>
      <w:numFmt w:val="lowerLetter"/>
      <w:lvlText w:val="%5."/>
      <w:lvlJc w:val="left"/>
      <w:pPr>
        <w:ind w:left="3960" w:hanging="360"/>
      </w:pPr>
    </w:lvl>
    <w:lvl w:ilvl="5" w:tplc="0C07001B" w:tentative="1">
      <w:start w:val="1"/>
      <w:numFmt w:val="lowerRoman"/>
      <w:lvlText w:val="%6."/>
      <w:lvlJc w:val="right"/>
      <w:pPr>
        <w:ind w:left="4680" w:hanging="180"/>
      </w:pPr>
    </w:lvl>
    <w:lvl w:ilvl="6" w:tplc="0C07000F" w:tentative="1">
      <w:start w:val="1"/>
      <w:numFmt w:val="decimal"/>
      <w:lvlText w:val="%7."/>
      <w:lvlJc w:val="left"/>
      <w:pPr>
        <w:ind w:left="5400" w:hanging="360"/>
      </w:pPr>
    </w:lvl>
    <w:lvl w:ilvl="7" w:tplc="0C070019" w:tentative="1">
      <w:start w:val="1"/>
      <w:numFmt w:val="lowerLetter"/>
      <w:lvlText w:val="%8."/>
      <w:lvlJc w:val="left"/>
      <w:pPr>
        <w:ind w:left="6120" w:hanging="360"/>
      </w:pPr>
    </w:lvl>
    <w:lvl w:ilvl="8" w:tplc="0C07001B" w:tentative="1">
      <w:start w:val="1"/>
      <w:numFmt w:val="lowerRoman"/>
      <w:lvlText w:val="%9."/>
      <w:lvlJc w:val="right"/>
      <w:pPr>
        <w:ind w:left="6840" w:hanging="180"/>
      </w:pPr>
    </w:lvl>
  </w:abstractNum>
  <w:abstractNum w:abstractNumId="18" w15:restartNumberingAfterBreak="0">
    <w:nsid w:val="73CFD04D"/>
    <w:multiLevelType w:val="hybridMultilevel"/>
    <w:tmpl w:val="97D085A8"/>
    <w:lvl w:ilvl="0" w:tplc="FAB49076">
      <w:start w:val="1"/>
      <w:numFmt w:val="bullet"/>
      <w:lvlText w:val="o"/>
      <w:lvlJc w:val="left"/>
      <w:pPr>
        <w:ind w:left="720" w:hanging="360"/>
      </w:pPr>
      <w:rPr>
        <w:rFonts w:ascii="&quot;Courier New&quot;" w:hAnsi="&quot;Courier New&quot;" w:hint="default"/>
      </w:rPr>
    </w:lvl>
    <w:lvl w:ilvl="1" w:tplc="89D05F72">
      <w:start w:val="1"/>
      <w:numFmt w:val="bullet"/>
      <w:lvlText w:val="o"/>
      <w:lvlJc w:val="left"/>
      <w:pPr>
        <w:ind w:left="1440" w:hanging="360"/>
      </w:pPr>
      <w:rPr>
        <w:rFonts w:ascii="Courier New" w:hAnsi="Courier New" w:hint="default"/>
      </w:rPr>
    </w:lvl>
    <w:lvl w:ilvl="2" w:tplc="306E5BB2">
      <w:start w:val="1"/>
      <w:numFmt w:val="bullet"/>
      <w:lvlText w:val=""/>
      <w:lvlJc w:val="left"/>
      <w:pPr>
        <w:ind w:left="2160" w:hanging="360"/>
      </w:pPr>
      <w:rPr>
        <w:rFonts w:ascii="Wingdings" w:hAnsi="Wingdings" w:hint="default"/>
      </w:rPr>
    </w:lvl>
    <w:lvl w:ilvl="3" w:tplc="11C2B6D6">
      <w:start w:val="1"/>
      <w:numFmt w:val="bullet"/>
      <w:lvlText w:val=""/>
      <w:lvlJc w:val="left"/>
      <w:pPr>
        <w:ind w:left="2880" w:hanging="360"/>
      </w:pPr>
      <w:rPr>
        <w:rFonts w:ascii="Symbol" w:hAnsi="Symbol" w:hint="default"/>
      </w:rPr>
    </w:lvl>
    <w:lvl w:ilvl="4" w:tplc="AE42A5FE">
      <w:start w:val="1"/>
      <w:numFmt w:val="bullet"/>
      <w:lvlText w:val="o"/>
      <w:lvlJc w:val="left"/>
      <w:pPr>
        <w:ind w:left="3600" w:hanging="360"/>
      </w:pPr>
      <w:rPr>
        <w:rFonts w:ascii="Courier New" w:hAnsi="Courier New" w:hint="default"/>
      </w:rPr>
    </w:lvl>
    <w:lvl w:ilvl="5" w:tplc="7EAE77E4">
      <w:start w:val="1"/>
      <w:numFmt w:val="bullet"/>
      <w:lvlText w:val=""/>
      <w:lvlJc w:val="left"/>
      <w:pPr>
        <w:ind w:left="4320" w:hanging="360"/>
      </w:pPr>
      <w:rPr>
        <w:rFonts w:ascii="Wingdings" w:hAnsi="Wingdings" w:hint="default"/>
      </w:rPr>
    </w:lvl>
    <w:lvl w:ilvl="6" w:tplc="0392798E">
      <w:start w:val="1"/>
      <w:numFmt w:val="bullet"/>
      <w:lvlText w:val=""/>
      <w:lvlJc w:val="left"/>
      <w:pPr>
        <w:ind w:left="5040" w:hanging="360"/>
      </w:pPr>
      <w:rPr>
        <w:rFonts w:ascii="Symbol" w:hAnsi="Symbol" w:hint="default"/>
      </w:rPr>
    </w:lvl>
    <w:lvl w:ilvl="7" w:tplc="B4DA7C46">
      <w:start w:val="1"/>
      <w:numFmt w:val="bullet"/>
      <w:lvlText w:val="o"/>
      <w:lvlJc w:val="left"/>
      <w:pPr>
        <w:ind w:left="5760" w:hanging="360"/>
      </w:pPr>
      <w:rPr>
        <w:rFonts w:ascii="Courier New" w:hAnsi="Courier New" w:hint="default"/>
      </w:rPr>
    </w:lvl>
    <w:lvl w:ilvl="8" w:tplc="F9F4AC7A">
      <w:start w:val="1"/>
      <w:numFmt w:val="bullet"/>
      <w:lvlText w:val=""/>
      <w:lvlJc w:val="left"/>
      <w:pPr>
        <w:ind w:left="6480" w:hanging="360"/>
      </w:pPr>
      <w:rPr>
        <w:rFonts w:ascii="Wingdings" w:hAnsi="Wingdings" w:hint="default"/>
      </w:rPr>
    </w:lvl>
  </w:abstractNum>
  <w:abstractNum w:abstractNumId="19" w15:restartNumberingAfterBreak="0">
    <w:nsid w:val="7D2C3547"/>
    <w:multiLevelType w:val="hybridMultilevel"/>
    <w:tmpl w:val="D66EBF00"/>
    <w:lvl w:ilvl="0" w:tplc="D2661546">
      <w:start w:val="1"/>
      <w:numFmt w:val="lowerLetter"/>
      <w:lvlText w:val="a)"/>
      <w:lvlJc w:val="left"/>
      <w:pPr>
        <w:ind w:left="720" w:hanging="360"/>
      </w:pPr>
    </w:lvl>
    <w:lvl w:ilvl="1" w:tplc="8A4C0136">
      <w:start w:val="1"/>
      <w:numFmt w:val="lowerLetter"/>
      <w:lvlText w:val="%2."/>
      <w:lvlJc w:val="left"/>
      <w:pPr>
        <w:ind w:left="1440" w:hanging="360"/>
      </w:pPr>
    </w:lvl>
    <w:lvl w:ilvl="2" w:tplc="E438E0BE">
      <w:start w:val="1"/>
      <w:numFmt w:val="lowerRoman"/>
      <w:lvlText w:val="%3."/>
      <w:lvlJc w:val="right"/>
      <w:pPr>
        <w:ind w:left="2160" w:hanging="180"/>
      </w:pPr>
    </w:lvl>
    <w:lvl w:ilvl="3" w:tplc="7F987BB6">
      <w:start w:val="1"/>
      <w:numFmt w:val="decimal"/>
      <w:lvlText w:val="%4."/>
      <w:lvlJc w:val="left"/>
      <w:pPr>
        <w:ind w:left="2880" w:hanging="360"/>
      </w:pPr>
    </w:lvl>
    <w:lvl w:ilvl="4" w:tplc="94FAD3EC">
      <w:start w:val="1"/>
      <w:numFmt w:val="lowerLetter"/>
      <w:lvlText w:val="%5."/>
      <w:lvlJc w:val="left"/>
      <w:pPr>
        <w:ind w:left="3600" w:hanging="360"/>
      </w:pPr>
    </w:lvl>
    <w:lvl w:ilvl="5" w:tplc="84A63B7C">
      <w:start w:val="1"/>
      <w:numFmt w:val="lowerRoman"/>
      <w:lvlText w:val="%6."/>
      <w:lvlJc w:val="right"/>
      <w:pPr>
        <w:ind w:left="4320" w:hanging="180"/>
      </w:pPr>
    </w:lvl>
    <w:lvl w:ilvl="6" w:tplc="5B24CA40">
      <w:start w:val="1"/>
      <w:numFmt w:val="decimal"/>
      <w:lvlText w:val="%7."/>
      <w:lvlJc w:val="left"/>
      <w:pPr>
        <w:ind w:left="5040" w:hanging="360"/>
      </w:pPr>
    </w:lvl>
    <w:lvl w:ilvl="7" w:tplc="737CD4D6">
      <w:start w:val="1"/>
      <w:numFmt w:val="lowerLetter"/>
      <w:lvlText w:val="%8."/>
      <w:lvlJc w:val="left"/>
      <w:pPr>
        <w:ind w:left="5760" w:hanging="360"/>
      </w:pPr>
    </w:lvl>
    <w:lvl w:ilvl="8" w:tplc="B210901E">
      <w:start w:val="1"/>
      <w:numFmt w:val="lowerRoman"/>
      <w:lvlText w:val="%9."/>
      <w:lvlJc w:val="right"/>
      <w:pPr>
        <w:ind w:left="6480" w:hanging="180"/>
      </w:pPr>
    </w:lvl>
  </w:abstractNum>
  <w:abstractNum w:abstractNumId="20" w15:restartNumberingAfterBreak="0">
    <w:nsid w:val="7E5D7EFF"/>
    <w:multiLevelType w:val="hybridMultilevel"/>
    <w:tmpl w:val="D3920112"/>
    <w:lvl w:ilvl="0" w:tplc="0C070017">
      <w:start w:val="1"/>
      <w:numFmt w:val="lowerLetter"/>
      <w:lvlText w:val="%1)"/>
      <w:lvlJc w:val="left"/>
      <w:pPr>
        <w:ind w:left="1211" w:hanging="360"/>
      </w:pPr>
    </w:lvl>
    <w:lvl w:ilvl="1" w:tplc="FFFFFFFF">
      <w:start w:val="1"/>
      <w:numFmt w:val="lowerLetter"/>
      <w:lvlText w:val="%2."/>
      <w:lvlJc w:val="left"/>
      <w:pPr>
        <w:ind w:left="1931" w:hanging="360"/>
      </w:pPr>
    </w:lvl>
    <w:lvl w:ilvl="2" w:tplc="FFFFFFFF">
      <w:start w:val="1"/>
      <w:numFmt w:val="lowerRoman"/>
      <w:lvlText w:val="%3."/>
      <w:lvlJc w:val="right"/>
      <w:pPr>
        <w:ind w:left="2651" w:hanging="180"/>
      </w:pPr>
    </w:lvl>
    <w:lvl w:ilvl="3" w:tplc="FFFFFFFF">
      <w:start w:val="1"/>
      <w:numFmt w:val="decimal"/>
      <w:lvlText w:val="%4."/>
      <w:lvlJc w:val="left"/>
      <w:pPr>
        <w:ind w:left="3371" w:hanging="360"/>
      </w:pPr>
    </w:lvl>
    <w:lvl w:ilvl="4" w:tplc="FFFFFFFF">
      <w:start w:val="1"/>
      <w:numFmt w:val="lowerLetter"/>
      <w:lvlText w:val="%5."/>
      <w:lvlJc w:val="left"/>
      <w:pPr>
        <w:ind w:left="4091" w:hanging="360"/>
      </w:pPr>
    </w:lvl>
    <w:lvl w:ilvl="5" w:tplc="FFFFFFFF">
      <w:start w:val="1"/>
      <w:numFmt w:val="lowerRoman"/>
      <w:lvlText w:val="%6."/>
      <w:lvlJc w:val="right"/>
      <w:pPr>
        <w:ind w:left="4811" w:hanging="180"/>
      </w:pPr>
    </w:lvl>
    <w:lvl w:ilvl="6" w:tplc="FFFFFFFF">
      <w:start w:val="1"/>
      <w:numFmt w:val="decimal"/>
      <w:lvlText w:val="%7."/>
      <w:lvlJc w:val="left"/>
      <w:pPr>
        <w:ind w:left="5531" w:hanging="360"/>
      </w:pPr>
    </w:lvl>
    <w:lvl w:ilvl="7" w:tplc="FFFFFFFF">
      <w:start w:val="1"/>
      <w:numFmt w:val="lowerLetter"/>
      <w:lvlText w:val="%8."/>
      <w:lvlJc w:val="left"/>
      <w:pPr>
        <w:ind w:left="6251" w:hanging="360"/>
      </w:pPr>
    </w:lvl>
    <w:lvl w:ilvl="8" w:tplc="FFFFFFFF">
      <w:start w:val="1"/>
      <w:numFmt w:val="lowerRoman"/>
      <w:lvlText w:val="%9."/>
      <w:lvlJc w:val="right"/>
      <w:pPr>
        <w:ind w:left="6971" w:hanging="180"/>
      </w:pPr>
    </w:lvl>
  </w:abstractNum>
  <w:num w:numId="1" w16cid:durableId="830872406">
    <w:abstractNumId w:val="19"/>
  </w:num>
  <w:num w:numId="2" w16cid:durableId="2093315092">
    <w:abstractNumId w:val="4"/>
  </w:num>
  <w:num w:numId="3" w16cid:durableId="1768042810">
    <w:abstractNumId w:val="18"/>
  </w:num>
  <w:num w:numId="4" w16cid:durableId="334234938">
    <w:abstractNumId w:val="13"/>
  </w:num>
  <w:num w:numId="5" w16cid:durableId="1329358527">
    <w:abstractNumId w:val="11"/>
  </w:num>
  <w:num w:numId="6" w16cid:durableId="1114636768">
    <w:abstractNumId w:val="6"/>
  </w:num>
  <w:num w:numId="7" w16cid:durableId="1019890241">
    <w:abstractNumId w:val="2"/>
  </w:num>
  <w:num w:numId="8" w16cid:durableId="1962686529">
    <w:abstractNumId w:val="12"/>
  </w:num>
  <w:num w:numId="9" w16cid:durableId="1335962512">
    <w:abstractNumId w:val="8"/>
  </w:num>
  <w:num w:numId="10" w16cid:durableId="1156410915">
    <w:abstractNumId w:val="14"/>
  </w:num>
  <w:num w:numId="11" w16cid:durableId="1984773866">
    <w:abstractNumId w:val="16"/>
  </w:num>
  <w:num w:numId="12" w16cid:durableId="1233348152">
    <w:abstractNumId w:val="15"/>
  </w:num>
  <w:num w:numId="13" w16cid:durableId="244188496">
    <w:abstractNumId w:val="9"/>
  </w:num>
  <w:num w:numId="14" w16cid:durableId="255947763">
    <w:abstractNumId w:val="7"/>
  </w:num>
  <w:num w:numId="15" w16cid:durableId="22898833">
    <w:abstractNumId w:val="10"/>
  </w:num>
  <w:num w:numId="16" w16cid:durableId="1534269708">
    <w:abstractNumId w:val="3"/>
  </w:num>
  <w:num w:numId="17" w16cid:durableId="1604722522">
    <w:abstractNumId w:val="1"/>
  </w:num>
  <w:num w:numId="18" w16cid:durableId="1576554183">
    <w:abstractNumId w:val="17"/>
  </w:num>
  <w:num w:numId="19" w16cid:durableId="1140002207">
    <w:abstractNumId w:val="20"/>
  </w:num>
  <w:num w:numId="20" w16cid:durableId="647831170">
    <w:abstractNumId w:val="5"/>
  </w:num>
  <w:num w:numId="21" w16cid:durableId="3377317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1D65222"/>
    <w:rsid w:val="00002831"/>
    <w:rsid w:val="000121F6"/>
    <w:rsid w:val="0002020B"/>
    <w:rsid w:val="000755C5"/>
    <w:rsid w:val="000823F9"/>
    <w:rsid w:val="00083632"/>
    <w:rsid w:val="00087AEF"/>
    <w:rsid w:val="000A7726"/>
    <w:rsid w:val="000D2EC5"/>
    <w:rsid w:val="00131DC0"/>
    <w:rsid w:val="001377EF"/>
    <w:rsid w:val="00153087"/>
    <w:rsid w:val="0017D64C"/>
    <w:rsid w:val="001A6D3C"/>
    <w:rsid w:val="001B634A"/>
    <w:rsid w:val="001C0FCB"/>
    <w:rsid w:val="001D70C5"/>
    <w:rsid w:val="001E22E0"/>
    <w:rsid w:val="001E62A0"/>
    <w:rsid w:val="00201763"/>
    <w:rsid w:val="002573CF"/>
    <w:rsid w:val="002965FB"/>
    <w:rsid w:val="002B468F"/>
    <w:rsid w:val="002E31B2"/>
    <w:rsid w:val="0031150E"/>
    <w:rsid w:val="0031237D"/>
    <w:rsid w:val="0032261F"/>
    <w:rsid w:val="0035297B"/>
    <w:rsid w:val="00367574"/>
    <w:rsid w:val="0037216F"/>
    <w:rsid w:val="003D2B50"/>
    <w:rsid w:val="003D7D61"/>
    <w:rsid w:val="00424EB0"/>
    <w:rsid w:val="004259CB"/>
    <w:rsid w:val="00451059"/>
    <w:rsid w:val="0045491B"/>
    <w:rsid w:val="004774DB"/>
    <w:rsid w:val="00496CDC"/>
    <w:rsid w:val="004B1970"/>
    <w:rsid w:val="004E72C4"/>
    <w:rsid w:val="004F2BBA"/>
    <w:rsid w:val="00510FC5"/>
    <w:rsid w:val="00521BF0"/>
    <w:rsid w:val="00531AF1"/>
    <w:rsid w:val="00536DB8"/>
    <w:rsid w:val="005537FB"/>
    <w:rsid w:val="005B166B"/>
    <w:rsid w:val="005E4FCA"/>
    <w:rsid w:val="005F56FE"/>
    <w:rsid w:val="00622C12"/>
    <w:rsid w:val="00623F7F"/>
    <w:rsid w:val="00624D8C"/>
    <w:rsid w:val="00661252"/>
    <w:rsid w:val="00663E33"/>
    <w:rsid w:val="00665A96"/>
    <w:rsid w:val="00676BA9"/>
    <w:rsid w:val="00694FE8"/>
    <w:rsid w:val="006C7693"/>
    <w:rsid w:val="00715454"/>
    <w:rsid w:val="007302CA"/>
    <w:rsid w:val="00746B64"/>
    <w:rsid w:val="0077645B"/>
    <w:rsid w:val="00792B34"/>
    <w:rsid w:val="007A6D64"/>
    <w:rsid w:val="007D2CDC"/>
    <w:rsid w:val="007D4F46"/>
    <w:rsid w:val="007D69BA"/>
    <w:rsid w:val="007E7C7C"/>
    <w:rsid w:val="007F51E3"/>
    <w:rsid w:val="008058FD"/>
    <w:rsid w:val="00822977"/>
    <w:rsid w:val="00846537"/>
    <w:rsid w:val="00866759"/>
    <w:rsid w:val="00870A00"/>
    <w:rsid w:val="00897554"/>
    <w:rsid w:val="008C56E4"/>
    <w:rsid w:val="008E1719"/>
    <w:rsid w:val="00907A2F"/>
    <w:rsid w:val="00931B0C"/>
    <w:rsid w:val="0093780E"/>
    <w:rsid w:val="009454AC"/>
    <w:rsid w:val="00947119"/>
    <w:rsid w:val="00951B64"/>
    <w:rsid w:val="00952CA9"/>
    <w:rsid w:val="009632CE"/>
    <w:rsid w:val="0098116F"/>
    <w:rsid w:val="009B14CF"/>
    <w:rsid w:val="009C335F"/>
    <w:rsid w:val="009C5E0D"/>
    <w:rsid w:val="00A15230"/>
    <w:rsid w:val="00A527C8"/>
    <w:rsid w:val="00A97E7E"/>
    <w:rsid w:val="00AC033B"/>
    <w:rsid w:val="00AD4557"/>
    <w:rsid w:val="00AD5F92"/>
    <w:rsid w:val="00AE6715"/>
    <w:rsid w:val="00AF4D2B"/>
    <w:rsid w:val="00B04BAE"/>
    <w:rsid w:val="00B40408"/>
    <w:rsid w:val="00B450D2"/>
    <w:rsid w:val="00B47AF8"/>
    <w:rsid w:val="00B577CB"/>
    <w:rsid w:val="00BA426E"/>
    <w:rsid w:val="00BA4680"/>
    <w:rsid w:val="00BB7B1F"/>
    <w:rsid w:val="00BE3AE0"/>
    <w:rsid w:val="00BE57A2"/>
    <w:rsid w:val="00BE6A3E"/>
    <w:rsid w:val="00C2367E"/>
    <w:rsid w:val="00C44655"/>
    <w:rsid w:val="00C75C98"/>
    <w:rsid w:val="00C80028"/>
    <w:rsid w:val="00CA195D"/>
    <w:rsid w:val="00CA6F6C"/>
    <w:rsid w:val="00CD553E"/>
    <w:rsid w:val="00D0670B"/>
    <w:rsid w:val="00D13EAE"/>
    <w:rsid w:val="00D2102A"/>
    <w:rsid w:val="00D3266E"/>
    <w:rsid w:val="00D96B1E"/>
    <w:rsid w:val="00DD56E1"/>
    <w:rsid w:val="00E03109"/>
    <w:rsid w:val="00E150EC"/>
    <w:rsid w:val="00E3199F"/>
    <w:rsid w:val="00E35239"/>
    <w:rsid w:val="00E76837"/>
    <w:rsid w:val="00E86EFE"/>
    <w:rsid w:val="00E965C5"/>
    <w:rsid w:val="00E96842"/>
    <w:rsid w:val="00EA30FB"/>
    <w:rsid w:val="00EB0D0A"/>
    <w:rsid w:val="00EB24B1"/>
    <w:rsid w:val="00EE152B"/>
    <w:rsid w:val="00F0322D"/>
    <w:rsid w:val="00F03C09"/>
    <w:rsid w:val="00F14911"/>
    <w:rsid w:val="00F17139"/>
    <w:rsid w:val="00F253B2"/>
    <w:rsid w:val="00F35431"/>
    <w:rsid w:val="00F6711A"/>
    <w:rsid w:val="00F67915"/>
    <w:rsid w:val="00FD6875"/>
    <w:rsid w:val="019D8B41"/>
    <w:rsid w:val="01D65222"/>
    <w:rsid w:val="08D76708"/>
    <w:rsid w:val="172964AC"/>
    <w:rsid w:val="1C6ADC77"/>
    <w:rsid w:val="2F56029B"/>
    <w:rsid w:val="4F15E13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D65222"/>
  <w15:chartTrackingRefBased/>
  <w15:docId w15:val="{0C27E927-DE60-49E6-AD04-6B3A124CBE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de-DE" w:eastAsia="en-US"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7D2CDC"/>
    <w:pPr>
      <w:keepNext/>
      <w:keepLines/>
      <w:spacing w:before="240" w:after="0"/>
      <w:outlineLvl w:val="0"/>
    </w:pPr>
    <w:rPr>
      <w:rFonts w:asciiTheme="majorHAnsi" w:eastAsiaTheme="majorEastAsia" w:hAnsiTheme="majorHAnsi" w:cstheme="majorBidi"/>
      <w:b/>
      <w:color w:val="000000" w:themeColor="text1"/>
      <w:sz w:val="28"/>
      <w:szCs w:val="32"/>
    </w:rPr>
  </w:style>
  <w:style w:type="paragraph" w:styleId="berschrift2">
    <w:name w:val="heading 2"/>
    <w:basedOn w:val="Standard"/>
    <w:next w:val="Standard"/>
    <w:link w:val="berschrift2Zchn"/>
    <w:uiPriority w:val="9"/>
    <w:unhideWhenUsed/>
    <w:qFormat/>
    <w:rsid w:val="00C80028"/>
    <w:pPr>
      <w:keepNext/>
      <w:keepLines/>
      <w:spacing w:before="40" w:after="0"/>
      <w:outlineLvl w:val="1"/>
    </w:pPr>
    <w:rPr>
      <w:rFonts w:asciiTheme="majorHAnsi" w:eastAsiaTheme="majorEastAsia" w:hAnsiTheme="majorHAnsi" w:cstheme="majorBidi"/>
      <w:b/>
      <w:color w:val="000000" w:themeColor="text1"/>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19D8B41"/>
    <w:pPr>
      <w:ind w:left="720"/>
      <w:contextualSpacing/>
    </w:pPr>
  </w:style>
  <w:style w:type="paragraph" w:styleId="Kopfzeile">
    <w:name w:val="header"/>
    <w:basedOn w:val="Standard"/>
    <w:uiPriority w:val="99"/>
    <w:unhideWhenUsed/>
    <w:rsid w:val="019D8B41"/>
    <w:pPr>
      <w:tabs>
        <w:tab w:val="center" w:pos="4680"/>
        <w:tab w:val="right" w:pos="9360"/>
      </w:tabs>
      <w:spacing w:after="0" w:line="240" w:lineRule="auto"/>
    </w:pPr>
  </w:style>
  <w:style w:type="paragraph" w:styleId="Fuzeile">
    <w:name w:val="footer"/>
    <w:basedOn w:val="Standard"/>
    <w:uiPriority w:val="99"/>
    <w:unhideWhenUsed/>
    <w:rsid w:val="019D8B41"/>
    <w:pPr>
      <w:tabs>
        <w:tab w:val="center" w:pos="4680"/>
        <w:tab w:val="right" w:pos="9360"/>
      </w:tabs>
      <w:spacing w:after="0" w:line="240" w:lineRule="auto"/>
    </w:pPr>
  </w:style>
  <w:style w:type="table" w:styleId="Tabellenraster">
    <w:name w:val="Table Grid"/>
    <w:basedOn w:val="NormaleTabelle"/>
    <w:uiPriority w:val="3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berschrift1Zchn">
    <w:name w:val="Überschrift 1 Zchn"/>
    <w:basedOn w:val="Absatz-Standardschriftart"/>
    <w:link w:val="berschrift1"/>
    <w:uiPriority w:val="9"/>
    <w:rsid w:val="007D2CDC"/>
    <w:rPr>
      <w:rFonts w:asciiTheme="majorHAnsi" w:eastAsiaTheme="majorEastAsia" w:hAnsiTheme="majorHAnsi" w:cstheme="majorBidi"/>
      <w:b/>
      <w:color w:val="000000" w:themeColor="text1"/>
      <w:sz w:val="28"/>
      <w:szCs w:val="32"/>
    </w:rPr>
  </w:style>
  <w:style w:type="paragraph" w:styleId="Verzeichnis1">
    <w:name w:val="toc 1"/>
    <w:basedOn w:val="Standard"/>
    <w:next w:val="Standard"/>
    <w:autoRedefine/>
    <w:uiPriority w:val="39"/>
    <w:unhideWhenUsed/>
    <w:rsid w:val="00AF4D2B"/>
    <w:pPr>
      <w:spacing w:after="100"/>
    </w:pPr>
  </w:style>
  <w:style w:type="character" w:styleId="Hyperlink">
    <w:name w:val="Hyperlink"/>
    <w:basedOn w:val="Absatz-Standardschriftart"/>
    <w:uiPriority w:val="99"/>
    <w:unhideWhenUsed/>
    <w:rsid w:val="00AF4D2B"/>
    <w:rPr>
      <w:color w:val="467886" w:themeColor="hyperlink"/>
      <w:u w:val="single"/>
    </w:rPr>
  </w:style>
  <w:style w:type="paragraph" w:styleId="Beschriftung">
    <w:name w:val="caption"/>
    <w:basedOn w:val="Standard"/>
    <w:next w:val="Standard"/>
    <w:uiPriority w:val="35"/>
    <w:unhideWhenUsed/>
    <w:qFormat/>
    <w:rsid w:val="00F253B2"/>
    <w:pPr>
      <w:spacing w:after="200" w:line="240" w:lineRule="auto"/>
    </w:pPr>
    <w:rPr>
      <w:i/>
      <w:iCs/>
      <w:color w:val="0E2841" w:themeColor="text2"/>
      <w:sz w:val="18"/>
      <w:szCs w:val="18"/>
    </w:rPr>
  </w:style>
  <w:style w:type="character" w:customStyle="1" w:styleId="berschrift2Zchn">
    <w:name w:val="Überschrift 2 Zchn"/>
    <w:basedOn w:val="Absatz-Standardschriftart"/>
    <w:link w:val="berschrift2"/>
    <w:uiPriority w:val="9"/>
    <w:rsid w:val="00C80028"/>
    <w:rPr>
      <w:rFonts w:asciiTheme="majorHAnsi" w:eastAsiaTheme="majorEastAsia" w:hAnsiTheme="majorHAnsi" w:cstheme="majorBidi"/>
      <w:b/>
      <w:color w:val="000000" w:themeColor="text1"/>
      <w:szCs w:val="26"/>
    </w:rPr>
  </w:style>
  <w:style w:type="paragraph" w:styleId="Verzeichnis2">
    <w:name w:val="toc 2"/>
    <w:basedOn w:val="Standard"/>
    <w:next w:val="Standard"/>
    <w:autoRedefine/>
    <w:uiPriority w:val="39"/>
    <w:unhideWhenUsed/>
    <w:rsid w:val="00C80028"/>
    <w:pPr>
      <w:spacing w:after="100"/>
      <w:ind w:left="240"/>
    </w:pPr>
  </w:style>
  <w:style w:type="paragraph" w:styleId="StandardWeb">
    <w:name w:val="Normal (Web)"/>
    <w:basedOn w:val="Standard"/>
    <w:uiPriority w:val="99"/>
    <w:semiHidden/>
    <w:unhideWhenUsed/>
    <w:rsid w:val="00B04BAE"/>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svg"/><Relationship Id="rId33" Type="http://schemas.microsoft.com/office/2020/10/relationships/intelligence" Target="intelligence2.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footer" Target="footer1.xml"/><Relationship Id="rId19" Type="http://schemas.openxmlformats.org/officeDocument/2006/relationships/image" Target="media/image11.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svg"/><Relationship Id="rId30" Type="http://schemas.openxmlformats.org/officeDocument/2006/relationships/header" Target="header1.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6CD78B-D469-4550-BC94-FFC05A3BBD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3944</Words>
  <Characters>24854</Characters>
  <Application>Microsoft Office Word</Application>
  <DocSecurity>0</DocSecurity>
  <Lines>207</Lines>
  <Paragraphs>57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28741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Lara Buchberger</dc:creator>
  <cp:keywords/>
  <dc:description/>
  <cp:lastModifiedBy>Lara Buchberger</cp:lastModifiedBy>
  <cp:revision>11</cp:revision>
  <dcterms:created xsi:type="dcterms:W3CDTF">2026-01-28T18:07:00Z</dcterms:created>
  <dcterms:modified xsi:type="dcterms:W3CDTF">2026-01-28T18:14:00Z</dcterms:modified>
</cp:coreProperties>
</file>