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2A6C" w14:textId="5638B432" w:rsidR="00CA6097" w:rsidRDefault="00850059" w:rsidP="00CA60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35954637"/>
      <w:r>
        <w:rPr>
          <w:rFonts w:ascii="Arial" w:hAnsi="Arial" w:cs="Arial"/>
          <w:b/>
          <w:bCs/>
          <w:sz w:val="32"/>
          <w:szCs w:val="32"/>
          <w:u w:val="single"/>
        </w:rPr>
        <w:t>Arbeitsblatt 4 – „</w:t>
      </w:r>
      <w:r w:rsidR="00CA6097" w:rsidRPr="00CA6097">
        <w:rPr>
          <w:rFonts w:ascii="Arial" w:hAnsi="Arial" w:cs="Arial"/>
          <w:b/>
          <w:bCs/>
          <w:sz w:val="32"/>
          <w:szCs w:val="32"/>
          <w:u w:val="single"/>
        </w:rPr>
        <w:t>Sparformen und Kredite</w:t>
      </w:r>
      <w:r>
        <w:rPr>
          <w:rFonts w:ascii="Arial" w:hAnsi="Arial" w:cs="Arial"/>
          <w:b/>
          <w:bCs/>
          <w:sz w:val="32"/>
          <w:szCs w:val="32"/>
          <w:u w:val="single"/>
        </w:rPr>
        <w:t>“</w:t>
      </w:r>
      <w:bookmarkStart w:id="1" w:name="_GoBack"/>
      <w:bookmarkEnd w:id="1"/>
    </w:p>
    <w:p w14:paraId="17DB5670" w14:textId="77777777" w:rsidR="00CA6097" w:rsidRPr="00CA6097" w:rsidRDefault="00CA6097" w:rsidP="00CA60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BB14617" w14:textId="5CB59F82" w:rsidR="00CA6097" w:rsidRPr="00CA6097" w:rsidRDefault="00CA6097" w:rsidP="00CA6097">
      <w:pPr>
        <w:rPr>
          <w:rFonts w:ascii="Arial" w:hAnsi="Arial" w:cs="Arial"/>
          <w:sz w:val="32"/>
          <w:szCs w:val="32"/>
          <w:u w:val="single"/>
        </w:rPr>
      </w:pPr>
      <w:r w:rsidRPr="00CA6097">
        <w:rPr>
          <w:rFonts w:ascii="Arial" w:hAnsi="Arial" w:cs="Arial"/>
          <w:sz w:val="32"/>
          <w:szCs w:val="32"/>
          <w:u w:val="single"/>
        </w:rPr>
        <w:t xml:space="preserve">Wie kann man sparen? </w:t>
      </w:r>
      <w:r w:rsidRPr="00CA6097">
        <w:rPr>
          <w:rFonts w:ascii="Arial" w:hAnsi="Arial" w:cs="Arial"/>
          <w:u w:val="single"/>
        </w:rPr>
        <w:t>(Buch Seite 86-87)</w:t>
      </w:r>
    </w:p>
    <w:bookmarkEnd w:id="0"/>
    <w:p w14:paraId="7ADAA43D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Sparen ist wichtig, damit man sich Anschaffungen leisten kann. Es gibt unterschiedliche Sparformen mit Vor- und Nachteilen</w:t>
      </w:r>
    </w:p>
    <w:p w14:paraId="30DBA7BB" w14:textId="77777777" w:rsidR="00CA6097" w:rsidRDefault="00CA6097" w:rsidP="00CA6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Kauf von Fondanteilen     Sparbuch    6 Jahre Laufzeit, Zinsen plus Prämie     auf mehrere Jahre gebunden, höhere Zinsen    Börse     Anleihen      Versicherungssparen     Durch den Kauf wird man Miteigentümer eines Unternehmens     </w:t>
      </w:r>
    </w:p>
    <w:p w14:paraId="75BE763D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CB030A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………………………………….: sicher, aber geringe Zinsen</w:t>
      </w:r>
    </w:p>
    <w:p w14:paraId="55405A4B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Prämiensparbuch: …………………………………………………………………………….</w:t>
      </w:r>
    </w:p>
    <w:p w14:paraId="20D4C9E9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Bausparen: ……………………………………………………………………………………..</w:t>
      </w:r>
    </w:p>
    <w:p w14:paraId="1E52C13E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…………………………………………:  sehr lange Laufzeit</w:t>
      </w:r>
    </w:p>
    <w:p w14:paraId="67CC39F1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Wertpapiersparen: .........................................</w:t>
      </w:r>
    </w:p>
    <w:p w14:paraId="20D7CB43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Aktien: ……………………………………………………………………………………….. . Aktien werden an der ………………… gehandelt. Der Wert der Aktien ändert sich täglich. Eine riskante Anlageform (man kann weniger Geld ausbezahlt bekommen als eingezahlt wurde), aber auch große Gewinne machen.</w:t>
      </w:r>
    </w:p>
    <w:p w14:paraId="119D94B9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……………………….: Kauf von Wertpapieren mit Fixzinsen über einen bestimmten Zeitraum.</w:t>
      </w:r>
    </w:p>
    <w:p w14:paraId="655F2657" w14:textId="548FBD9C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9E8FB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4ECD19" w14:textId="77777777" w:rsidR="00CA6097" w:rsidRPr="00CA6097" w:rsidRDefault="00CA6097" w:rsidP="00CA6097">
      <w:pPr>
        <w:rPr>
          <w:rFonts w:ascii="Arial" w:hAnsi="Arial" w:cs="Arial"/>
          <w:sz w:val="32"/>
          <w:szCs w:val="32"/>
          <w:u w:val="single"/>
        </w:rPr>
      </w:pPr>
      <w:r w:rsidRPr="00CA6097">
        <w:rPr>
          <w:rFonts w:ascii="Arial" w:hAnsi="Arial" w:cs="Arial"/>
          <w:sz w:val="32"/>
          <w:szCs w:val="32"/>
          <w:u w:val="single"/>
        </w:rPr>
        <w:t xml:space="preserve">Was sind Kredite? </w:t>
      </w:r>
      <w:r w:rsidRPr="00CA6097">
        <w:rPr>
          <w:rFonts w:ascii="Arial" w:hAnsi="Arial" w:cs="Arial"/>
          <w:u w:val="single"/>
        </w:rPr>
        <w:t>(Buch Seite 88-89)</w:t>
      </w:r>
    </w:p>
    <w:p w14:paraId="001EE45E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Kredit (Darlehen): der Kreditnehmer leiht sich Geld von der Bank. Der Betrag plus die Kreditzinsen müssen über einen vereinbarten Zeitraum monatlich zurück bezahlt werden. (Kreditzinsen sind ……………….. als Sparzinsen!)</w:t>
      </w:r>
    </w:p>
    <w:p w14:paraId="3C2BAB09" w14:textId="77777777" w:rsidR="00CA6097" w:rsidRDefault="00CA6097" w:rsidP="00CA60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Kreditnehmer muss die Kreditfähigkeit nachweisen. Kredite können von der Bank auch abgelehnt werden. Jugendliche können einen Kredit erst mit ……… Jahren aufnehmen.</w:t>
      </w:r>
    </w:p>
    <w:p w14:paraId="724D5DA5" w14:textId="71A8372C" w:rsidR="00CA6097" w:rsidRDefault="00CA6097" w:rsidP="00CA6097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Erledige Aufgabe 14 im Buch</w:t>
      </w:r>
      <w:r w:rsidR="00FF5082">
        <w:rPr>
          <w:rFonts w:ascii="Arial" w:hAnsi="Arial" w:cs="Arial"/>
          <w:sz w:val="24"/>
          <w:szCs w:val="24"/>
        </w:rPr>
        <w:t xml:space="preserve"> (freiwillig)</w:t>
      </w:r>
    </w:p>
    <w:p w14:paraId="52505A85" w14:textId="77777777" w:rsidR="00CA6097" w:rsidRDefault="00CA6097"/>
    <w:sectPr w:rsidR="00CA6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40A5"/>
    <w:multiLevelType w:val="hybridMultilevel"/>
    <w:tmpl w:val="CE2C1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20BB"/>
    <w:multiLevelType w:val="hybridMultilevel"/>
    <w:tmpl w:val="68CE0A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97"/>
    <w:rsid w:val="00850059"/>
    <w:rsid w:val="00CA609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7A2"/>
  <w15:chartTrackingRefBased/>
  <w15:docId w15:val="{ABE49213-5EB3-4036-8B7D-325BDAE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0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Winkler</dc:creator>
  <cp:keywords/>
  <dc:description/>
  <cp:lastModifiedBy>Liza Winkler</cp:lastModifiedBy>
  <cp:revision>3</cp:revision>
  <dcterms:created xsi:type="dcterms:W3CDTF">2020-03-31T08:19:00Z</dcterms:created>
  <dcterms:modified xsi:type="dcterms:W3CDTF">2020-04-02T14:20:00Z</dcterms:modified>
</cp:coreProperties>
</file>