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151A1" w14:textId="77777777" w:rsidR="000F2B8A" w:rsidRPr="00282220" w:rsidRDefault="000F2B8A" w:rsidP="000F2B8A">
      <w:pPr>
        <w:pStyle w:val="berschrift1"/>
      </w:pPr>
      <w:bookmarkStart w:id="0" w:name="_Toc27490132"/>
      <w:r w:rsidRPr="00282220">
        <w:t>Arbeitsblatt 1:</w:t>
      </w:r>
      <w:r>
        <w:t xml:space="preserve"> Phänomen Gletscher – Was ist das?</w:t>
      </w:r>
      <w:bookmarkEnd w:id="0"/>
    </w:p>
    <w:p w14:paraId="4E35683A" w14:textId="77777777" w:rsidR="000F2B8A" w:rsidRDefault="000F2B8A" w:rsidP="000F2B8A">
      <w:pPr>
        <w:pStyle w:val="KeinLeerraum"/>
        <w:spacing w:line="276" w:lineRule="auto"/>
        <w:rPr>
          <w:sz w:val="24"/>
        </w:rPr>
      </w:pPr>
    </w:p>
    <w:p w14:paraId="71EC51A2" w14:textId="77777777" w:rsidR="000F2B8A" w:rsidRPr="000F2B8A" w:rsidRDefault="000F2B8A" w:rsidP="000F2B8A">
      <w:pPr>
        <w:pStyle w:val="KeinLeerraum"/>
        <w:spacing w:line="276" w:lineRule="auto"/>
        <w:rPr>
          <w:color w:val="000000" w:themeColor="text1"/>
          <w:sz w:val="24"/>
        </w:rPr>
      </w:pPr>
      <w:r>
        <w:rPr>
          <w:sz w:val="24"/>
        </w:rPr>
        <w:t xml:space="preserve">Da du dich im Geographieunterricht bereits mit dem Thema „Gletscher“ auseinandergesetzt und dich schon über ihre Entstehung und ihren Aufbau informiert hast, bist du schon ein waschechter Gletscherprofi. Da deine Banknachbarin/dein Banknachbar an dem Tag, an dem das Thema durchgenommen wurde, krank war, erklärst du als Gletscherprofi dich bereit, ihr/ihm </w:t>
      </w:r>
      <w:r w:rsidRPr="000F2B8A">
        <w:rPr>
          <w:color w:val="000000" w:themeColor="text1"/>
          <w:sz w:val="24"/>
        </w:rPr>
        <w:t>mehr über Gletscher beizubringen, damit sie/er den bevorstehenden Test gut meistern wird.</w:t>
      </w:r>
    </w:p>
    <w:p w14:paraId="1204A885" w14:textId="77777777" w:rsidR="000F2B8A" w:rsidRPr="000F2B8A" w:rsidRDefault="000F2B8A" w:rsidP="000F2B8A">
      <w:pPr>
        <w:pStyle w:val="KeinLeerraum"/>
        <w:spacing w:line="276" w:lineRule="auto"/>
        <w:rPr>
          <w:color w:val="000000" w:themeColor="text1"/>
          <w:sz w:val="24"/>
        </w:rPr>
      </w:pPr>
    </w:p>
    <w:p w14:paraId="57C1A2BF" w14:textId="77777777" w:rsidR="000F2B8A" w:rsidRPr="000F2B8A" w:rsidRDefault="000F2B8A" w:rsidP="000F2B8A">
      <w:pPr>
        <w:pStyle w:val="KeinLeerraum"/>
        <w:spacing w:line="276" w:lineRule="auto"/>
        <w:rPr>
          <w:b/>
          <w:color w:val="000000" w:themeColor="text1"/>
          <w:sz w:val="24"/>
        </w:rPr>
      </w:pPr>
      <w:r w:rsidRPr="000F2B8A">
        <w:rPr>
          <w:b/>
          <w:color w:val="000000" w:themeColor="text1"/>
          <w:sz w:val="24"/>
        </w:rPr>
        <w:t>Aufgabe 1: Lückentext</w:t>
      </w:r>
    </w:p>
    <w:p w14:paraId="3A8D6E93" w14:textId="77777777" w:rsidR="000F2B8A" w:rsidRPr="000F2B8A" w:rsidRDefault="000F2B8A" w:rsidP="000F2B8A">
      <w:pPr>
        <w:pStyle w:val="KeinLeerraum"/>
        <w:spacing w:line="276" w:lineRule="auto"/>
        <w:rPr>
          <w:color w:val="000000" w:themeColor="text1"/>
          <w:sz w:val="24"/>
        </w:rPr>
      </w:pPr>
      <w:r w:rsidRPr="000F2B8A">
        <w:rPr>
          <w:color w:val="000000" w:themeColor="text1"/>
          <w:sz w:val="24"/>
        </w:rPr>
        <w:t>Du als Gletscherprofi kannst nun doch bestimmt deiner Banknachbarin/deinem Banknachbar beim Ausfüllen des Lückentextes mit den vorgegebenen Wörtern behilflich sein. Sieh dir dazu zuerst die Wörterschlangen an und trenne sie mit Linien in Wörter, die einen Sinn ergeben. Setze diese Wörter dann in den Lückentext ein.</w:t>
      </w:r>
    </w:p>
    <w:p w14:paraId="5ED7DA89" w14:textId="77777777" w:rsidR="000F2B8A" w:rsidRPr="000F2B8A" w:rsidRDefault="000F2B8A" w:rsidP="000F2B8A">
      <w:pPr>
        <w:pStyle w:val="KeinLeerraum"/>
        <w:spacing w:line="276" w:lineRule="auto"/>
        <w:rPr>
          <w:color w:val="000000" w:themeColor="text1"/>
          <w:sz w:val="24"/>
        </w:rPr>
      </w:pPr>
    </w:p>
    <w:p w14:paraId="19E7B182" w14:textId="77777777" w:rsidR="000F2B8A" w:rsidRPr="000F2B8A" w:rsidRDefault="000F2B8A" w:rsidP="000F2B8A">
      <w:pPr>
        <w:pStyle w:val="KeinLeerraum"/>
        <w:spacing w:line="276" w:lineRule="auto"/>
        <w:rPr>
          <w:b/>
          <w:color w:val="000000" w:themeColor="text1"/>
          <w:sz w:val="24"/>
        </w:rPr>
      </w:pPr>
      <w:r w:rsidRPr="000F2B8A">
        <w:rPr>
          <w:b/>
          <w:color w:val="000000" w:themeColor="text1"/>
          <w:sz w:val="24"/>
        </w:rPr>
        <w:t xml:space="preserve">Wörterschlange 1 </w:t>
      </w:r>
    </w:p>
    <w:p w14:paraId="689185BE" w14:textId="77777777" w:rsidR="000F2B8A" w:rsidRPr="000F2B8A" w:rsidRDefault="000F2B8A" w:rsidP="000F2B8A">
      <w:pPr>
        <w:pStyle w:val="KeinLeerraum"/>
        <w:spacing w:line="276" w:lineRule="auto"/>
        <w:rPr>
          <w:color w:val="000000" w:themeColor="text1"/>
          <w:sz w:val="24"/>
        </w:rPr>
      </w:pPr>
      <w:r w:rsidRPr="000F2B8A">
        <w:rPr>
          <w:caps/>
          <w:color w:val="000000" w:themeColor="text1"/>
          <w:sz w:val="24"/>
        </w:rPr>
        <w:t>talwärtsfelsseitenmoränealpenfindlingeschneetemperaturen</w:t>
      </w:r>
    </w:p>
    <w:p w14:paraId="31C4A8BC" w14:textId="77777777" w:rsidR="000F2B8A" w:rsidRPr="000F2B8A" w:rsidRDefault="000F2B8A" w:rsidP="000F2B8A">
      <w:pPr>
        <w:pStyle w:val="KeinLeerraum"/>
        <w:spacing w:line="276" w:lineRule="auto"/>
        <w:rPr>
          <w:color w:val="000000" w:themeColor="text1"/>
          <w:sz w:val="24"/>
        </w:rPr>
      </w:pPr>
      <w:r w:rsidRPr="000F2B8A">
        <w:rPr>
          <w:b/>
          <w:color w:val="000000" w:themeColor="text1"/>
          <w:sz w:val="24"/>
        </w:rPr>
        <w:t xml:space="preserve">Wörterschlange 2 </w:t>
      </w:r>
      <w:r w:rsidRPr="000F2B8A">
        <w:rPr>
          <w:caps/>
          <w:color w:val="000000" w:themeColor="text1"/>
          <w:sz w:val="24"/>
        </w:rPr>
        <w:t>eiszeitpolenentstehungsgebietgletschertorsommergerölleiszehrgebiet</w:t>
      </w:r>
    </w:p>
    <w:p w14:paraId="6089FE8D" w14:textId="77777777" w:rsidR="000F2B8A" w:rsidRPr="000F2B8A" w:rsidRDefault="000F2B8A" w:rsidP="000F2B8A">
      <w:pPr>
        <w:pStyle w:val="KeinLeerraum"/>
        <w:spacing w:line="276" w:lineRule="auto"/>
        <w:rPr>
          <w:b/>
          <w:color w:val="000000" w:themeColor="text1"/>
          <w:sz w:val="24"/>
        </w:rPr>
      </w:pPr>
      <w:r w:rsidRPr="000F2B8A">
        <w:rPr>
          <w:b/>
          <w:color w:val="000000" w:themeColor="text1"/>
          <w:sz w:val="24"/>
        </w:rPr>
        <w:t>Wörterschlange 3</w:t>
      </w:r>
    </w:p>
    <w:p w14:paraId="28F7414A" w14:textId="77777777" w:rsidR="000F2B8A" w:rsidRPr="000F2B8A" w:rsidRDefault="000F2B8A" w:rsidP="000F2B8A">
      <w:pPr>
        <w:pStyle w:val="KeinLeerraum"/>
        <w:spacing w:line="276" w:lineRule="auto"/>
        <w:rPr>
          <w:caps/>
          <w:color w:val="000000" w:themeColor="text1"/>
        </w:rPr>
      </w:pPr>
      <w:proofErr w:type="spellStart"/>
      <w:r w:rsidRPr="000F2B8A">
        <w:rPr>
          <w:caps/>
          <w:color w:val="000000" w:themeColor="text1"/>
          <w:sz w:val="24"/>
        </w:rPr>
        <w:t>schmelzwassermasseabfließengletscherzungearktisflachland</w:t>
      </w:r>
      <w:proofErr w:type="spellEnd"/>
    </w:p>
    <w:p w14:paraId="30907419" w14:textId="77777777" w:rsidR="000F2B8A" w:rsidRPr="000F2B8A" w:rsidRDefault="000F2B8A" w:rsidP="000F2B8A">
      <w:pPr>
        <w:pStyle w:val="KeinLeerraum"/>
        <w:spacing w:line="276" w:lineRule="auto"/>
        <w:rPr>
          <w:color w:val="000000" w:themeColor="text1"/>
          <w:sz w:val="24"/>
        </w:rPr>
      </w:pPr>
    </w:p>
    <w:tbl>
      <w:tblPr>
        <w:tblStyle w:val="Tabellenraster"/>
        <w:tblW w:w="0" w:type="auto"/>
        <w:tblLook w:val="04A0" w:firstRow="1" w:lastRow="0" w:firstColumn="1" w:lastColumn="0" w:noHBand="0" w:noVBand="1"/>
      </w:tblPr>
      <w:tblGrid>
        <w:gridCol w:w="9062"/>
      </w:tblGrid>
      <w:tr w:rsidR="000F2B8A" w:rsidRPr="000F2B8A" w14:paraId="7D2A9DC9" w14:textId="77777777" w:rsidTr="001B3778">
        <w:tc>
          <w:tcPr>
            <w:tcW w:w="9062" w:type="dxa"/>
          </w:tcPr>
          <w:p w14:paraId="30C2B01C" w14:textId="77777777" w:rsidR="000F2B8A" w:rsidRPr="000F2B8A" w:rsidRDefault="000F2B8A" w:rsidP="001B3778">
            <w:pPr>
              <w:pStyle w:val="StandardWeb"/>
              <w:shd w:val="clear" w:color="auto" w:fill="FFFFFF"/>
              <w:spacing w:before="96" w:beforeAutospacing="0" w:after="120" w:afterAutospacing="0" w:line="360" w:lineRule="atLeast"/>
              <w:rPr>
                <w:rFonts w:asciiTheme="minorHAnsi" w:hAnsiTheme="minorHAnsi" w:cstheme="minorHAnsi"/>
                <w:color w:val="000000" w:themeColor="text1"/>
              </w:rPr>
            </w:pPr>
            <w:r w:rsidRPr="000F2B8A">
              <w:rPr>
                <w:rFonts w:asciiTheme="minorHAnsi" w:hAnsiTheme="minorHAnsi" w:cstheme="minorHAnsi"/>
                <w:color w:val="000000" w:themeColor="text1"/>
              </w:rPr>
              <w:t>Ein Gletscher ist eine große _______________ von </w:t>
            </w:r>
            <w:hyperlink r:id="rId4" w:tooltip="Eis" w:history="1">
              <w:r w:rsidRPr="000F2B8A">
                <w:rPr>
                  <w:rStyle w:val="Hyperlink"/>
                  <w:rFonts w:asciiTheme="minorHAnsi" w:hAnsiTheme="minorHAnsi" w:cstheme="minorHAnsi"/>
                  <w:color w:val="000000" w:themeColor="text1"/>
                  <w:u w:val="none"/>
                </w:rPr>
                <w:t>Eis</w:t>
              </w:r>
            </w:hyperlink>
            <w:r w:rsidRPr="000F2B8A">
              <w:rPr>
                <w:rFonts w:asciiTheme="minorHAnsi" w:hAnsiTheme="minorHAnsi" w:cstheme="minorHAnsi"/>
                <w:color w:val="000000" w:themeColor="text1"/>
              </w:rPr>
              <w:t>, die sich aus __________</w:t>
            </w:r>
            <w:proofErr w:type="gramStart"/>
            <w:r w:rsidRPr="000F2B8A">
              <w:rPr>
                <w:rFonts w:asciiTheme="minorHAnsi" w:hAnsiTheme="minorHAnsi" w:cstheme="minorHAnsi"/>
                <w:color w:val="000000" w:themeColor="text1"/>
              </w:rPr>
              <w:t>_  gebildet</w:t>
            </w:r>
            <w:proofErr w:type="gramEnd"/>
            <w:r w:rsidRPr="000F2B8A">
              <w:rPr>
                <w:rFonts w:asciiTheme="minorHAnsi" w:hAnsiTheme="minorHAnsi" w:cstheme="minorHAnsi"/>
                <w:color w:val="000000" w:themeColor="text1"/>
              </w:rPr>
              <w:t xml:space="preserve"> hat. In </w:t>
            </w:r>
            <w:hyperlink r:id="rId5" w:tooltip="Europa" w:history="1">
              <w:r w:rsidRPr="000F2B8A">
                <w:rPr>
                  <w:rStyle w:val="Hyperlink"/>
                  <w:rFonts w:asciiTheme="minorHAnsi" w:hAnsiTheme="minorHAnsi" w:cstheme="minorHAnsi"/>
                  <w:color w:val="000000" w:themeColor="text1"/>
                  <w:u w:val="none"/>
                </w:rPr>
                <w:t>Mitteleuropa</w:t>
              </w:r>
            </w:hyperlink>
            <w:r w:rsidRPr="000F2B8A">
              <w:rPr>
                <w:rFonts w:asciiTheme="minorHAnsi" w:hAnsiTheme="minorHAnsi" w:cstheme="minorHAnsi"/>
                <w:color w:val="000000" w:themeColor="text1"/>
              </w:rPr>
              <w:t> gibt es Gletscher heute nur noch in den ___________. Während der letzten _____________, die vor etwa zwölftausend </w:t>
            </w:r>
            <w:hyperlink r:id="rId6" w:tooltip="Jahr" w:history="1">
              <w:r w:rsidRPr="000F2B8A">
                <w:rPr>
                  <w:rStyle w:val="Hyperlink"/>
                  <w:rFonts w:asciiTheme="minorHAnsi" w:hAnsiTheme="minorHAnsi" w:cstheme="minorHAnsi"/>
                  <w:color w:val="000000" w:themeColor="text1"/>
                  <w:u w:val="none"/>
                </w:rPr>
                <w:t>Jahren</w:t>
              </w:r>
            </w:hyperlink>
            <w:r w:rsidRPr="000F2B8A">
              <w:rPr>
                <w:rFonts w:asciiTheme="minorHAnsi" w:hAnsiTheme="minorHAnsi" w:cstheme="minorHAnsi"/>
                <w:color w:val="000000" w:themeColor="text1"/>
              </w:rPr>
              <w:t> zu Ende ging, haben Gletscher aber teilweise halb Europa bis hinein ins __________________ bedeckt.</w:t>
            </w:r>
          </w:p>
          <w:p w14:paraId="37EAF186" w14:textId="77777777" w:rsidR="000F2B8A" w:rsidRPr="000F2B8A" w:rsidRDefault="000F2B8A" w:rsidP="001B3778">
            <w:pPr>
              <w:pStyle w:val="StandardWeb"/>
              <w:shd w:val="clear" w:color="auto" w:fill="FFFFFF"/>
              <w:spacing w:before="96" w:beforeAutospacing="0" w:after="120" w:afterAutospacing="0" w:line="360" w:lineRule="atLeast"/>
              <w:rPr>
                <w:rFonts w:asciiTheme="minorHAnsi" w:hAnsiTheme="minorHAnsi" w:cstheme="minorHAnsi"/>
                <w:color w:val="000000" w:themeColor="text1"/>
              </w:rPr>
            </w:pPr>
            <w:r w:rsidRPr="000F2B8A">
              <w:rPr>
                <w:rFonts w:asciiTheme="minorHAnsi" w:hAnsiTheme="minorHAnsi" w:cstheme="minorHAnsi"/>
                <w:color w:val="000000" w:themeColor="text1"/>
              </w:rPr>
              <w:t>Gletscher bilden sich aus </w:t>
            </w:r>
            <w:hyperlink r:id="rId7" w:tooltip="Schnee" w:history="1">
              <w:r w:rsidRPr="000F2B8A">
                <w:rPr>
                  <w:rStyle w:val="Hyperlink"/>
                  <w:rFonts w:asciiTheme="minorHAnsi" w:hAnsiTheme="minorHAnsi" w:cstheme="minorHAnsi"/>
                  <w:color w:val="000000" w:themeColor="text1"/>
                  <w:u w:val="none"/>
                </w:rPr>
                <w:t>Schnee</w:t>
              </w:r>
            </w:hyperlink>
            <w:r w:rsidRPr="000F2B8A">
              <w:rPr>
                <w:rFonts w:asciiTheme="minorHAnsi" w:hAnsiTheme="minorHAnsi" w:cstheme="minorHAnsi"/>
                <w:color w:val="000000" w:themeColor="text1"/>
              </w:rPr>
              <w:t>, der im _____________ liegen bleibt. Die unteren Schichten werden vom darüber liegenden Schnee zusammengedrückt. So verdichten sie sich zu __________. Diesen Teil des Gletschers nennt man ________________________.</w:t>
            </w:r>
          </w:p>
          <w:p w14:paraId="4B4062DE" w14:textId="77777777" w:rsidR="000F2B8A" w:rsidRPr="000F2B8A" w:rsidRDefault="000F2B8A" w:rsidP="001B3778">
            <w:pPr>
              <w:pStyle w:val="StandardWeb"/>
              <w:shd w:val="clear" w:color="auto" w:fill="FFFFFF"/>
              <w:spacing w:before="96" w:beforeAutospacing="0" w:after="120" w:afterAutospacing="0" w:line="360" w:lineRule="atLeast"/>
              <w:rPr>
                <w:rFonts w:asciiTheme="minorHAnsi" w:hAnsiTheme="minorHAnsi" w:cstheme="minorHAnsi"/>
                <w:color w:val="000000" w:themeColor="text1"/>
              </w:rPr>
            </w:pPr>
            <w:r w:rsidRPr="000F2B8A">
              <w:rPr>
                <w:rFonts w:asciiTheme="minorHAnsi" w:hAnsiTheme="minorHAnsi" w:cstheme="minorHAnsi"/>
                <w:color w:val="000000" w:themeColor="text1"/>
              </w:rPr>
              <w:t>Durch ihr eigenes </w:t>
            </w:r>
            <w:hyperlink r:id="rId8" w:tooltip="Gewicht" w:history="1">
              <w:r w:rsidRPr="000F2B8A">
                <w:rPr>
                  <w:rStyle w:val="Hyperlink"/>
                  <w:rFonts w:asciiTheme="minorHAnsi" w:hAnsiTheme="minorHAnsi" w:cstheme="minorHAnsi"/>
                  <w:color w:val="000000" w:themeColor="text1"/>
                  <w:u w:val="none"/>
                </w:rPr>
                <w:t>Gewicht</w:t>
              </w:r>
            </w:hyperlink>
            <w:r w:rsidRPr="000F2B8A">
              <w:rPr>
                <w:rFonts w:asciiTheme="minorHAnsi" w:hAnsiTheme="minorHAnsi" w:cstheme="minorHAnsi"/>
                <w:color w:val="000000" w:themeColor="text1"/>
              </w:rPr>
              <w:t> bewegen sich die Gletscher langsam ______________, meist einige </w:t>
            </w:r>
            <w:hyperlink r:id="rId9" w:tooltip="Meter" w:history="1">
              <w:r w:rsidRPr="000F2B8A">
                <w:rPr>
                  <w:rStyle w:val="Hyperlink"/>
                  <w:rFonts w:asciiTheme="minorHAnsi" w:hAnsiTheme="minorHAnsi" w:cstheme="minorHAnsi"/>
                  <w:color w:val="000000" w:themeColor="text1"/>
                  <w:u w:val="none"/>
                </w:rPr>
                <w:t>Meter</w:t>
              </w:r>
            </w:hyperlink>
            <w:r w:rsidRPr="000F2B8A">
              <w:rPr>
                <w:rFonts w:asciiTheme="minorHAnsi" w:hAnsiTheme="minorHAnsi" w:cstheme="minorHAnsi"/>
                <w:color w:val="000000" w:themeColor="text1"/>
              </w:rPr>
              <w:t> pro </w:t>
            </w:r>
            <w:hyperlink r:id="rId10" w:tooltip="Jahr" w:history="1">
              <w:r w:rsidRPr="000F2B8A">
                <w:rPr>
                  <w:rStyle w:val="Hyperlink"/>
                  <w:rFonts w:asciiTheme="minorHAnsi" w:hAnsiTheme="minorHAnsi" w:cstheme="minorHAnsi"/>
                  <w:color w:val="000000" w:themeColor="text1"/>
                  <w:u w:val="none"/>
                </w:rPr>
                <w:t>Jahr</w:t>
              </w:r>
            </w:hyperlink>
            <w:r w:rsidRPr="000F2B8A">
              <w:rPr>
                <w:rFonts w:asciiTheme="minorHAnsi" w:hAnsiTheme="minorHAnsi" w:cstheme="minorHAnsi"/>
                <w:color w:val="000000" w:themeColor="text1"/>
              </w:rPr>
              <w:t>. Im unteren Teil schmilzt der Gletscher eher ab, als dass er nachwächst. Diesen Teil nennt man ___________________, weil der Gletscher „verzehrt“ wird. In der Umgangssprache spricht man auch von der _______________________. Manche Gletscher teilen sich auf und bilden mehrere Zungen. Ganz unten liegt das ________________, wo ein Bach von _______________________ herausfließt.</w:t>
            </w:r>
          </w:p>
          <w:p w14:paraId="001DB98A" w14:textId="77777777" w:rsidR="000F2B8A" w:rsidRPr="000F2B8A" w:rsidRDefault="000F2B8A" w:rsidP="001B3778">
            <w:pPr>
              <w:pStyle w:val="StandardWeb"/>
              <w:shd w:val="clear" w:color="auto" w:fill="FFFFFF"/>
              <w:spacing w:before="96" w:beforeAutospacing="0" w:after="120" w:afterAutospacing="0" w:line="360" w:lineRule="atLeast"/>
              <w:rPr>
                <w:rFonts w:asciiTheme="minorHAnsi" w:hAnsiTheme="minorHAnsi" w:cstheme="minorHAnsi"/>
                <w:color w:val="000000" w:themeColor="text1"/>
              </w:rPr>
            </w:pPr>
            <w:r w:rsidRPr="000F2B8A">
              <w:rPr>
                <w:rFonts w:asciiTheme="minorHAnsi" w:hAnsiTheme="minorHAnsi" w:cstheme="minorHAnsi"/>
                <w:color w:val="000000" w:themeColor="text1"/>
              </w:rPr>
              <w:t>Die weitaus meisten und größten Gletscher gibt es in der ____________ und in der </w:t>
            </w:r>
            <w:hyperlink r:id="rId11" w:tooltip="Antarktis" w:history="1">
              <w:r w:rsidRPr="000F2B8A">
                <w:rPr>
                  <w:rStyle w:val="Hyperlink"/>
                  <w:rFonts w:asciiTheme="minorHAnsi" w:hAnsiTheme="minorHAnsi" w:cstheme="minorHAnsi"/>
                  <w:color w:val="000000" w:themeColor="text1"/>
                  <w:u w:val="none"/>
                </w:rPr>
                <w:t>Antarktis</w:t>
              </w:r>
            </w:hyperlink>
            <w:r w:rsidRPr="000F2B8A">
              <w:rPr>
                <w:rFonts w:asciiTheme="minorHAnsi" w:hAnsiTheme="minorHAnsi" w:cstheme="minorHAnsi"/>
                <w:color w:val="000000" w:themeColor="text1"/>
              </w:rPr>
              <w:t xml:space="preserve">. Allerdings ziehen sich die meisten Gletscher mittlerweile zurück. </w:t>
            </w:r>
          </w:p>
          <w:p w14:paraId="0F63A346" w14:textId="77777777" w:rsidR="000F2B8A" w:rsidRPr="000F2B8A" w:rsidRDefault="000F2B8A" w:rsidP="001B3778">
            <w:pPr>
              <w:pStyle w:val="StandardWeb"/>
              <w:shd w:val="clear" w:color="auto" w:fill="FFFFFF"/>
              <w:spacing w:before="96" w:beforeAutospacing="0" w:after="120" w:afterAutospacing="0" w:line="360" w:lineRule="atLeast"/>
              <w:rPr>
                <w:rFonts w:asciiTheme="minorHAnsi" w:hAnsiTheme="minorHAnsi" w:cstheme="minorHAnsi"/>
                <w:color w:val="000000" w:themeColor="text1"/>
              </w:rPr>
            </w:pPr>
          </w:p>
          <w:p w14:paraId="7C7B7A7C" w14:textId="77777777" w:rsidR="000F2B8A" w:rsidRPr="000F2B8A" w:rsidRDefault="000F2B8A" w:rsidP="001B3778">
            <w:pPr>
              <w:pStyle w:val="StandardWeb"/>
              <w:shd w:val="clear" w:color="auto" w:fill="FFFFFF"/>
              <w:spacing w:before="96" w:beforeAutospacing="0" w:after="120" w:afterAutospacing="0" w:line="360" w:lineRule="atLeast"/>
              <w:rPr>
                <w:rFonts w:asciiTheme="minorHAnsi" w:hAnsiTheme="minorHAnsi" w:cstheme="minorHAnsi"/>
                <w:color w:val="000000" w:themeColor="text1"/>
              </w:rPr>
            </w:pPr>
            <w:r w:rsidRPr="000F2B8A">
              <w:rPr>
                <w:rFonts w:asciiTheme="minorHAnsi" w:hAnsiTheme="minorHAnsi" w:cstheme="minorHAnsi"/>
                <w:color w:val="000000" w:themeColor="text1"/>
              </w:rPr>
              <w:t>Wenn die ________________ steigen, schmilzt im </w:t>
            </w:r>
            <w:hyperlink r:id="rId12" w:tooltip="Sommer" w:history="1">
              <w:r w:rsidRPr="000F2B8A">
                <w:rPr>
                  <w:rStyle w:val="Hyperlink"/>
                  <w:rFonts w:asciiTheme="minorHAnsi" w:hAnsiTheme="minorHAnsi" w:cstheme="minorHAnsi"/>
                  <w:color w:val="000000" w:themeColor="text1"/>
                  <w:u w:val="none"/>
                </w:rPr>
                <w:t>Sommer</w:t>
              </w:r>
            </w:hyperlink>
            <w:r w:rsidRPr="000F2B8A">
              <w:rPr>
                <w:rFonts w:asciiTheme="minorHAnsi" w:hAnsiTheme="minorHAnsi" w:cstheme="minorHAnsi"/>
                <w:color w:val="000000" w:themeColor="text1"/>
              </w:rPr>
              <w:t> mehr Eis weg als durch die Kälte im </w:t>
            </w:r>
            <w:hyperlink r:id="rId13" w:tooltip="Winter" w:history="1">
              <w:r w:rsidRPr="000F2B8A">
                <w:rPr>
                  <w:rStyle w:val="Hyperlink"/>
                  <w:rFonts w:asciiTheme="minorHAnsi" w:hAnsiTheme="minorHAnsi" w:cstheme="minorHAnsi"/>
                  <w:color w:val="000000" w:themeColor="text1"/>
                  <w:u w:val="none"/>
                </w:rPr>
                <w:t>Winter</w:t>
              </w:r>
            </w:hyperlink>
            <w:r w:rsidRPr="000F2B8A">
              <w:rPr>
                <w:rFonts w:asciiTheme="minorHAnsi" w:hAnsiTheme="minorHAnsi" w:cstheme="minorHAnsi"/>
                <w:color w:val="000000" w:themeColor="text1"/>
              </w:rPr>
              <w:t> gebildet wird. Das schmelzende Eis in den Alpen oder an den ___________ ist ein sichtbares Zeichen dafür, für den </w:t>
            </w:r>
            <w:hyperlink r:id="rId14" w:tooltip="Klimawandel" w:history="1">
              <w:r w:rsidRPr="000F2B8A">
                <w:rPr>
                  <w:rStyle w:val="Hyperlink"/>
                  <w:rFonts w:asciiTheme="minorHAnsi" w:hAnsiTheme="minorHAnsi" w:cstheme="minorHAnsi"/>
                  <w:color w:val="000000" w:themeColor="text1"/>
                  <w:u w:val="none"/>
                </w:rPr>
                <w:t>Klimawandel</w:t>
              </w:r>
            </w:hyperlink>
            <w:r w:rsidRPr="000F2B8A">
              <w:rPr>
                <w:rFonts w:asciiTheme="minorHAnsi" w:hAnsiTheme="minorHAnsi" w:cstheme="minorHAnsi"/>
                <w:color w:val="000000" w:themeColor="text1"/>
              </w:rPr>
              <w:t>.</w:t>
            </w:r>
          </w:p>
          <w:p w14:paraId="2816EF40" w14:textId="77777777" w:rsidR="000F2B8A" w:rsidRPr="000F2B8A" w:rsidRDefault="000F2B8A" w:rsidP="001B3778">
            <w:pPr>
              <w:pStyle w:val="StandardWeb"/>
              <w:shd w:val="clear" w:color="auto" w:fill="FFFFFF"/>
              <w:spacing w:before="96" w:beforeAutospacing="0" w:after="120" w:afterAutospacing="0" w:line="360" w:lineRule="atLeast"/>
              <w:rPr>
                <w:rFonts w:asciiTheme="minorHAnsi" w:hAnsiTheme="minorHAnsi" w:cstheme="minorHAnsi"/>
                <w:color w:val="000000" w:themeColor="text1"/>
              </w:rPr>
            </w:pPr>
            <w:r w:rsidRPr="000F2B8A">
              <w:rPr>
                <w:rFonts w:asciiTheme="minorHAnsi" w:hAnsiTheme="minorHAnsi" w:cstheme="minorHAnsi"/>
                <w:color w:val="000000" w:themeColor="text1"/>
              </w:rPr>
              <w:t>Durch ihr ________________ von der Höhe in die Tiefe haben die Gletscher die </w:t>
            </w:r>
            <w:hyperlink r:id="rId15" w:tooltip="Landschaft" w:history="1">
              <w:r w:rsidRPr="000F2B8A">
                <w:rPr>
                  <w:rStyle w:val="Hyperlink"/>
                  <w:rFonts w:asciiTheme="minorHAnsi" w:hAnsiTheme="minorHAnsi" w:cstheme="minorHAnsi"/>
                  <w:color w:val="000000" w:themeColor="text1"/>
                  <w:u w:val="none"/>
                </w:rPr>
                <w:t>Landschaft</w:t>
              </w:r>
            </w:hyperlink>
            <w:r w:rsidRPr="000F2B8A">
              <w:rPr>
                <w:rFonts w:asciiTheme="minorHAnsi" w:hAnsiTheme="minorHAnsi" w:cstheme="minorHAnsi"/>
                <w:color w:val="000000" w:themeColor="text1"/>
              </w:rPr>
              <w:t> so deutlich umgeformt, dass man dort bis heute ihre Spuren findet: Gletscher hobeln den ___________ weg und hinterließen so die meisten heutigen </w:t>
            </w:r>
            <w:hyperlink r:id="rId16" w:tooltip="Tal" w:history="1">
              <w:r w:rsidRPr="000F2B8A">
                <w:rPr>
                  <w:rStyle w:val="Hyperlink"/>
                  <w:rFonts w:asciiTheme="minorHAnsi" w:hAnsiTheme="minorHAnsi" w:cstheme="minorHAnsi"/>
                  <w:color w:val="000000" w:themeColor="text1"/>
                  <w:u w:val="none"/>
                </w:rPr>
                <w:t>Täler</w:t>
              </w:r>
            </w:hyperlink>
            <w:r w:rsidRPr="000F2B8A">
              <w:rPr>
                <w:rFonts w:asciiTheme="minorHAnsi" w:hAnsiTheme="minorHAnsi" w:cstheme="minorHAnsi"/>
                <w:color w:val="000000" w:themeColor="text1"/>
              </w:rPr>
              <w:t>. Auch die meisten </w:t>
            </w:r>
            <w:hyperlink r:id="rId17" w:tooltip="See" w:history="1">
              <w:r w:rsidRPr="000F2B8A">
                <w:rPr>
                  <w:rStyle w:val="Hyperlink"/>
                  <w:rFonts w:asciiTheme="minorHAnsi" w:hAnsiTheme="minorHAnsi" w:cstheme="minorHAnsi"/>
                  <w:color w:val="000000" w:themeColor="text1"/>
                  <w:u w:val="none"/>
                </w:rPr>
                <w:t>Seen</w:t>
              </w:r>
            </w:hyperlink>
            <w:r w:rsidRPr="000F2B8A">
              <w:rPr>
                <w:rFonts w:asciiTheme="minorHAnsi" w:hAnsiTheme="minorHAnsi" w:cstheme="minorHAnsi"/>
                <w:color w:val="000000" w:themeColor="text1"/>
              </w:rPr>
              <w:t> am Alpenrand sind so entstanden.</w:t>
            </w:r>
          </w:p>
          <w:p w14:paraId="12E52E37" w14:textId="77777777" w:rsidR="000F2B8A" w:rsidRPr="000F2B8A" w:rsidRDefault="000F2B8A" w:rsidP="001B3778">
            <w:pPr>
              <w:pStyle w:val="StandardWeb"/>
              <w:shd w:val="clear" w:color="auto" w:fill="FFFFFF"/>
              <w:spacing w:before="96" w:beforeAutospacing="0" w:after="120" w:afterAutospacing="0" w:line="360" w:lineRule="atLeast"/>
              <w:rPr>
                <w:rFonts w:asciiTheme="minorHAnsi" w:hAnsiTheme="minorHAnsi" w:cstheme="minorHAnsi"/>
                <w:color w:val="000000" w:themeColor="text1"/>
              </w:rPr>
            </w:pPr>
            <w:r w:rsidRPr="000F2B8A">
              <w:rPr>
                <w:rFonts w:asciiTheme="minorHAnsi" w:hAnsiTheme="minorHAnsi" w:cstheme="minorHAnsi"/>
                <w:color w:val="000000" w:themeColor="text1"/>
              </w:rPr>
              <w:t>Einen Teil von _____________ schieben die Gletscher vor sich her, das nennt man Endmoräne. Sie bleibt liegen, wenn sich der Gletscher zurückzieht. Das Geröll, welches der Gletscher neben sich liegen lässt, nennt man ________________. Große Felsblöcke, sogenannte _________________, wurden von den Gletschern hunderte </w:t>
            </w:r>
            <w:hyperlink r:id="rId18" w:tooltip="Kilometer" w:history="1">
              <w:r w:rsidRPr="000F2B8A">
                <w:rPr>
                  <w:rStyle w:val="Hyperlink"/>
                  <w:rFonts w:asciiTheme="minorHAnsi" w:hAnsiTheme="minorHAnsi" w:cstheme="minorHAnsi"/>
                  <w:color w:val="000000" w:themeColor="text1"/>
                  <w:u w:val="none"/>
                </w:rPr>
                <w:t>Kilometer</w:t>
              </w:r>
            </w:hyperlink>
            <w:r w:rsidRPr="000F2B8A">
              <w:rPr>
                <w:rFonts w:asciiTheme="minorHAnsi" w:hAnsiTheme="minorHAnsi" w:cstheme="minorHAnsi"/>
                <w:color w:val="000000" w:themeColor="text1"/>
              </w:rPr>
              <w:t xml:space="preserve"> weit mitgetragen. </w:t>
            </w:r>
          </w:p>
        </w:tc>
      </w:tr>
    </w:tbl>
    <w:p w14:paraId="66F435DB" w14:textId="77777777" w:rsidR="000F2B8A" w:rsidRDefault="000F2B8A" w:rsidP="000F2B8A">
      <w:pPr>
        <w:pStyle w:val="KeinLeerraum"/>
        <w:spacing w:line="276" w:lineRule="auto"/>
        <w:rPr>
          <w:sz w:val="24"/>
        </w:rPr>
      </w:pPr>
    </w:p>
    <w:p w14:paraId="41C30CEB" w14:textId="77777777" w:rsidR="000F2B8A" w:rsidRPr="004160B3" w:rsidRDefault="000F2B8A" w:rsidP="000F2B8A">
      <w:pPr>
        <w:pStyle w:val="KeinLeerraum"/>
        <w:spacing w:line="276" w:lineRule="auto"/>
        <w:rPr>
          <w:b/>
          <w:sz w:val="24"/>
        </w:rPr>
      </w:pPr>
      <w:r w:rsidRPr="004160B3">
        <w:rPr>
          <w:b/>
          <w:sz w:val="24"/>
        </w:rPr>
        <w:t>Aufgabe 2: Gletscher</w:t>
      </w:r>
      <w:r>
        <w:rPr>
          <w:b/>
          <w:sz w:val="24"/>
        </w:rPr>
        <w:t>aufbau</w:t>
      </w:r>
    </w:p>
    <w:p w14:paraId="72D35E99" w14:textId="77777777" w:rsidR="000F2B8A" w:rsidRDefault="000F2B8A" w:rsidP="000F2B8A">
      <w:pPr>
        <w:pStyle w:val="KeinLeerraum"/>
        <w:spacing w:line="276" w:lineRule="auto"/>
        <w:rPr>
          <w:sz w:val="24"/>
        </w:rPr>
      </w:pPr>
      <w:r w:rsidRPr="004160B3">
        <w:rPr>
          <w:sz w:val="24"/>
        </w:rPr>
        <w:t xml:space="preserve">Um den </w:t>
      </w:r>
      <w:r>
        <w:rPr>
          <w:sz w:val="24"/>
        </w:rPr>
        <w:t>Aufbau eines Gletschers besser verstehen zu können, hast du eine Abbildung herausgesucht. Hier sollst du nun den Buchstaben auf der Abbildung die einzelnen Begriffe zuordnen und eine kurze Definition dazu aufschreiben. Nimm hierbei dein Buch „Meridiane 3 – Geographie und Wirtschaftskunde“ zur Hilfe und recherchiere die Begriffe „Stirnmoräne, „Gletschertor“ und „Gletscherbach“ im Internet mit deinem Smartphone.</w:t>
      </w:r>
    </w:p>
    <w:p w14:paraId="31E0FB82" w14:textId="77777777" w:rsidR="000F2B8A" w:rsidRDefault="000F2B8A" w:rsidP="000F2B8A">
      <w:pPr>
        <w:pStyle w:val="KeinLeerraum"/>
        <w:spacing w:line="276" w:lineRule="auto"/>
        <w:rPr>
          <w:sz w:val="24"/>
        </w:rPr>
      </w:pPr>
    </w:p>
    <w:tbl>
      <w:tblPr>
        <w:tblStyle w:val="Tabellenraster"/>
        <w:tblpPr w:leftFromText="141" w:rightFromText="141" w:vertAnchor="text" w:horzAnchor="margin" w:tblpY="59"/>
        <w:tblW w:w="0" w:type="auto"/>
        <w:tblLook w:val="04A0" w:firstRow="1" w:lastRow="0" w:firstColumn="1" w:lastColumn="0" w:noHBand="0" w:noVBand="1"/>
      </w:tblPr>
      <w:tblGrid>
        <w:gridCol w:w="1812"/>
        <w:gridCol w:w="1812"/>
        <w:gridCol w:w="1812"/>
        <w:gridCol w:w="1813"/>
        <w:gridCol w:w="1813"/>
      </w:tblGrid>
      <w:tr w:rsidR="000F2B8A" w14:paraId="607157BC" w14:textId="77777777" w:rsidTr="001B3778">
        <w:tc>
          <w:tcPr>
            <w:tcW w:w="1812" w:type="dxa"/>
          </w:tcPr>
          <w:p w14:paraId="1F1D81AC" w14:textId="77777777" w:rsidR="000F2B8A" w:rsidRDefault="000F2B8A" w:rsidP="001B3778">
            <w:pPr>
              <w:pStyle w:val="KeinLeerraum"/>
              <w:spacing w:line="276" w:lineRule="auto"/>
              <w:rPr>
                <w:sz w:val="24"/>
              </w:rPr>
            </w:pPr>
            <w:r>
              <w:rPr>
                <w:sz w:val="24"/>
              </w:rPr>
              <w:t>Gletscherzunge</w:t>
            </w:r>
          </w:p>
        </w:tc>
        <w:tc>
          <w:tcPr>
            <w:tcW w:w="1812" w:type="dxa"/>
          </w:tcPr>
          <w:p w14:paraId="4A0455FC" w14:textId="77777777" w:rsidR="000F2B8A" w:rsidRDefault="000F2B8A" w:rsidP="001B3778">
            <w:pPr>
              <w:pStyle w:val="KeinLeerraum"/>
              <w:spacing w:line="276" w:lineRule="auto"/>
              <w:rPr>
                <w:sz w:val="24"/>
              </w:rPr>
            </w:pPr>
            <w:r>
              <w:rPr>
                <w:sz w:val="24"/>
              </w:rPr>
              <w:t>Firnfeld</w:t>
            </w:r>
          </w:p>
        </w:tc>
        <w:tc>
          <w:tcPr>
            <w:tcW w:w="1812" w:type="dxa"/>
          </w:tcPr>
          <w:p w14:paraId="23638EB9" w14:textId="77777777" w:rsidR="000F2B8A" w:rsidRDefault="000F2B8A" w:rsidP="001B3778">
            <w:pPr>
              <w:pStyle w:val="KeinLeerraum"/>
              <w:spacing w:line="276" w:lineRule="auto"/>
              <w:rPr>
                <w:sz w:val="24"/>
              </w:rPr>
            </w:pPr>
            <w:r>
              <w:rPr>
                <w:sz w:val="24"/>
              </w:rPr>
              <w:t>Zehrgebiet</w:t>
            </w:r>
          </w:p>
        </w:tc>
        <w:tc>
          <w:tcPr>
            <w:tcW w:w="1813" w:type="dxa"/>
          </w:tcPr>
          <w:p w14:paraId="3D671172" w14:textId="77777777" w:rsidR="000F2B8A" w:rsidRDefault="000F2B8A" w:rsidP="001B3778">
            <w:pPr>
              <w:pStyle w:val="KeinLeerraum"/>
              <w:spacing w:line="276" w:lineRule="auto"/>
              <w:rPr>
                <w:sz w:val="24"/>
              </w:rPr>
            </w:pPr>
            <w:r>
              <w:rPr>
                <w:sz w:val="24"/>
              </w:rPr>
              <w:t>Gletscherbach</w:t>
            </w:r>
          </w:p>
        </w:tc>
        <w:tc>
          <w:tcPr>
            <w:tcW w:w="1813" w:type="dxa"/>
          </w:tcPr>
          <w:p w14:paraId="36150BC5" w14:textId="77777777" w:rsidR="000F2B8A" w:rsidRDefault="000F2B8A" w:rsidP="001B3778">
            <w:pPr>
              <w:pStyle w:val="KeinLeerraum"/>
              <w:spacing w:line="276" w:lineRule="auto"/>
              <w:rPr>
                <w:sz w:val="24"/>
              </w:rPr>
            </w:pPr>
            <w:r>
              <w:rPr>
                <w:sz w:val="24"/>
              </w:rPr>
              <w:t>Seitenmoräne</w:t>
            </w:r>
          </w:p>
        </w:tc>
      </w:tr>
      <w:tr w:rsidR="000F2B8A" w14:paraId="556AF2BB" w14:textId="77777777" w:rsidTr="001B3778">
        <w:tc>
          <w:tcPr>
            <w:tcW w:w="1812" w:type="dxa"/>
          </w:tcPr>
          <w:p w14:paraId="773FB8F6" w14:textId="77777777" w:rsidR="000F2B8A" w:rsidRDefault="000F2B8A" w:rsidP="001B3778">
            <w:pPr>
              <w:pStyle w:val="KeinLeerraum"/>
              <w:spacing w:line="276" w:lineRule="auto"/>
              <w:rPr>
                <w:sz w:val="24"/>
              </w:rPr>
            </w:pPr>
            <w:r>
              <w:rPr>
                <w:sz w:val="24"/>
              </w:rPr>
              <w:t>Stirnmoräne</w:t>
            </w:r>
          </w:p>
        </w:tc>
        <w:tc>
          <w:tcPr>
            <w:tcW w:w="1812" w:type="dxa"/>
          </w:tcPr>
          <w:p w14:paraId="62A7A442" w14:textId="77777777" w:rsidR="000F2B8A" w:rsidRDefault="000F2B8A" w:rsidP="001B3778">
            <w:pPr>
              <w:pStyle w:val="KeinLeerraum"/>
              <w:spacing w:line="276" w:lineRule="auto"/>
              <w:rPr>
                <w:sz w:val="24"/>
              </w:rPr>
            </w:pPr>
            <w:r>
              <w:rPr>
                <w:sz w:val="24"/>
              </w:rPr>
              <w:t>Gletschertor</w:t>
            </w:r>
          </w:p>
        </w:tc>
        <w:tc>
          <w:tcPr>
            <w:tcW w:w="1812" w:type="dxa"/>
          </w:tcPr>
          <w:p w14:paraId="54557196" w14:textId="77777777" w:rsidR="000F2B8A" w:rsidRDefault="000F2B8A" w:rsidP="001B3778">
            <w:pPr>
              <w:pStyle w:val="KeinLeerraum"/>
              <w:spacing w:line="276" w:lineRule="auto"/>
              <w:rPr>
                <w:sz w:val="24"/>
              </w:rPr>
            </w:pPr>
            <w:r>
              <w:rPr>
                <w:sz w:val="24"/>
              </w:rPr>
              <w:t>Mittelmoräne</w:t>
            </w:r>
          </w:p>
        </w:tc>
        <w:tc>
          <w:tcPr>
            <w:tcW w:w="1813" w:type="dxa"/>
          </w:tcPr>
          <w:p w14:paraId="6CF359C3" w14:textId="77777777" w:rsidR="000F2B8A" w:rsidRDefault="000F2B8A" w:rsidP="001B3778">
            <w:pPr>
              <w:pStyle w:val="KeinLeerraum"/>
              <w:spacing w:line="276" w:lineRule="auto"/>
              <w:rPr>
                <w:sz w:val="24"/>
              </w:rPr>
            </w:pPr>
            <w:r>
              <w:rPr>
                <w:sz w:val="24"/>
              </w:rPr>
              <w:t>Nährgebiet</w:t>
            </w:r>
          </w:p>
        </w:tc>
        <w:tc>
          <w:tcPr>
            <w:tcW w:w="1813" w:type="dxa"/>
          </w:tcPr>
          <w:p w14:paraId="4EC7789D" w14:textId="77777777" w:rsidR="000F2B8A" w:rsidRDefault="000F2B8A" w:rsidP="001B3778">
            <w:pPr>
              <w:pStyle w:val="KeinLeerraum"/>
              <w:spacing w:line="276" w:lineRule="auto"/>
              <w:rPr>
                <w:sz w:val="24"/>
              </w:rPr>
            </w:pPr>
          </w:p>
        </w:tc>
      </w:tr>
    </w:tbl>
    <w:p w14:paraId="02EEC5A8" w14:textId="77777777" w:rsidR="000F2B8A" w:rsidRDefault="000F2B8A" w:rsidP="000F2B8A">
      <w:pPr>
        <w:pStyle w:val="KeinLeerraum"/>
        <w:spacing w:line="276" w:lineRule="auto"/>
        <w:rPr>
          <w:sz w:val="24"/>
        </w:rPr>
      </w:pPr>
      <w:r>
        <w:rPr>
          <w:noProof/>
          <w:lang w:val="de-DE" w:eastAsia="de-DE"/>
        </w:rPr>
        <mc:AlternateContent>
          <mc:Choice Requires="wps">
            <w:drawing>
              <wp:anchor distT="0" distB="0" distL="114300" distR="114300" simplePos="0" relativeHeight="251660288" behindDoc="0" locked="0" layoutInCell="1" allowOverlap="1" wp14:anchorId="599A1301" wp14:editId="06D80421">
                <wp:simplePos x="0" y="0"/>
                <wp:positionH relativeFrom="column">
                  <wp:posOffset>-26670</wp:posOffset>
                </wp:positionH>
                <wp:positionV relativeFrom="paragraph">
                  <wp:posOffset>3724275</wp:posOffset>
                </wp:positionV>
                <wp:extent cx="4558030" cy="635"/>
                <wp:effectExtent l="0" t="0" r="0" b="0"/>
                <wp:wrapSquare wrapText="bothSides"/>
                <wp:docPr id="1073741831" name="Textfeld 1073741831"/>
                <wp:cNvGraphicFramePr/>
                <a:graphic xmlns:a="http://schemas.openxmlformats.org/drawingml/2006/main">
                  <a:graphicData uri="http://schemas.microsoft.com/office/word/2010/wordprocessingShape">
                    <wps:wsp>
                      <wps:cNvSpPr txBox="1"/>
                      <wps:spPr>
                        <a:xfrm>
                          <a:off x="0" y="0"/>
                          <a:ext cx="4558030" cy="635"/>
                        </a:xfrm>
                        <a:prstGeom prst="rect">
                          <a:avLst/>
                        </a:prstGeom>
                        <a:solidFill>
                          <a:prstClr val="white"/>
                        </a:solidFill>
                        <a:ln>
                          <a:noFill/>
                        </a:ln>
                        <a:effectLst/>
                      </wps:spPr>
                      <wps:txbx>
                        <w:txbxContent>
                          <w:p w14:paraId="74AEC405" w14:textId="77777777" w:rsidR="000F2B8A" w:rsidRPr="00706360" w:rsidRDefault="000F2B8A" w:rsidP="000F2B8A">
                            <w:pPr>
                              <w:pStyle w:val="Beschriftung"/>
                              <w:rPr>
                                <w:i w:val="0"/>
                                <w:noProof/>
                                <w:color w:val="000000" w:themeColor="text1"/>
                              </w:rPr>
                            </w:pPr>
                            <w:r w:rsidRPr="00706360">
                              <w:rPr>
                                <w:i w:val="0"/>
                                <w:color w:val="000000" w:themeColor="text1"/>
                              </w:rPr>
                              <w:t xml:space="preserve">Abbildung </w:t>
                            </w:r>
                            <w:r w:rsidRPr="00706360">
                              <w:rPr>
                                <w:i w:val="0"/>
                                <w:color w:val="000000" w:themeColor="text1"/>
                              </w:rPr>
                              <w:fldChar w:fldCharType="begin"/>
                            </w:r>
                            <w:r w:rsidRPr="00706360">
                              <w:rPr>
                                <w:i w:val="0"/>
                                <w:color w:val="000000" w:themeColor="text1"/>
                              </w:rPr>
                              <w:instrText xml:space="preserve"> SEQ Abbildung \* ARABIC </w:instrText>
                            </w:r>
                            <w:r w:rsidRPr="00706360">
                              <w:rPr>
                                <w:i w:val="0"/>
                                <w:color w:val="000000" w:themeColor="text1"/>
                              </w:rPr>
                              <w:fldChar w:fldCharType="separate"/>
                            </w:r>
                            <w:r>
                              <w:rPr>
                                <w:i w:val="0"/>
                                <w:noProof/>
                                <w:color w:val="000000" w:themeColor="text1"/>
                              </w:rPr>
                              <w:t>1</w:t>
                            </w:r>
                            <w:r w:rsidRPr="00706360">
                              <w:rPr>
                                <w:i w:val="0"/>
                                <w:color w:val="000000" w:themeColor="text1"/>
                              </w:rPr>
                              <w:fldChar w:fldCharType="end"/>
                            </w:r>
                            <w:r>
                              <w:rPr>
                                <w:i w:val="0"/>
                                <w:color w:val="000000" w:themeColor="text1"/>
                              </w:rPr>
                              <w:t xml:space="preserve">: </w:t>
                            </w:r>
                            <w:r w:rsidRPr="00706360">
                              <w:rPr>
                                <w:i w:val="0"/>
                                <w:color w:val="000000" w:themeColor="text1"/>
                              </w:rPr>
                              <w:t>Aufbau eines Gletschers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99A1301" id="_x0000_t202" coordsize="21600,21600" o:spt="202" path="m,l,21600r21600,l21600,xe">
                <v:stroke joinstyle="miter"/>
                <v:path gradientshapeok="t" o:connecttype="rect"/>
              </v:shapetype>
              <v:shape id="Textfeld 1073741831" o:spid="_x0000_s1026" type="#_x0000_t202" style="position:absolute;margin-left:-2.1pt;margin-top:293.25pt;width:358.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" stroked="f">
                <v:textbox style="mso-fit-shape-to-text:t" inset="0,0,0,0">
                  <w:txbxContent>
                    <w:p w14:paraId="74AEC405" w14:textId="77777777" w:rsidR="000F2B8A" w:rsidRPr="00706360" w:rsidRDefault="000F2B8A" w:rsidP="000F2B8A">
                      <w:pPr>
                        <w:pStyle w:val="Beschriftung"/>
                        <w:rPr>
                          <w:i w:val="0"/>
                          <w:noProof/>
                          <w:color w:val="000000" w:themeColor="text1"/>
                        </w:rPr>
                      </w:pPr>
                      <w:r w:rsidRPr="00706360">
                        <w:rPr>
                          <w:i w:val="0"/>
                          <w:color w:val="000000" w:themeColor="text1"/>
                        </w:rPr>
                        <w:t xml:space="preserve">Abbildung </w:t>
                      </w:r>
                      <w:r w:rsidRPr="00706360">
                        <w:rPr>
                          <w:i w:val="0"/>
                          <w:color w:val="000000" w:themeColor="text1"/>
                        </w:rPr>
                        <w:fldChar w:fldCharType="begin"/>
                      </w:r>
                      <w:r w:rsidRPr="00706360">
                        <w:rPr>
                          <w:i w:val="0"/>
                          <w:color w:val="000000" w:themeColor="text1"/>
                        </w:rPr>
                        <w:instrText xml:space="preserve"> SEQ Abbildung \* ARABIC </w:instrText>
                      </w:r>
                      <w:r w:rsidRPr="00706360">
                        <w:rPr>
                          <w:i w:val="0"/>
                          <w:color w:val="000000" w:themeColor="text1"/>
                        </w:rPr>
                        <w:fldChar w:fldCharType="separate"/>
                      </w:r>
                      <w:r>
                        <w:rPr>
                          <w:i w:val="0"/>
                          <w:noProof/>
                          <w:color w:val="000000" w:themeColor="text1"/>
                        </w:rPr>
                        <w:t>1</w:t>
                      </w:r>
                      <w:r w:rsidRPr="00706360">
                        <w:rPr>
                          <w:i w:val="0"/>
                          <w:color w:val="000000" w:themeColor="text1"/>
                        </w:rPr>
                        <w:fldChar w:fldCharType="end"/>
                      </w:r>
                      <w:r>
                        <w:rPr>
                          <w:i w:val="0"/>
                          <w:color w:val="000000" w:themeColor="text1"/>
                        </w:rPr>
                        <w:t xml:space="preserve">: </w:t>
                      </w:r>
                      <w:r w:rsidRPr="00706360">
                        <w:rPr>
                          <w:i w:val="0"/>
                          <w:color w:val="000000" w:themeColor="text1"/>
                        </w:rPr>
                        <w:t>Aufbau eines Gletschers</w:t>
                      </w:r>
                    </w:p>
                  </w:txbxContent>
                </v:textbox>
                <w10:wrap type="square"/>
              </v:shape>
            </w:pict>
          </mc:Fallback>
        </mc:AlternateContent>
      </w:r>
      <w:r>
        <w:rPr>
          <w:noProof/>
          <w:lang w:val="de-DE" w:eastAsia="de-DE"/>
        </w:rPr>
        <w:drawing>
          <wp:anchor distT="0" distB="0" distL="114300" distR="114300" simplePos="0" relativeHeight="251659264" behindDoc="0" locked="0" layoutInCell="1" allowOverlap="1" wp14:anchorId="282315A5" wp14:editId="6502227F">
            <wp:simplePos x="0" y="0"/>
            <wp:positionH relativeFrom="margin">
              <wp:posOffset>-26670</wp:posOffset>
            </wp:positionH>
            <wp:positionV relativeFrom="paragraph">
              <wp:posOffset>568325</wp:posOffset>
            </wp:positionV>
            <wp:extent cx="4558030" cy="3098800"/>
            <wp:effectExtent l="0" t="0" r="0" b="6350"/>
            <wp:wrapSquare wrapText="bothSides"/>
            <wp:docPr id="1" name="Grafik 1" descr="Bildergebnis fÃ¼r gletscher bestandt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gletscher bestandteile"/>
                    <pic:cNvPicPr>
                      <a:picLocks noChangeAspect="1" noChangeArrowheads="1"/>
                    </pic:cNvPicPr>
                  </pic:nvPicPr>
                  <pic:blipFill rotWithShape="1">
                    <a:blip r:embed="rId19">
                      <a:extLst>
                        <a:ext uri="{28A0092B-C50C-407E-A947-70E740481C1C}">
                          <a14:useLocalDpi xmlns:a14="http://schemas.microsoft.com/office/drawing/2010/main" val="0"/>
                        </a:ext>
                      </a:extLst>
                    </a:blip>
                    <a:srcRect b="26510"/>
                    <a:stretch/>
                  </pic:blipFill>
                  <pic:spPr bwMode="auto">
                    <a:xfrm>
                      <a:off x="0" y="0"/>
                      <a:ext cx="4558030" cy="309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2169B8" w14:textId="77777777" w:rsidR="000F2B8A" w:rsidRDefault="000F2B8A" w:rsidP="000F2B8A">
      <w:pPr>
        <w:pStyle w:val="KeinLeerraum"/>
        <w:spacing w:line="276" w:lineRule="auto"/>
        <w:rPr>
          <w:sz w:val="24"/>
        </w:rPr>
      </w:pPr>
    </w:p>
    <w:p w14:paraId="25E1675A" w14:textId="77777777" w:rsidR="000F2B8A" w:rsidRDefault="000F2B8A" w:rsidP="000F2B8A">
      <w:pPr>
        <w:pStyle w:val="KeinLeerraum"/>
        <w:spacing w:line="276" w:lineRule="auto"/>
        <w:rPr>
          <w:sz w:val="24"/>
        </w:rPr>
      </w:pPr>
    </w:p>
    <w:p w14:paraId="5346B851" w14:textId="77777777" w:rsidR="000F2B8A" w:rsidRDefault="000F2B8A" w:rsidP="000F2B8A">
      <w:pPr>
        <w:pStyle w:val="KeinLeerraum"/>
        <w:spacing w:line="276" w:lineRule="auto"/>
        <w:rPr>
          <w:sz w:val="24"/>
        </w:rPr>
      </w:pPr>
    </w:p>
    <w:p w14:paraId="5B19E659" w14:textId="77777777" w:rsidR="000F2B8A" w:rsidRDefault="000F2B8A" w:rsidP="000F2B8A">
      <w:pPr>
        <w:pStyle w:val="KeinLeerraum"/>
        <w:spacing w:line="276" w:lineRule="auto"/>
        <w:rPr>
          <w:sz w:val="24"/>
        </w:rPr>
      </w:pPr>
    </w:p>
    <w:p w14:paraId="0BA6C5E4" w14:textId="77777777" w:rsidR="000F2B8A" w:rsidRDefault="000F2B8A" w:rsidP="000F2B8A">
      <w:pPr>
        <w:pStyle w:val="KeinLeerraum"/>
        <w:spacing w:line="276" w:lineRule="auto"/>
        <w:rPr>
          <w:sz w:val="24"/>
        </w:rPr>
      </w:pPr>
    </w:p>
    <w:p w14:paraId="18028257" w14:textId="77777777" w:rsidR="000F2B8A" w:rsidRDefault="000F2B8A" w:rsidP="000F2B8A">
      <w:pPr>
        <w:pStyle w:val="KeinLeerraum"/>
        <w:spacing w:line="276" w:lineRule="auto"/>
        <w:rPr>
          <w:sz w:val="24"/>
        </w:rPr>
      </w:pPr>
    </w:p>
    <w:p w14:paraId="334EF429" w14:textId="77777777" w:rsidR="000F2B8A" w:rsidRDefault="000F2B8A" w:rsidP="000F2B8A">
      <w:pPr>
        <w:pStyle w:val="KeinLeerraum"/>
        <w:spacing w:line="276" w:lineRule="auto"/>
        <w:rPr>
          <w:sz w:val="24"/>
        </w:rPr>
      </w:pPr>
    </w:p>
    <w:p w14:paraId="76F99757" w14:textId="77777777" w:rsidR="000F2B8A" w:rsidRDefault="000F2B8A" w:rsidP="000F2B8A">
      <w:pPr>
        <w:pStyle w:val="KeinLeerraum"/>
        <w:spacing w:line="276" w:lineRule="auto"/>
        <w:rPr>
          <w:sz w:val="24"/>
        </w:rPr>
      </w:pPr>
    </w:p>
    <w:p w14:paraId="602FEBA0" w14:textId="77777777" w:rsidR="000F2B8A" w:rsidRDefault="000F2B8A" w:rsidP="000F2B8A">
      <w:pPr>
        <w:pStyle w:val="KeinLeerraum"/>
        <w:spacing w:line="276" w:lineRule="auto"/>
        <w:rPr>
          <w:sz w:val="24"/>
        </w:rPr>
      </w:pPr>
    </w:p>
    <w:p w14:paraId="296F3F41" w14:textId="77777777" w:rsidR="000F2B8A" w:rsidRDefault="000F2B8A" w:rsidP="000F2B8A">
      <w:pPr>
        <w:pStyle w:val="KeinLeerraum"/>
        <w:spacing w:line="276" w:lineRule="auto"/>
        <w:rPr>
          <w:sz w:val="24"/>
        </w:rPr>
      </w:pPr>
    </w:p>
    <w:p w14:paraId="2BDA6A32" w14:textId="77777777" w:rsidR="000F2B8A" w:rsidRDefault="000F2B8A" w:rsidP="000F2B8A">
      <w:pPr>
        <w:pStyle w:val="KeinLeerraum"/>
        <w:spacing w:line="276" w:lineRule="auto"/>
        <w:rPr>
          <w:sz w:val="24"/>
        </w:rPr>
      </w:pPr>
    </w:p>
    <w:p w14:paraId="7528C1E0" w14:textId="77777777" w:rsidR="000F2B8A" w:rsidRDefault="000F2B8A" w:rsidP="000F2B8A">
      <w:pPr>
        <w:pStyle w:val="KeinLeerraum"/>
        <w:spacing w:line="276" w:lineRule="auto"/>
        <w:rPr>
          <w:sz w:val="24"/>
        </w:rPr>
      </w:pPr>
    </w:p>
    <w:p w14:paraId="37A293AE" w14:textId="77777777" w:rsidR="000F2B8A" w:rsidRDefault="000F2B8A" w:rsidP="000F2B8A">
      <w:pPr>
        <w:pStyle w:val="KeinLeerraum"/>
        <w:spacing w:line="276" w:lineRule="auto"/>
        <w:rPr>
          <w:sz w:val="24"/>
        </w:rPr>
      </w:pPr>
    </w:p>
    <w:p w14:paraId="730843DD" w14:textId="77777777" w:rsidR="000F2B8A" w:rsidRDefault="000F2B8A" w:rsidP="000F2B8A"/>
    <w:p w14:paraId="1F206455" w14:textId="77777777" w:rsidR="000F2B8A" w:rsidRDefault="000F2B8A" w:rsidP="000F2B8A"/>
    <w:p w14:paraId="38B5CBD9" w14:textId="77777777" w:rsidR="000F2B8A" w:rsidRPr="003D1757" w:rsidRDefault="000F2B8A" w:rsidP="000F2B8A"/>
    <w:tbl>
      <w:tblPr>
        <w:tblStyle w:val="Gitternetztabelle5dunkelAkzent11"/>
        <w:tblW w:w="0" w:type="auto"/>
        <w:tblLook w:val="04A0" w:firstRow="1" w:lastRow="0" w:firstColumn="1" w:lastColumn="0" w:noHBand="0" w:noVBand="1"/>
      </w:tblPr>
      <w:tblGrid>
        <w:gridCol w:w="421"/>
        <w:gridCol w:w="2409"/>
        <w:gridCol w:w="6232"/>
      </w:tblGrid>
      <w:tr w:rsidR="000F2B8A" w14:paraId="666E5AE3" w14:textId="77777777" w:rsidTr="001B3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15A1BCD" w14:textId="77777777" w:rsidR="000F2B8A" w:rsidRDefault="000F2B8A" w:rsidP="001B3778">
            <w:pPr>
              <w:pStyle w:val="KeinLeerraum"/>
              <w:spacing w:line="276" w:lineRule="auto"/>
              <w:jc w:val="center"/>
              <w:rPr>
                <w:sz w:val="24"/>
              </w:rPr>
            </w:pPr>
          </w:p>
        </w:tc>
        <w:tc>
          <w:tcPr>
            <w:tcW w:w="2409" w:type="dxa"/>
          </w:tcPr>
          <w:p w14:paraId="68E94463" w14:textId="77777777" w:rsidR="000F2B8A" w:rsidRPr="0076307B" w:rsidRDefault="000F2B8A" w:rsidP="001B3778">
            <w:pPr>
              <w:pStyle w:val="KeinLeerraum"/>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4"/>
              </w:rPr>
            </w:pPr>
            <w:r w:rsidRPr="0076307B">
              <w:rPr>
                <w:color w:val="auto"/>
                <w:sz w:val="24"/>
              </w:rPr>
              <w:t>Zuordnung</w:t>
            </w:r>
          </w:p>
        </w:tc>
        <w:tc>
          <w:tcPr>
            <w:tcW w:w="6232" w:type="dxa"/>
          </w:tcPr>
          <w:p w14:paraId="57F17DA7" w14:textId="77777777" w:rsidR="000F2B8A" w:rsidRPr="0076307B" w:rsidRDefault="000F2B8A" w:rsidP="001B3778">
            <w:pPr>
              <w:pStyle w:val="KeinLeerraum"/>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4"/>
              </w:rPr>
            </w:pPr>
            <w:r w:rsidRPr="0076307B">
              <w:rPr>
                <w:color w:val="auto"/>
                <w:sz w:val="24"/>
              </w:rPr>
              <w:t>Definition</w:t>
            </w:r>
          </w:p>
        </w:tc>
      </w:tr>
      <w:tr w:rsidR="000F2B8A" w14:paraId="42F4CD70" w14:textId="77777777" w:rsidTr="001B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2A1B3E5" w14:textId="77777777" w:rsidR="000F2B8A" w:rsidRPr="0076307B" w:rsidRDefault="000F2B8A" w:rsidP="001B3778">
            <w:pPr>
              <w:pStyle w:val="KeinLeerraum"/>
              <w:spacing w:line="276" w:lineRule="auto"/>
              <w:jc w:val="center"/>
              <w:rPr>
                <w:color w:val="auto"/>
                <w:sz w:val="24"/>
              </w:rPr>
            </w:pPr>
            <w:r w:rsidRPr="0076307B">
              <w:rPr>
                <w:color w:val="auto"/>
                <w:sz w:val="24"/>
              </w:rPr>
              <w:t>A</w:t>
            </w:r>
          </w:p>
        </w:tc>
        <w:tc>
          <w:tcPr>
            <w:tcW w:w="2409" w:type="dxa"/>
          </w:tcPr>
          <w:p w14:paraId="007F3495" w14:textId="77777777" w:rsidR="000F2B8A" w:rsidRDefault="000F2B8A" w:rsidP="001B3778">
            <w:pPr>
              <w:pStyle w:val="KeinLeerraum"/>
              <w:spacing w:line="276" w:lineRule="auto"/>
              <w:cnfStyle w:val="000000100000" w:firstRow="0" w:lastRow="0" w:firstColumn="0" w:lastColumn="0" w:oddVBand="0" w:evenVBand="0" w:oddHBand="1" w:evenHBand="0" w:firstRowFirstColumn="0" w:firstRowLastColumn="0" w:lastRowFirstColumn="0" w:lastRowLastColumn="0"/>
              <w:rPr>
                <w:sz w:val="24"/>
              </w:rPr>
            </w:pPr>
          </w:p>
        </w:tc>
        <w:tc>
          <w:tcPr>
            <w:tcW w:w="6232" w:type="dxa"/>
            <w:shd w:val="clear" w:color="auto" w:fill="8EAADB" w:themeFill="accent1" w:themeFillTint="99"/>
          </w:tcPr>
          <w:p w14:paraId="2B10EA2F" w14:textId="77777777" w:rsidR="000F2B8A" w:rsidRDefault="000F2B8A" w:rsidP="001B3778">
            <w:pPr>
              <w:pStyle w:val="KeinLeerraum"/>
              <w:spacing w:line="276" w:lineRule="auto"/>
              <w:cnfStyle w:val="000000100000" w:firstRow="0" w:lastRow="0" w:firstColumn="0" w:lastColumn="0" w:oddVBand="0" w:evenVBand="0" w:oddHBand="1" w:evenHBand="0" w:firstRowFirstColumn="0" w:firstRowLastColumn="0" w:lastRowFirstColumn="0" w:lastRowLastColumn="0"/>
              <w:rPr>
                <w:sz w:val="24"/>
              </w:rPr>
            </w:pPr>
          </w:p>
        </w:tc>
      </w:tr>
      <w:tr w:rsidR="000F2B8A" w14:paraId="4AEDD275" w14:textId="77777777" w:rsidTr="001B3778">
        <w:tc>
          <w:tcPr>
            <w:cnfStyle w:val="001000000000" w:firstRow="0" w:lastRow="0" w:firstColumn="1" w:lastColumn="0" w:oddVBand="0" w:evenVBand="0" w:oddHBand="0" w:evenHBand="0" w:firstRowFirstColumn="0" w:firstRowLastColumn="0" w:lastRowFirstColumn="0" w:lastRowLastColumn="0"/>
            <w:tcW w:w="421" w:type="dxa"/>
          </w:tcPr>
          <w:p w14:paraId="447A2827" w14:textId="77777777" w:rsidR="000F2B8A" w:rsidRPr="0076307B" w:rsidRDefault="000F2B8A" w:rsidP="001B3778">
            <w:pPr>
              <w:pStyle w:val="KeinLeerraum"/>
              <w:spacing w:line="276" w:lineRule="auto"/>
              <w:jc w:val="center"/>
              <w:rPr>
                <w:color w:val="auto"/>
                <w:sz w:val="24"/>
              </w:rPr>
            </w:pPr>
            <w:r w:rsidRPr="0076307B">
              <w:rPr>
                <w:color w:val="auto"/>
                <w:sz w:val="24"/>
              </w:rPr>
              <w:t>B</w:t>
            </w:r>
          </w:p>
        </w:tc>
        <w:tc>
          <w:tcPr>
            <w:tcW w:w="2409" w:type="dxa"/>
            <w:shd w:val="clear" w:color="auto" w:fill="B4C6E7" w:themeFill="accent1" w:themeFillTint="66"/>
          </w:tcPr>
          <w:p w14:paraId="1D6335E3" w14:textId="77777777" w:rsidR="000F2B8A" w:rsidRDefault="000F2B8A" w:rsidP="001B3778">
            <w:pPr>
              <w:pStyle w:val="KeinLeerraum"/>
              <w:spacing w:line="276" w:lineRule="auto"/>
              <w:cnfStyle w:val="000000000000" w:firstRow="0" w:lastRow="0" w:firstColumn="0" w:lastColumn="0" w:oddVBand="0" w:evenVBand="0" w:oddHBand="0" w:evenHBand="0" w:firstRowFirstColumn="0" w:firstRowLastColumn="0" w:lastRowFirstColumn="0" w:lastRowLastColumn="0"/>
              <w:rPr>
                <w:sz w:val="24"/>
              </w:rPr>
            </w:pPr>
          </w:p>
        </w:tc>
        <w:tc>
          <w:tcPr>
            <w:tcW w:w="6232" w:type="dxa"/>
            <w:shd w:val="clear" w:color="auto" w:fill="8EAADB" w:themeFill="accent1" w:themeFillTint="99"/>
          </w:tcPr>
          <w:p w14:paraId="02171784" w14:textId="77777777" w:rsidR="000F2B8A" w:rsidRDefault="000F2B8A" w:rsidP="001B3778">
            <w:pPr>
              <w:pStyle w:val="KeinLeerraum"/>
              <w:spacing w:line="276" w:lineRule="auto"/>
              <w:cnfStyle w:val="000000000000" w:firstRow="0" w:lastRow="0" w:firstColumn="0" w:lastColumn="0" w:oddVBand="0" w:evenVBand="0" w:oddHBand="0" w:evenHBand="0" w:firstRowFirstColumn="0" w:firstRowLastColumn="0" w:lastRowFirstColumn="0" w:lastRowLastColumn="0"/>
              <w:rPr>
                <w:sz w:val="24"/>
              </w:rPr>
            </w:pPr>
          </w:p>
        </w:tc>
      </w:tr>
      <w:tr w:rsidR="000F2B8A" w14:paraId="31AB0661" w14:textId="77777777" w:rsidTr="001B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0AFB27E" w14:textId="77777777" w:rsidR="000F2B8A" w:rsidRPr="0076307B" w:rsidRDefault="000F2B8A" w:rsidP="001B3778">
            <w:pPr>
              <w:pStyle w:val="KeinLeerraum"/>
              <w:spacing w:line="276" w:lineRule="auto"/>
              <w:jc w:val="center"/>
              <w:rPr>
                <w:color w:val="auto"/>
                <w:sz w:val="24"/>
              </w:rPr>
            </w:pPr>
            <w:r w:rsidRPr="0076307B">
              <w:rPr>
                <w:color w:val="auto"/>
                <w:sz w:val="24"/>
              </w:rPr>
              <w:t>C</w:t>
            </w:r>
          </w:p>
        </w:tc>
        <w:tc>
          <w:tcPr>
            <w:tcW w:w="2409" w:type="dxa"/>
          </w:tcPr>
          <w:p w14:paraId="0F5F4A0B" w14:textId="77777777" w:rsidR="000F2B8A" w:rsidRDefault="000F2B8A" w:rsidP="001B3778">
            <w:pPr>
              <w:pStyle w:val="KeinLeerraum"/>
              <w:spacing w:line="276" w:lineRule="auto"/>
              <w:cnfStyle w:val="000000100000" w:firstRow="0" w:lastRow="0" w:firstColumn="0" w:lastColumn="0" w:oddVBand="0" w:evenVBand="0" w:oddHBand="1" w:evenHBand="0" w:firstRowFirstColumn="0" w:firstRowLastColumn="0" w:lastRowFirstColumn="0" w:lastRowLastColumn="0"/>
              <w:rPr>
                <w:sz w:val="24"/>
              </w:rPr>
            </w:pPr>
          </w:p>
        </w:tc>
        <w:tc>
          <w:tcPr>
            <w:tcW w:w="6232" w:type="dxa"/>
            <w:shd w:val="clear" w:color="auto" w:fill="8EAADB" w:themeFill="accent1" w:themeFillTint="99"/>
          </w:tcPr>
          <w:p w14:paraId="55A8394C" w14:textId="77777777" w:rsidR="000F2B8A" w:rsidRDefault="000F2B8A" w:rsidP="001B3778">
            <w:pPr>
              <w:pStyle w:val="KeinLeerraum"/>
              <w:spacing w:line="276" w:lineRule="auto"/>
              <w:cnfStyle w:val="000000100000" w:firstRow="0" w:lastRow="0" w:firstColumn="0" w:lastColumn="0" w:oddVBand="0" w:evenVBand="0" w:oddHBand="1" w:evenHBand="0" w:firstRowFirstColumn="0" w:firstRowLastColumn="0" w:lastRowFirstColumn="0" w:lastRowLastColumn="0"/>
              <w:rPr>
                <w:sz w:val="24"/>
              </w:rPr>
            </w:pPr>
          </w:p>
        </w:tc>
      </w:tr>
      <w:tr w:rsidR="000F2B8A" w14:paraId="27704BBD" w14:textId="77777777" w:rsidTr="001B3778">
        <w:tc>
          <w:tcPr>
            <w:cnfStyle w:val="001000000000" w:firstRow="0" w:lastRow="0" w:firstColumn="1" w:lastColumn="0" w:oddVBand="0" w:evenVBand="0" w:oddHBand="0" w:evenHBand="0" w:firstRowFirstColumn="0" w:firstRowLastColumn="0" w:lastRowFirstColumn="0" w:lastRowLastColumn="0"/>
            <w:tcW w:w="421" w:type="dxa"/>
          </w:tcPr>
          <w:p w14:paraId="0920950D" w14:textId="77777777" w:rsidR="000F2B8A" w:rsidRPr="0076307B" w:rsidRDefault="000F2B8A" w:rsidP="001B3778">
            <w:pPr>
              <w:pStyle w:val="KeinLeerraum"/>
              <w:spacing w:line="276" w:lineRule="auto"/>
              <w:jc w:val="center"/>
              <w:rPr>
                <w:color w:val="auto"/>
                <w:sz w:val="24"/>
              </w:rPr>
            </w:pPr>
            <w:r w:rsidRPr="0076307B">
              <w:rPr>
                <w:color w:val="auto"/>
                <w:sz w:val="24"/>
              </w:rPr>
              <w:t>D</w:t>
            </w:r>
          </w:p>
        </w:tc>
        <w:tc>
          <w:tcPr>
            <w:tcW w:w="2409" w:type="dxa"/>
            <w:shd w:val="clear" w:color="auto" w:fill="B4C6E7" w:themeFill="accent1" w:themeFillTint="66"/>
          </w:tcPr>
          <w:p w14:paraId="4202D715" w14:textId="77777777" w:rsidR="000F2B8A" w:rsidRDefault="000F2B8A" w:rsidP="001B3778">
            <w:pPr>
              <w:pStyle w:val="KeinLeerraum"/>
              <w:spacing w:line="276" w:lineRule="auto"/>
              <w:cnfStyle w:val="000000000000" w:firstRow="0" w:lastRow="0" w:firstColumn="0" w:lastColumn="0" w:oddVBand="0" w:evenVBand="0" w:oddHBand="0" w:evenHBand="0" w:firstRowFirstColumn="0" w:firstRowLastColumn="0" w:lastRowFirstColumn="0" w:lastRowLastColumn="0"/>
              <w:rPr>
                <w:sz w:val="24"/>
              </w:rPr>
            </w:pPr>
          </w:p>
        </w:tc>
        <w:tc>
          <w:tcPr>
            <w:tcW w:w="6232" w:type="dxa"/>
            <w:shd w:val="clear" w:color="auto" w:fill="8EAADB" w:themeFill="accent1" w:themeFillTint="99"/>
          </w:tcPr>
          <w:p w14:paraId="020225C9" w14:textId="77777777" w:rsidR="000F2B8A" w:rsidRDefault="000F2B8A" w:rsidP="001B3778">
            <w:pPr>
              <w:pStyle w:val="KeinLeerraum"/>
              <w:spacing w:line="276" w:lineRule="auto"/>
              <w:cnfStyle w:val="000000000000" w:firstRow="0" w:lastRow="0" w:firstColumn="0" w:lastColumn="0" w:oddVBand="0" w:evenVBand="0" w:oddHBand="0" w:evenHBand="0" w:firstRowFirstColumn="0" w:firstRowLastColumn="0" w:lastRowFirstColumn="0" w:lastRowLastColumn="0"/>
              <w:rPr>
                <w:sz w:val="24"/>
              </w:rPr>
            </w:pPr>
          </w:p>
        </w:tc>
      </w:tr>
      <w:tr w:rsidR="000F2B8A" w14:paraId="2D110968" w14:textId="77777777" w:rsidTr="001B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A166296" w14:textId="77777777" w:rsidR="000F2B8A" w:rsidRPr="0076307B" w:rsidRDefault="000F2B8A" w:rsidP="001B3778">
            <w:pPr>
              <w:pStyle w:val="KeinLeerraum"/>
              <w:spacing w:line="276" w:lineRule="auto"/>
              <w:jc w:val="center"/>
              <w:rPr>
                <w:color w:val="auto"/>
                <w:sz w:val="24"/>
              </w:rPr>
            </w:pPr>
            <w:r w:rsidRPr="0076307B">
              <w:rPr>
                <w:color w:val="auto"/>
                <w:sz w:val="24"/>
              </w:rPr>
              <w:t>E</w:t>
            </w:r>
          </w:p>
        </w:tc>
        <w:tc>
          <w:tcPr>
            <w:tcW w:w="2409" w:type="dxa"/>
          </w:tcPr>
          <w:p w14:paraId="67D0E590" w14:textId="77777777" w:rsidR="000F2B8A" w:rsidRDefault="000F2B8A" w:rsidP="001B3778">
            <w:pPr>
              <w:pStyle w:val="KeinLeerraum"/>
              <w:spacing w:line="276" w:lineRule="auto"/>
              <w:cnfStyle w:val="000000100000" w:firstRow="0" w:lastRow="0" w:firstColumn="0" w:lastColumn="0" w:oddVBand="0" w:evenVBand="0" w:oddHBand="1" w:evenHBand="0" w:firstRowFirstColumn="0" w:firstRowLastColumn="0" w:lastRowFirstColumn="0" w:lastRowLastColumn="0"/>
              <w:rPr>
                <w:sz w:val="24"/>
              </w:rPr>
            </w:pPr>
          </w:p>
        </w:tc>
        <w:tc>
          <w:tcPr>
            <w:tcW w:w="6232" w:type="dxa"/>
            <w:shd w:val="clear" w:color="auto" w:fill="8EAADB" w:themeFill="accent1" w:themeFillTint="99"/>
          </w:tcPr>
          <w:p w14:paraId="5403B3AE" w14:textId="77777777" w:rsidR="000F2B8A" w:rsidRDefault="000F2B8A" w:rsidP="001B3778">
            <w:pPr>
              <w:pStyle w:val="KeinLeerraum"/>
              <w:spacing w:line="276" w:lineRule="auto"/>
              <w:cnfStyle w:val="000000100000" w:firstRow="0" w:lastRow="0" w:firstColumn="0" w:lastColumn="0" w:oddVBand="0" w:evenVBand="0" w:oddHBand="1" w:evenHBand="0" w:firstRowFirstColumn="0" w:firstRowLastColumn="0" w:lastRowFirstColumn="0" w:lastRowLastColumn="0"/>
              <w:rPr>
                <w:sz w:val="24"/>
              </w:rPr>
            </w:pPr>
          </w:p>
        </w:tc>
      </w:tr>
      <w:tr w:rsidR="000F2B8A" w14:paraId="5E8C97F0" w14:textId="77777777" w:rsidTr="001B3778">
        <w:tc>
          <w:tcPr>
            <w:cnfStyle w:val="001000000000" w:firstRow="0" w:lastRow="0" w:firstColumn="1" w:lastColumn="0" w:oddVBand="0" w:evenVBand="0" w:oddHBand="0" w:evenHBand="0" w:firstRowFirstColumn="0" w:firstRowLastColumn="0" w:lastRowFirstColumn="0" w:lastRowLastColumn="0"/>
            <w:tcW w:w="421" w:type="dxa"/>
          </w:tcPr>
          <w:p w14:paraId="01A2A38A" w14:textId="77777777" w:rsidR="000F2B8A" w:rsidRPr="0076307B" w:rsidRDefault="000F2B8A" w:rsidP="001B3778">
            <w:pPr>
              <w:pStyle w:val="KeinLeerraum"/>
              <w:spacing w:line="276" w:lineRule="auto"/>
              <w:jc w:val="center"/>
              <w:rPr>
                <w:color w:val="auto"/>
                <w:sz w:val="24"/>
              </w:rPr>
            </w:pPr>
            <w:r w:rsidRPr="0076307B">
              <w:rPr>
                <w:color w:val="auto"/>
                <w:sz w:val="24"/>
              </w:rPr>
              <w:t>F</w:t>
            </w:r>
          </w:p>
        </w:tc>
        <w:tc>
          <w:tcPr>
            <w:tcW w:w="2409" w:type="dxa"/>
            <w:shd w:val="clear" w:color="auto" w:fill="B4C6E7" w:themeFill="accent1" w:themeFillTint="66"/>
          </w:tcPr>
          <w:p w14:paraId="5768A6EB" w14:textId="77777777" w:rsidR="000F2B8A" w:rsidRDefault="000F2B8A" w:rsidP="001B3778">
            <w:pPr>
              <w:pStyle w:val="KeinLeerraum"/>
              <w:spacing w:line="276" w:lineRule="auto"/>
              <w:cnfStyle w:val="000000000000" w:firstRow="0" w:lastRow="0" w:firstColumn="0" w:lastColumn="0" w:oddVBand="0" w:evenVBand="0" w:oddHBand="0" w:evenHBand="0" w:firstRowFirstColumn="0" w:firstRowLastColumn="0" w:lastRowFirstColumn="0" w:lastRowLastColumn="0"/>
              <w:rPr>
                <w:sz w:val="24"/>
              </w:rPr>
            </w:pPr>
          </w:p>
        </w:tc>
        <w:tc>
          <w:tcPr>
            <w:tcW w:w="6232" w:type="dxa"/>
            <w:shd w:val="clear" w:color="auto" w:fill="8EAADB" w:themeFill="accent1" w:themeFillTint="99"/>
          </w:tcPr>
          <w:p w14:paraId="64D871A4" w14:textId="77777777" w:rsidR="000F2B8A" w:rsidRDefault="000F2B8A" w:rsidP="001B3778">
            <w:pPr>
              <w:pStyle w:val="KeinLeerraum"/>
              <w:spacing w:line="276" w:lineRule="auto"/>
              <w:cnfStyle w:val="000000000000" w:firstRow="0" w:lastRow="0" w:firstColumn="0" w:lastColumn="0" w:oddVBand="0" w:evenVBand="0" w:oddHBand="0" w:evenHBand="0" w:firstRowFirstColumn="0" w:firstRowLastColumn="0" w:lastRowFirstColumn="0" w:lastRowLastColumn="0"/>
              <w:rPr>
                <w:sz w:val="24"/>
              </w:rPr>
            </w:pPr>
          </w:p>
        </w:tc>
      </w:tr>
      <w:tr w:rsidR="000F2B8A" w14:paraId="14B0C497" w14:textId="77777777" w:rsidTr="001B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2ADB996" w14:textId="77777777" w:rsidR="000F2B8A" w:rsidRPr="0076307B" w:rsidRDefault="000F2B8A" w:rsidP="001B3778">
            <w:pPr>
              <w:pStyle w:val="KeinLeerraum"/>
              <w:spacing w:line="276" w:lineRule="auto"/>
              <w:jc w:val="center"/>
              <w:rPr>
                <w:color w:val="auto"/>
                <w:sz w:val="24"/>
              </w:rPr>
            </w:pPr>
            <w:r w:rsidRPr="0076307B">
              <w:rPr>
                <w:color w:val="auto"/>
                <w:sz w:val="24"/>
              </w:rPr>
              <w:t>G</w:t>
            </w:r>
          </w:p>
        </w:tc>
        <w:tc>
          <w:tcPr>
            <w:tcW w:w="2409" w:type="dxa"/>
          </w:tcPr>
          <w:p w14:paraId="6DB5A2CE" w14:textId="77777777" w:rsidR="000F2B8A" w:rsidRDefault="000F2B8A" w:rsidP="001B3778">
            <w:pPr>
              <w:pStyle w:val="KeinLeerraum"/>
              <w:spacing w:line="276" w:lineRule="auto"/>
              <w:cnfStyle w:val="000000100000" w:firstRow="0" w:lastRow="0" w:firstColumn="0" w:lastColumn="0" w:oddVBand="0" w:evenVBand="0" w:oddHBand="1" w:evenHBand="0" w:firstRowFirstColumn="0" w:firstRowLastColumn="0" w:lastRowFirstColumn="0" w:lastRowLastColumn="0"/>
              <w:rPr>
                <w:sz w:val="24"/>
              </w:rPr>
            </w:pPr>
          </w:p>
        </w:tc>
        <w:tc>
          <w:tcPr>
            <w:tcW w:w="6232" w:type="dxa"/>
            <w:shd w:val="clear" w:color="auto" w:fill="8EAADB" w:themeFill="accent1" w:themeFillTint="99"/>
          </w:tcPr>
          <w:p w14:paraId="6C33A794" w14:textId="77777777" w:rsidR="000F2B8A" w:rsidRDefault="000F2B8A" w:rsidP="001B3778">
            <w:pPr>
              <w:pStyle w:val="KeinLeerraum"/>
              <w:spacing w:line="276" w:lineRule="auto"/>
              <w:cnfStyle w:val="000000100000" w:firstRow="0" w:lastRow="0" w:firstColumn="0" w:lastColumn="0" w:oddVBand="0" w:evenVBand="0" w:oddHBand="1" w:evenHBand="0" w:firstRowFirstColumn="0" w:firstRowLastColumn="0" w:lastRowFirstColumn="0" w:lastRowLastColumn="0"/>
              <w:rPr>
                <w:sz w:val="24"/>
              </w:rPr>
            </w:pPr>
          </w:p>
        </w:tc>
      </w:tr>
      <w:tr w:rsidR="000F2B8A" w14:paraId="7F68B500" w14:textId="77777777" w:rsidTr="001B3778">
        <w:tc>
          <w:tcPr>
            <w:cnfStyle w:val="001000000000" w:firstRow="0" w:lastRow="0" w:firstColumn="1" w:lastColumn="0" w:oddVBand="0" w:evenVBand="0" w:oddHBand="0" w:evenHBand="0" w:firstRowFirstColumn="0" w:firstRowLastColumn="0" w:lastRowFirstColumn="0" w:lastRowLastColumn="0"/>
            <w:tcW w:w="421" w:type="dxa"/>
          </w:tcPr>
          <w:p w14:paraId="5C729704" w14:textId="77777777" w:rsidR="000F2B8A" w:rsidRPr="0076307B" w:rsidRDefault="000F2B8A" w:rsidP="001B3778">
            <w:pPr>
              <w:pStyle w:val="KeinLeerraum"/>
              <w:spacing w:line="276" w:lineRule="auto"/>
              <w:jc w:val="center"/>
              <w:rPr>
                <w:color w:val="auto"/>
                <w:sz w:val="24"/>
              </w:rPr>
            </w:pPr>
            <w:r w:rsidRPr="0076307B">
              <w:rPr>
                <w:color w:val="auto"/>
                <w:sz w:val="24"/>
              </w:rPr>
              <w:t>H</w:t>
            </w:r>
          </w:p>
        </w:tc>
        <w:tc>
          <w:tcPr>
            <w:tcW w:w="2409" w:type="dxa"/>
            <w:shd w:val="clear" w:color="auto" w:fill="B4C6E7" w:themeFill="accent1" w:themeFillTint="66"/>
          </w:tcPr>
          <w:p w14:paraId="33185D34" w14:textId="77777777" w:rsidR="000F2B8A" w:rsidRDefault="000F2B8A" w:rsidP="001B3778">
            <w:pPr>
              <w:pStyle w:val="KeinLeerraum"/>
              <w:spacing w:line="276" w:lineRule="auto"/>
              <w:cnfStyle w:val="000000000000" w:firstRow="0" w:lastRow="0" w:firstColumn="0" w:lastColumn="0" w:oddVBand="0" w:evenVBand="0" w:oddHBand="0" w:evenHBand="0" w:firstRowFirstColumn="0" w:firstRowLastColumn="0" w:lastRowFirstColumn="0" w:lastRowLastColumn="0"/>
              <w:rPr>
                <w:sz w:val="24"/>
              </w:rPr>
            </w:pPr>
          </w:p>
        </w:tc>
        <w:tc>
          <w:tcPr>
            <w:tcW w:w="6232" w:type="dxa"/>
            <w:shd w:val="clear" w:color="auto" w:fill="8EAADB" w:themeFill="accent1" w:themeFillTint="99"/>
          </w:tcPr>
          <w:p w14:paraId="48BC6B2F" w14:textId="77777777" w:rsidR="000F2B8A" w:rsidRDefault="000F2B8A" w:rsidP="001B3778">
            <w:pPr>
              <w:pStyle w:val="KeinLeerraum"/>
              <w:spacing w:line="276" w:lineRule="auto"/>
              <w:cnfStyle w:val="000000000000" w:firstRow="0" w:lastRow="0" w:firstColumn="0" w:lastColumn="0" w:oddVBand="0" w:evenVBand="0" w:oddHBand="0" w:evenHBand="0" w:firstRowFirstColumn="0" w:firstRowLastColumn="0" w:lastRowFirstColumn="0" w:lastRowLastColumn="0"/>
              <w:rPr>
                <w:sz w:val="24"/>
              </w:rPr>
            </w:pPr>
          </w:p>
        </w:tc>
      </w:tr>
      <w:tr w:rsidR="000F2B8A" w14:paraId="75314611" w14:textId="77777777" w:rsidTr="001B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EF4B36A" w14:textId="77777777" w:rsidR="000F2B8A" w:rsidRPr="0076307B" w:rsidRDefault="000F2B8A" w:rsidP="001B3778">
            <w:pPr>
              <w:pStyle w:val="KeinLeerraum"/>
              <w:spacing w:line="276" w:lineRule="auto"/>
              <w:jc w:val="center"/>
              <w:rPr>
                <w:color w:val="auto"/>
                <w:sz w:val="24"/>
              </w:rPr>
            </w:pPr>
            <w:r w:rsidRPr="0076307B">
              <w:rPr>
                <w:color w:val="auto"/>
                <w:sz w:val="24"/>
              </w:rPr>
              <w:t>I</w:t>
            </w:r>
          </w:p>
        </w:tc>
        <w:tc>
          <w:tcPr>
            <w:tcW w:w="2409" w:type="dxa"/>
          </w:tcPr>
          <w:p w14:paraId="3C93D16F" w14:textId="77777777" w:rsidR="000F2B8A" w:rsidRDefault="000F2B8A" w:rsidP="001B3778">
            <w:pPr>
              <w:pStyle w:val="KeinLeerraum"/>
              <w:spacing w:line="276" w:lineRule="auto"/>
              <w:cnfStyle w:val="000000100000" w:firstRow="0" w:lastRow="0" w:firstColumn="0" w:lastColumn="0" w:oddVBand="0" w:evenVBand="0" w:oddHBand="1" w:evenHBand="0" w:firstRowFirstColumn="0" w:firstRowLastColumn="0" w:lastRowFirstColumn="0" w:lastRowLastColumn="0"/>
              <w:rPr>
                <w:sz w:val="24"/>
              </w:rPr>
            </w:pPr>
          </w:p>
        </w:tc>
        <w:tc>
          <w:tcPr>
            <w:tcW w:w="6232" w:type="dxa"/>
            <w:shd w:val="clear" w:color="auto" w:fill="8EAADB" w:themeFill="accent1" w:themeFillTint="99"/>
          </w:tcPr>
          <w:p w14:paraId="0DD666C5" w14:textId="77777777" w:rsidR="000F2B8A" w:rsidRDefault="000F2B8A" w:rsidP="001B3778">
            <w:pPr>
              <w:pStyle w:val="KeinLeerraum"/>
              <w:spacing w:line="276" w:lineRule="auto"/>
              <w:cnfStyle w:val="000000100000" w:firstRow="0" w:lastRow="0" w:firstColumn="0" w:lastColumn="0" w:oddVBand="0" w:evenVBand="0" w:oddHBand="1" w:evenHBand="0" w:firstRowFirstColumn="0" w:firstRowLastColumn="0" w:lastRowFirstColumn="0" w:lastRowLastColumn="0"/>
              <w:rPr>
                <w:sz w:val="24"/>
              </w:rPr>
            </w:pPr>
          </w:p>
        </w:tc>
      </w:tr>
    </w:tbl>
    <w:p w14:paraId="7E59E458" w14:textId="77777777" w:rsidR="000F2B8A" w:rsidRDefault="000F2B8A" w:rsidP="000F2B8A">
      <w:pPr>
        <w:pStyle w:val="KeinLeerraum"/>
        <w:spacing w:line="276" w:lineRule="auto"/>
        <w:rPr>
          <w:sz w:val="28"/>
        </w:rPr>
      </w:pPr>
    </w:p>
    <w:p w14:paraId="1594C44B" w14:textId="77777777" w:rsidR="00F85CFD" w:rsidRDefault="00F85CFD"/>
    <w:sectPr w:rsidR="00F85C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8A"/>
    <w:rsid w:val="000F2B8A"/>
    <w:rsid w:val="00F85C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FD42"/>
  <w15:chartTrackingRefBased/>
  <w15:docId w15:val="{D4BDF93A-E8AD-4CCD-B6B1-834E1EE2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2B8A"/>
  </w:style>
  <w:style w:type="paragraph" w:styleId="berschrift1">
    <w:name w:val="heading 1"/>
    <w:basedOn w:val="Standard"/>
    <w:next w:val="Standard"/>
    <w:link w:val="berschrift1Zchn"/>
    <w:uiPriority w:val="9"/>
    <w:qFormat/>
    <w:rsid w:val="000F2B8A"/>
    <w:pPr>
      <w:keepNext/>
      <w:keepLines/>
      <w:spacing w:before="480" w:after="0"/>
      <w:outlineLvl w:val="0"/>
    </w:pPr>
    <w:rPr>
      <w:rFonts w:ascii="Calibri" w:eastAsiaTheme="majorEastAsia" w:hAnsi="Calibr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2B8A"/>
    <w:rPr>
      <w:rFonts w:ascii="Calibri" w:eastAsiaTheme="majorEastAsia" w:hAnsi="Calibri" w:cstheme="majorBidi"/>
      <w:b/>
      <w:bCs/>
      <w:sz w:val="28"/>
      <w:szCs w:val="28"/>
    </w:rPr>
  </w:style>
  <w:style w:type="table" w:styleId="Tabellenraster">
    <w:name w:val="Table Grid"/>
    <w:basedOn w:val="NormaleTabelle"/>
    <w:uiPriority w:val="59"/>
    <w:rsid w:val="000F2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F2B8A"/>
    <w:pPr>
      <w:spacing w:after="0" w:line="240" w:lineRule="auto"/>
    </w:pPr>
  </w:style>
  <w:style w:type="character" w:styleId="Hyperlink">
    <w:name w:val="Hyperlink"/>
    <w:basedOn w:val="Absatz-Standardschriftart"/>
    <w:uiPriority w:val="99"/>
    <w:unhideWhenUsed/>
    <w:rsid w:val="000F2B8A"/>
    <w:rPr>
      <w:color w:val="0000FF"/>
      <w:u w:val="single"/>
    </w:rPr>
  </w:style>
  <w:style w:type="paragraph" w:styleId="StandardWeb">
    <w:name w:val="Normal (Web)"/>
    <w:basedOn w:val="Standard"/>
    <w:uiPriority w:val="99"/>
    <w:unhideWhenUsed/>
    <w:rsid w:val="000F2B8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schriftung">
    <w:name w:val="caption"/>
    <w:basedOn w:val="Standard"/>
    <w:next w:val="Standard"/>
    <w:uiPriority w:val="35"/>
    <w:unhideWhenUsed/>
    <w:qFormat/>
    <w:rsid w:val="000F2B8A"/>
    <w:pPr>
      <w:spacing w:after="200" w:line="240" w:lineRule="auto"/>
    </w:pPr>
    <w:rPr>
      <w:i/>
      <w:iCs/>
      <w:color w:val="44546A" w:themeColor="text2"/>
      <w:sz w:val="18"/>
      <w:szCs w:val="18"/>
    </w:rPr>
  </w:style>
  <w:style w:type="table" w:customStyle="1" w:styleId="Gitternetztabelle5dunkelAkzent11">
    <w:name w:val="Gitternetztabelle 5 dunkel  – Akzent 11"/>
    <w:basedOn w:val="NormaleTabelle"/>
    <w:uiPriority w:val="50"/>
    <w:rsid w:val="000F2B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xikon.zum.de/wiki/Gewicht" TargetMode="External"/><Relationship Id="rId13" Type="http://schemas.openxmlformats.org/officeDocument/2006/relationships/hyperlink" Target="https://klexikon.zum.de/wiki/Winter" TargetMode="External"/><Relationship Id="rId18" Type="http://schemas.openxmlformats.org/officeDocument/2006/relationships/hyperlink" Target="https://klexikon.zum.de/wiki/Kilomete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klexikon.zum.de/wiki/Schnee" TargetMode="External"/><Relationship Id="rId12" Type="http://schemas.openxmlformats.org/officeDocument/2006/relationships/hyperlink" Target="https://klexikon.zum.de/wiki/Sommer" TargetMode="External"/><Relationship Id="rId17" Type="http://schemas.openxmlformats.org/officeDocument/2006/relationships/hyperlink" Target="https://klexikon.zum.de/wiki/See" TargetMode="External"/><Relationship Id="rId2" Type="http://schemas.openxmlformats.org/officeDocument/2006/relationships/settings" Target="settings.xml"/><Relationship Id="rId16" Type="http://schemas.openxmlformats.org/officeDocument/2006/relationships/hyperlink" Target="https://klexikon.zum.de/wiki/Ta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lexikon.zum.de/wiki/Jahr" TargetMode="External"/><Relationship Id="rId11" Type="http://schemas.openxmlformats.org/officeDocument/2006/relationships/hyperlink" Target="https://klexikon.zum.de/wiki/Antarktis" TargetMode="External"/><Relationship Id="rId5" Type="http://schemas.openxmlformats.org/officeDocument/2006/relationships/hyperlink" Target="https://klexikon.zum.de/wiki/Europa" TargetMode="External"/><Relationship Id="rId15" Type="http://schemas.openxmlformats.org/officeDocument/2006/relationships/hyperlink" Target="https://klexikon.zum.de/wiki/Landschaft" TargetMode="External"/><Relationship Id="rId10" Type="http://schemas.openxmlformats.org/officeDocument/2006/relationships/hyperlink" Target="https://klexikon.zum.de/wiki/Jahr" TargetMode="External"/><Relationship Id="rId19" Type="http://schemas.openxmlformats.org/officeDocument/2006/relationships/image" Target="media/image1.gif"/><Relationship Id="rId4" Type="http://schemas.openxmlformats.org/officeDocument/2006/relationships/hyperlink" Target="https://klexikon.zum.de/wiki/Eis" TargetMode="External"/><Relationship Id="rId9" Type="http://schemas.openxmlformats.org/officeDocument/2006/relationships/hyperlink" Target="https://klexikon.zum.de/wiki/Meter" TargetMode="External"/><Relationship Id="rId14" Type="http://schemas.openxmlformats.org/officeDocument/2006/relationships/hyperlink" Target="https://klexikon.zum.de/wiki/Klimawande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4122</Characters>
  <Application>Microsoft Office Word</Application>
  <DocSecurity>0</DocSecurity>
  <Lines>34</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Sima</dc:creator>
  <cp:keywords/>
  <dc:description/>
  <cp:lastModifiedBy>Wolfgang Sima</cp:lastModifiedBy>
  <cp:revision>1</cp:revision>
  <dcterms:created xsi:type="dcterms:W3CDTF">2020-12-30T14:12:00Z</dcterms:created>
  <dcterms:modified xsi:type="dcterms:W3CDTF">2020-12-30T14:14:00Z</dcterms:modified>
</cp:coreProperties>
</file>