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0B4C" w14:textId="640A9734" w:rsidR="0080744C" w:rsidRPr="00AF653C" w:rsidRDefault="008B3230" w:rsidP="00AF653C">
      <w:pPr>
        <w:jc w:val="center"/>
        <w:rPr>
          <w:rFonts w:ascii="Modern Love Caps" w:hAnsi="Modern Love Caps"/>
          <w:sz w:val="32"/>
          <w:szCs w:val="32"/>
        </w:rPr>
      </w:pPr>
      <w:r w:rsidRPr="00AF653C">
        <w:rPr>
          <w:rFonts w:ascii="Modern Love Caps" w:hAnsi="Modern Love Caps"/>
          <w:b/>
          <w:bCs/>
          <w:sz w:val="32"/>
          <w:szCs w:val="32"/>
        </w:rPr>
        <w:t>Lernkontrolle – Sozialpolitik</w:t>
      </w:r>
      <w:r w:rsidR="00871493" w:rsidRPr="00AF653C">
        <w:rPr>
          <w:rFonts w:ascii="Modern Love Caps" w:hAnsi="Modern Love Caps"/>
          <w:b/>
          <w:bCs/>
          <w:sz w:val="32"/>
          <w:szCs w:val="32"/>
        </w:rPr>
        <w:t xml:space="preserve"> 7. Klasse AHS</w:t>
      </w:r>
    </w:p>
    <w:p w14:paraId="513EAB43" w14:textId="451596D1" w:rsidR="008B3230" w:rsidRPr="00871493" w:rsidRDefault="008B3230" w:rsidP="00BC751F">
      <w:pPr>
        <w:jc w:val="center"/>
      </w:pPr>
      <w:r w:rsidRPr="008D4687">
        <w:rPr>
          <w:b/>
          <w:bCs/>
          <w:u w:val="single"/>
        </w:rPr>
        <w:t>1</w:t>
      </w:r>
      <w:r w:rsidR="00870AFB" w:rsidRPr="008D4687">
        <w:rPr>
          <w:b/>
          <w:bCs/>
          <w:u w:val="single"/>
        </w:rPr>
        <w:t>. Aufgabe</w:t>
      </w:r>
      <w:r w:rsidRPr="008D4687">
        <w:rPr>
          <w:b/>
          <w:bCs/>
          <w:u w:val="single"/>
        </w:rPr>
        <w:t>: Grundprinzipien der Sozialversicherung</w:t>
      </w:r>
    </w:p>
    <w:p w14:paraId="6C3D1888" w14:textId="5B9690B2" w:rsidR="008B3230" w:rsidRDefault="008B3230" w:rsidP="008B3230">
      <w:r w:rsidRPr="008B3230">
        <w:t xml:space="preserve">Erkläre, was man unter dem „Solidaritätsprinzip“ im Zusammenhang mit der Sozialversicherung </w:t>
      </w:r>
      <w:r w:rsidR="0080744C" w:rsidRPr="008B3230">
        <w:t>versteht,</w:t>
      </w:r>
      <w:r w:rsidR="00870AFB">
        <w:t xml:space="preserve"> und analysiere dies anhand eines konkreten Beispiels aus dem Alltag, welches dieses Prinzip veranschaulicht.</w:t>
      </w:r>
    </w:p>
    <w:p w14:paraId="6793892C" w14:textId="1C8E9101" w:rsidR="00871493" w:rsidRDefault="00871493" w:rsidP="008B323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31A239" wp14:editId="10945F6E">
                <wp:simplePos x="0" y="0"/>
                <wp:positionH relativeFrom="margin">
                  <wp:posOffset>-635</wp:posOffset>
                </wp:positionH>
                <wp:positionV relativeFrom="paragraph">
                  <wp:posOffset>163830</wp:posOffset>
                </wp:positionV>
                <wp:extent cx="5913120" cy="0"/>
                <wp:effectExtent l="0" t="0" r="0" b="0"/>
                <wp:wrapNone/>
                <wp:docPr id="277162540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BA484" id="Gerader Verbinde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2.9pt" to="465.5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D9BA4AE" w14:textId="0DDF54F3" w:rsidR="00871493" w:rsidRDefault="00871493" w:rsidP="008B323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BFE95" wp14:editId="14AD0B9C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5905500" cy="7620"/>
                <wp:effectExtent l="0" t="0" r="19050" b="30480"/>
                <wp:wrapNone/>
                <wp:docPr id="1200356119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24CB4" id="Gerader Verbinde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2pt" to="4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4F30702" w14:textId="3285058D" w:rsidR="00871493" w:rsidRDefault="00871493" w:rsidP="008B323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10C15D" wp14:editId="47951E1F">
                <wp:simplePos x="0" y="0"/>
                <wp:positionH relativeFrom="margin">
                  <wp:posOffset>-635</wp:posOffset>
                </wp:positionH>
                <wp:positionV relativeFrom="paragraph">
                  <wp:posOffset>110490</wp:posOffset>
                </wp:positionV>
                <wp:extent cx="5897880" cy="22860"/>
                <wp:effectExtent l="0" t="0" r="26670" b="34290"/>
                <wp:wrapNone/>
                <wp:docPr id="1342343278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78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2C9E2" id="Gerader Verbinder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8.7pt" to="464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0B5D24B" w14:textId="3432C2C6" w:rsidR="00871493" w:rsidRPr="008B3230" w:rsidRDefault="00871493" w:rsidP="008B323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5BDBCC" wp14:editId="4EF6E78C">
                <wp:simplePos x="0" y="0"/>
                <wp:positionH relativeFrom="margin">
                  <wp:posOffset>-635</wp:posOffset>
                </wp:positionH>
                <wp:positionV relativeFrom="paragraph">
                  <wp:posOffset>99060</wp:posOffset>
                </wp:positionV>
                <wp:extent cx="5897880" cy="45720"/>
                <wp:effectExtent l="0" t="0" r="26670" b="30480"/>
                <wp:wrapNone/>
                <wp:docPr id="1710489648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788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7B9CB" id="Gerader Verbinder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7.8pt" to="464.3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2C1835D" w14:textId="5692420F" w:rsidR="00D724A7" w:rsidRDefault="0087149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D0E7E" wp14:editId="66356486">
                <wp:simplePos x="0" y="0"/>
                <wp:positionH relativeFrom="margin">
                  <wp:posOffset>-635</wp:posOffset>
                </wp:positionH>
                <wp:positionV relativeFrom="paragraph">
                  <wp:posOffset>103505</wp:posOffset>
                </wp:positionV>
                <wp:extent cx="5897880" cy="22860"/>
                <wp:effectExtent l="0" t="0" r="26670" b="34290"/>
                <wp:wrapNone/>
                <wp:docPr id="1638907270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78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52364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8.15pt" to="464.3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A81711F" w14:textId="352EA90F" w:rsidR="00B47BD0" w:rsidRDefault="00B47BD0" w:rsidP="00BC751F">
      <w:pPr>
        <w:jc w:val="center"/>
        <w:rPr>
          <w:b/>
          <w:bCs/>
          <w:u w:val="single"/>
        </w:rPr>
      </w:pPr>
      <w:r w:rsidRPr="00870D55">
        <w:rPr>
          <w:b/>
          <w:bCs/>
          <w:u w:val="single"/>
        </w:rPr>
        <w:t xml:space="preserve">2. Aufgabe: </w:t>
      </w:r>
      <w:r w:rsidR="00013F65">
        <w:rPr>
          <w:b/>
          <w:bCs/>
          <w:u w:val="single"/>
        </w:rPr>
        <w:t>Zweige der Sozialversicherung</w:t>
      </w:r>
    </w:p>
    <w:p w14:paraId="0CB4A1C6" w14:textId="3520FBDA" w:rsidR="00AF653C" w:rsidRDefault="00AF653C" w:rsidP="00AF653C">
      <w:pPr>
        <w:spacing w:after="0" w:line="240" w:lineRule="auto"/>
        <w:rPr>
          <w:rFonts w:ascii="Aptos" w:eastAsia="Aptos" w:hAnsi="Aptos" w:cs="Aptos"/>
        </w:rPr>
      </w:pPr>
      <w:r w:rsidRPr="00AF653C">
        <w:rPr>
          <w:rFonts w:ascii="Aptos" w:eastAsia="Aptos" w:hAnsi="Aptos" w:cs="Aptos"/>
        </w:rPr>
        <w:t>Ordne jeder unten beschriebenen Situation den passenden Zweig der Sozialversicherung zu, der für die Unterstützung oder Leistung zuständig ist. Kreuze dazu bei der richtigen Versicherung das entsprechende Kästchen an.</w:t>
      </w:r>
    </w:p>
    <w:p w14:paraId="6ECEA3A6" w14:textId="77777777" w:rsidR="00AF653C" w:rsidRPr="00AF653C" w:rsidRDefault="00AF653C" w:rsidP="00AF65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tbl>
      <w:tblPr>
        <w:tblStyle w:val="Tabellenraster"/>
        <w:tblW w:w="9770" w:type="dxa"/>
        <w:tblLook w:val="04A0" w:firstRow="1" w:lastRow="0" w:firstColumn="1" w:lastColumn="0" w:noHBand="0" w:noVBand="1"/>
      </w:tblPr>
      <w:tblGrid>
        <w:gridCol w:w="2949"/>
        <w:gridCol w:w="1799"/>
        <w:gridCol w:w="1817"/>
        <w:gridCol w:w="1581"/>
        <w:gridCol w:w="1624"/>
      </w:tblGrid>
      <w:tr w:rsidR="00AF653C" w:rsidRPr="00AF653C" w14:paraId="75D0B87E" w14:textId="77777777" w:rsidTr="00AF653C">
        <w:trPr>
          <w:trHeight w:val="1125"/>
        </w:trPr>
        <w:tc>
          <w:tcPr>
            <w:tcW w:w="2949" w:type="dxa"/>
            <w:vAlign w:val="center"/>
            <w:hideMark/>
          </w:tcPr>
          <w:p w14:paraId="08AEDA89" w14:textId="37101566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Trebuchet MS" w:eastAsia="Times New Roman" w:hAnsi="Trebuchet MS" w:cs="Times New Roman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Situation</w:t>
            </w:r>
          </w:p>
        </w:tc>
        <w:tc>
          <w:tcPr>
            <w:tcW w:w="1799" w:type="dxa"/>
            <w:vAlign w:val="center"/>
            <w:hideMark/>
          </w:tcPr>
          <w:p w14:paraId="370276B0" w14:textId="7F11B295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Trebuchet MS" w:eastAsia="Times New Roman" w:hAnsi="Trebuchet MS" w:cs="Times New Roman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Kranken-versicherung</w:t>
            </w:r>
          </w:p>
        </w:tc>
        <w:tc>
          <w:tcPr>
            <w:tcW w:w="1817" w:type="dxa"/>
            <w:vAlign w:val="center"/>
            <w:hideMark/>
          </w:tcPr>
          <w:p w14:paraId="74900B43" w14:textId="4BC5E886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Trebuchet MS" w:eastAsia="Times New Roman" w:hAnsi="Trebuchet MS" w:cs="Times New Roman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Unfall-versicherung</w:t>
            </w:r>
          </w:p>
        </w:tc>
        <w:tc>
          <w:tcPr>
            <w:tcW w:w="1581" w:type="dxa"/>
            <w:vAlign w:val="center"/>
            <w:hideMark/>
          </w:tcPr>
          <w:p w14:paraId="550CF490" w14:textId="027649EE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Trebuchet MS" w:eastAsia="Times New Roman" w:hAnsi="Trebuchet MS" w:cs="Times New Roman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Pensions-versicherung</w:t>
            </w:r>
          </w:p>
        </w:tc>
        <w:tc>
          <w:tcPr>
            <w:tcW w:w="1624" w:type="dxa"/>
            <w:vAlign w:val="center"/>
            <w:hideMark/>
          </w:tcPr>
          <w:p w14:paraId="6D0F0F74" w14:textId="6054874C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Trebuchet MS" w:eastAsia="Times New Roman" w:hAnsi="Trebuchet MS" w:cs="Times New Roman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Arbeitslosen-versicherung</w:t>
            </w:r>
          </w:p>
        </w:tc>
      </w:tr>
      <w:tr w:rsidR="00AF653C" w:rsidRPr="00AF653C" w14:paraId="4E7FBF8E" w14:textId="77777777" w:rsidTr="00AF653C">
        <w:trPr>
          <w:trHeight w:val="1125"/>
        </w:trPr>
        <w:tc>
          <w:tcPr>
            <w:tcW w:w="2949" w:type="dxa"/>
            <w:vAlign w:val="center"/>
            <w:hideMark/>
          </w:tcPr>
          <w:p w14:paraId="6342B494" w14:textId="5C01C0A1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Trebuchet MS" w:eastAsia="Times New Roman" w:hAnsi="Trebuchet MS" w:cs="Times New Roman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1. Lisa bricht sich bei der Arbeit den Arm.</w:t>
            </w:r>
          </w:p>
        </w:tc>
        <w:tc>
          <w:tcPr>
            <w:tcW w:w="1799" w:type="dxa"/>
            <w:vAlign w:val="center"/>
            <w:hideMark/>
          </w:tcPr>
          <w:p w14:paraId="111686E2" w14:textId="64FCF7BC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  <w:tc>
          <w:tcPr>
            <w:tcW w:w="1817" w:type="dxa"/>
            <w:vAlign w:val="center"/>
            <w:hideMark/>
          </w:tcPr>
          <w:p w14:paraId="28413BE8" w14:textId="13E17804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  <w:tc>
          <w:tcPr>
            <w:tcW w:w="1581" w:type="dxa"/>
            <w:vAlign w:val="center"/>
            <w:hideMark/>
          </w:tcPr>
          <w:p w14:paraId="69A408C6" w14:textId="0EFEDC7F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  <w:tc>
          <w:tcPr>
            <w:tcW w:w="1624" w:type="dxa"/>
            <w:vAlign w:val="center"/>
            <w:hideMark/>
          </w:tcPr>
          <w:p w14:paraId="54F1776F" w14:textId="339A323E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</w:tr>
      <w:tr w:rsidR="00AF653C" w:rsidRPr="00AF653C" w14:paraId="15041CA6" w14:textId="77777777" w:rsidTr="00AF653C">
        <w:trPr>
          <w:trHeight w:val="1125"/>
        </w:trPr>
        <w:tc>
          <w:tcPr>
            <w:tcW w:w="2949" w:type="dxa"/>
            <w:vAlign w:val="center"/>
            <w:hideMark/>
          </w:tcPr>
          <w:p w14:paraId="15E48973" w14:textId="2B544C59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Trebuchet MS" w:eastAsia="Times New Roman" w:hAnsi="Trebuchet MS" w:cs="Times New Roman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2. Paul ist krank und bekommt Krankengeld.</w:t>
            </w:r>
          </w:p>
        </w:tc>
        <w:tc>
          <w:tcPr>
            <w:tcW w:w="1799" w:type="dxa"/>
            <w:vAlign w:val="center"/>
            <w:hideMark/>
          </w:tcPr>
          <w:p w14:paraId="7B79B29A" w14:textId="57B8E001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  <w:tc>
          <w:tcPr>
            <w:tcW w:w="1817" w:type="dxa"/>
            <w:vAlign w:val="center"/>
            <w:hideMark/>
          </w:tcPr>
          <w:p w14:paraId="06C5B622" w14:textId="096C1EAD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  <w:tc>
          <w:tcPr>
            <w:tcW w:w="1581" w:type="dxa"/>
            <w:vAlign w:val="center"/>
            <w:hideMark/>
          </w:tcPr>
          <w:p w14:paraId="69E8F750" w14:textId="625DADFB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  <w:tc>
          <w:tcPr>
            <w:tcW w:w="1624" w:type="dxa"/>
            <w:vAlign w:val="center"/>
            <w:hideMark/>
          </w:tcPr>
          <w:p w14:paraId="2964A469" w14:textId="4BEF3A3E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</w:tr>
      <w:tr w:rsidR="00AF653C" w:rsidRPr="00AF653C" w14:paraId="03631A26" w14:textId="77777777" w:rsidTr="00AF653C">
        <w:trPr>
          <w:trHeight w:val="1125"/>
        </w:trPr>
        <w:tc>
          <w:tcPr>
            <w:tcW w:w="2949" w:type="dxa"/>
            <w:vAlign w:val="center"/>
            <w:hideMark/>
          </w:tcPr>
          <w:p w14:paraId="59CBD13D" w14:textId="4A47D992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Trebuchet MS" w:eastAsia="Times New Roman" w:hAnsi="Trebuchet MS" w:cs="Times New Roman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3. Elena verliert ihren Job und erhält Unterstützung vom AMS.</w:t>
            </w:r>
          </w:p>
        </w:tc>
        <w:tc>
          <w:tcPr>
            <w:tcW w:w="1799" w:type="dxa"/>
            <w:vAlign w:val="center"/>
            <w:hideMark/>
          </w:tcPr>
          <w:p w14:paraId="7B26EF31" w14:textId="6A76781A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  <w:tc>
          <w:tcPr>
            <w:tcW w:w="1817" w:type="dxa"/>
            <w:vAlign w:val="center"/>
            <w:hideMark/>
          </w:tcPr>
          <w:p w14:paraId="1FB3296F" w14:textId="2A5E944D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  <w:tc>
          <w:tcPr>
            <w:tcW w:w="1581" w:type="dxa"/>
            <w:vAlign w:val="center"/>
            <w:hideMark/>
          </w:tcPr>
          <w:p w14:paraId="374939E7" w14:textId="3EE86FB8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  <w:tc>
          <w:tcPr>
            <w:tcW w:w="1624" w:type="dxa"/>
            <w:vAlign w:val="center"/>
            <w:hideMark/>
          </w:tcPr>
          <w:p w14:paraId="0F3F1DB3" w14:textId="403EFFFC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</w:tr>
      <w:tr w:rsidR="00AF653C" w:rsidRPr="00AF653C" w14:paraId="1CA2D1A6" w14:textId="77777777" w:rsidTr="00AF653C">
        <w:trPr>
          <w:trHeight w:val="1125"/>
        </w:trPr>
        <w:tc>
          <w:tcPr>
            <w:tcW w:w="2949" w:type="dxa"/>
            <w:vAlign w:val="center"/>
            <w:hideMark/>
          </w:tcPr>
          <w:p w14:paraId="0BEEC72D" w14:textId="6614593B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Trebuchet MS" w:eastAsia="Times New Roman" w:hAnsi="Trebuchet MS" w:cs="Times New Roman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4. Herr Maier geht mit 65 Jahren in Pension</w:t>
            </w:r>
          </w:p>
        </w:tc>
        <w:tc>
          <w:tcPr>
            <w:tcW w:w="1799" w:type="dxa"/>
            <w:vAlign w:val="center"/>
            <w:hideMark/>
          </w:tcPr>
          <w:p w14:paraId="625BB2A2" w14:textId="5DEA734E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  <w:tc>
          <w:tcPr>
            <w:tcW w:w="1817" w:type="dxa"/>
            <w:vAlign w:val="center"/>
            <w:hideMark/>
          </w:tcPr>
          <w:p w14:paraId="72E0CDE9" w14:textId="6E9A23DC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  <w:tc>
          <w:tcPr>
            <w:tcW w:w="1581" w:type="dxa"/>
            <w:vAlign w:val="center"/>
            <w:hideMark/>
          </w:tcPr>
          <w:p w14:paraId="3548546A" w14:textId="7612B125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  <w:tc>
          <w:tcPr>
            <w:tcW w:w="1624" w:type="dxa"/>
            <w:vAlign w:val="center"/>
            <w:hideMark/>
          </w:tcPr>
          <w:p w14:paraId="32DB2839" w14:textId="7BB3EAAE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</w:tr>
      <w:tr w:rsidR="00AF653C" w:rsidRPr="00AF653C" w14:paraId="32906A78" w14:textId="77777777" w:rsidTr="00AF653C">
        <w:trPr>
          <w:trHeight w:val="1125"/>
        </w:trPr>
        <w:tc>
          <w:tcPr>
            <w:tcW w:w="2949" w:type="dxa"/>
            <w:vAlign w:val="center"/>
            <w:hideMark/>
          </w:tcPr>
          <w:p w14:paraId="2D5196F6" w14:textId="35B023CC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Trebuchet MS" w:eastAsia="Times New Roman" w:hAnsi="Trebuchet MS" w:cs="Times New Roman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5. Sarah stürzt auf dem Weg zur Arbeit mit dem Fahrrad.</w:t>
            </w:r>
          </w:p>
        </w:tc>
        <w:tc>
          <w:tcPr>
            <w:tcW w:w="1799" w:type="dxa"/>
            <w:vAlign w:val="center"/>
            <w:hideMark/>
          </w:tcPr>
          <w:p w14:paraId="2E19240D" w14:textId="06566CD4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  <w:tc>
          <w:tcPr>
            <w:tcW w:w="1817" w:type="dxa"/>
            <w:vAlign w:val="center"/>
            <w:hideMark/>
          </w:tcPr>
          <w:p w14:paraId="1588C18B" w14:textId="3C99AD4C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  <w:tc>
          <w:tcPr>
            <w:tcW w:w="1581" w:type="dxa"/>
            <w:vAlign w:val="center"/>
            <w:hideMark/>
          </w:tcPr>
          <w:p w14:paraId="3A75BB87" w14:textId="4622C756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  <w:tc>
          <w:tcPr>
            <w:tcW w:w="1624" w:type="dxa"/>
            <w:vAlign w:val="center"/>
            <w:hideMark/>
          </w:tcPr>
          <w:p w14:paraId="51A7EF33" w14:textId="3F46017D" w:rsidR="00AF653C" w:rsidRPr="00AF653C" w:rsidRDefault="00AF653C" w:rsidP="00AF653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</w:tr>
    </w:tbl>
    <w:p w14:paraId="3A597793" w14:textId="77777777" w:rsidR="00AF653C" w:rsidRDefault="00AF653C">
      <w:pPr>
        <w:rPr>
          <w:rFonts w:ascii="Aptos" w:eastAsia="Aptos" w:hAnsi="Aptos" w:cs="Aptos"/>
        </w:rPr>
      </w:pPr>
    </w:p>
    <w:p w14:paraId="57585C06" w14:textId="1FDDC72D" w:rsidR="263760A5" w:rsidRDefault="263760A5" w:rsidP="263760A5">
      <w:pPr>
        <w:rPr>
          <w:rFonts w:ascii="Aptos" w:eastAsia="Aptos" w:hAnsi="Aptos" w:cs="Aptos"/>
        </w:rPr>
      </w:pPr>
    </w:p>
    <w:p w14:paraId="1216689C" w14:textId="77777777" w:rsidR="00AF653C" w:rsidRDefault="00AF653C" w:rsidP="263760A5">
      <w:pPr>
        <w:rPr>
          <w:rFonts w:ascii="Aptos" w:eastAsia="Aptos" w:hAnsi="Aptos" w:cs="Aptos"/>
        </w:rPr>
      </w:pPr>
    </w:p>
    <w:p w14:paraId="3C56F2C2" w14:textId="77777777" w:rsidR="00BC751F" w:rsidRDefault="00B47BD0" w:rsidP="00BC751F">
      <w:pPr>
        <w:jc w:val="center"/>
        <w:rPr>
          <w:b/>
          <w:bCs/>
          <w:u w:val="single"/>
        </w:rPr>
      </w:pPr>
      <w:r w:rsidRPr="00870D55">
        <w:rPr>
          <w:b/>
          <w:bCs/>
          <w:u w:val="single"/>
        </w:rPr>
        <w:lastRenderedPageBreak/>
        <w:t>3. Aufgabe:</w:t>
      </w:r>
      <w:r w:rsidR="00C32B30" w:rsidRPr="00870D55">
        <w:rPr>
          <w:b/>
          <w:bCs/>
          <w:u w:val="single"/>
        </w:rPr>
        <w:t xml:space="preserve"> </w:t>
      </w:r>
      <w:r w:rsidR="00870D55">
        <w:rPr>
          <w:b/>
          <w:bCs/>
          <w:u w:val="single"/>
        </w:rPr>
        <w:t>Pensionsfinanzierung</w:t>
      </w:r>
    </w:p>
    <w:p w14:paraId="12B5A304" w14:textId="6DADB71E" w:rsidR="00BA75FB" w:rsidRDefault="00BC751F" w:rsidP="001A3A28">
      <w:pPr>
        <w:jc w:val="center"/>
        <w:rPr>
          <w:b/>
          <w:bCs/>
          <w:u w:val="single"/>
        </w:rPr>
      </w:pPr>
      <w:r w:rsidRPr="00BC751F">
        <w:rPr>
          <w:b/>
          <w:bCs/>
          <w:noProof/>
          <w:u w:val="single"/>
        </w:rPr>
        <w:drawing>
          <wp:inline distT="0" distB="0" distL="0" distR="0" wp14:anchorId="2A278B1B" wp14:editId="4A10482D">
            <wp:extent cx="3593056" cy="3631474"/>
            <wp:effectExtent l="12700" t="12700" r="13970" b="13970"/>
            <wp:docPr id="1896210604" name="Grafik 1" descr="Ein Bild, das Text, Screensho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210604" name="Grafik 1" descr="Ein Bild, das Text, Screenshot, Schrift, Reihe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1236" cy="363974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48D161" w14:textId="62422A55" w:rsidR="00BC751F" w:rsidRDefault="00BC751F" w:rsidP="00BC751F">
      <w:pPr>
        <w:pStyle w:val="Listenabsatz"/>
        <w:numPr>
          <w:ilvl w:val="0"/>
          <w:numId w:val="20"/>
        </w:numPr>
      </w:pPr>
      <w:r w:rsidRPr="00BC751F">
        <w:t>Beschreibe die Entwicklung der Zuschüsse seit 2005.</w:t>
      </w:r>
      <w:r>
        <w:t xml:space="preserve"> </w:t>
      </w:r>
      <w:r w:rsidRPr="00BC751F">
        <w:t xml:space="preserve">Welche Tendenz erkennst du, und was fällt dir besonders auf? </w:t>
      </w:r>
    </w:p>
    <w:p w14:paraId="46C47EAB" w14:textId="77777777" w:rsidR="00BC751F" w:rsidRDefault="00BC751F" w:rsidP="00BC751F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31429B" wp14:editId="2FD51D5C">
                <wp:simplePos x="0" y="0"/>
                <wp:positionH relativeFrom="margin">
                  <wp:posOffset>-635</wp:posOffset>
                </wp:positionH>
                <wp:positionV relativeFrom="paragraph">
                  <wp:posOffset>163830</wp:posOffset>
                </wp:positionV>
                <wp:extent cx="5913120" cy="0"/>
                <wp:effectExtent l="0" t="0" r="0" b="0"/>
                <wp:wrapNone/>
                <wp:docPr id="1105062443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B7BB8" id="Gerader Verbinde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2.9pt" to="465.5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B3C3ADD" w14:textId="77777777" w:rsidR="00BC751F" w:rsidRDefault="00BC751F" w:rsidP="00BC751F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D41F3A" wp14:editId="6DBEAE83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5905500" cy="7620"/>
                <wp:effectExtent l="0" t="0" r="19050" b="30480"/>
                <wp:wrapNone/>
                <wp:docPr id="177107610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CB098" id="Gerader Verbinder 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2pt" to="4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0AB1AD5" w14:textId="77777777" w:rsidR="00BC751F" w:rsidRDefault="00BC751F" w:rsidP="00BC751F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39CB81" wp14:editId="0F40EDB5">
                <wp:simplePos x="0" y="0"/>
                <wp:positionH relativeFrom="margin">
                  <wp:posOffset>-635</wp:posOffset>
                </wp:positionH>
                <wp:positionV relativeFrom="paragraph">
                  <wp:posOffset>110490</wp:posOffset>
                </wp:positionV>
                <wp:extent cx="5897880" cy="22860"/>
                <wp:effectExtent l="0" t="0" r="26670" b="34290"/>
                <wp:wrapNone/>
                <wp:docPr id="1526558643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78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1DD56" id="Gerader Verbinder 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8.7pt" to="464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BD9D6A7" w14:textId="773E58E0" w:rsidR="00BC751F" w:rsidRDefault="00BC751F" w:rsidP="00BC751F">
      <w:pPr>
        <w:pStyle w:val="Listenabsatz"/>
        <w:numPr>
          <w:ilvl w:val="0"/>
          <w:numId w:val="20"/>
        </w:numPr>
      </w:pPr>
      <w:r w:rsidRPr="00BC751F">
        <w:t xml:space="preserve">Nenne </w:t>
      </w:r>
      <w:r>
        <w:t xml:space="preserve">einen </w:t>
      </w:r>
      <w:r w:rsidRPr="00BC751F">
        <w:t>Gr</w:t>
      </w:r>
      <w:r>
        <w:t>u</w:t>
      </w:r>
      <w:r w:rsidRPr="00BC751F">
        <w:t>nd, warum die Zuschüsse des Staates in den letzten Jahren stark gestiegen sind.</w:t>
      </w:r>
    </w:p>
    <w:p w14:paraId="00618DBA" w14:textId="77777777" w:rsidR="00BC751F" w:rsidRDefault="00BC751F" w:rsidP="00BC751F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C7C529" wp14:editId="57E38CBD">
                <wp:simplePos x="0" y="0"/>
                <wp:positionH relativeFrom="margin">
                  <wp:posOffset>-635</wp:posOffset>
                </wp:positionH>
                <wp:positionV relativeFrom="paragraph">
                  <wp:posOffset>163830</wp:posOffset>
                </wp:positionV>
                <wp:extent cx="5913120" cy="0"/>
                <wp:effectExtent l="0" t="0" r="0" b="0"/>
                <wp:wrapNone/>
                <wp:docPr id="527337449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E81A42" id="Gerader Verbinder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2.9pt" to="465.5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986BF62" w14:textId="77777777" w:rsidR="00BC751F" w:rsidRDefault="00BC751F" w:rsidP="00BC751F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9B01A5" wp14:editId="089AE3F9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5905500" cy="7620"/>
                <wp:effectExtent l="0" t="0" r="19050" b="30480"/>
                <wp:wrapNone/>
                <wp:docPr id="1017594744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DA1A08" id="Gerader Verbinder 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2pt" to="4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168EFE5" w14:textId="77777777" w:rsidR="00BC751F" w:rsidRDefault="00BC751F" w:rsidP="00BC751F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287072" wp14:editId="5F6E869A">
                <wp:simplePos x="0" y="0"/>
                <wp:positionH relativeFrom="margin">
                  <wp:posOffset>-635</wp:posOffset>
                </wp:positionH>
                <wp:positionV relativeFrom="paragraph">
                  <wp:posOffset>110490</wp:posOffset>
                </wp:positionV>
                <wp:extent cx="5897880" cy="22860"/>
                <wp:effectExtent l="0" t="0" r="26670" b="34290"/>
                <wp:wrapNone/>
                <wp:docPr id="1619856361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78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D119D" id="Gerader Verbinder 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8.7pt" to="464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041CC11" w14:textId="77777777" w:rsidR="00BC751F" w:rsidRPr="00BC751F" w:rsidRDefault="00BC751F" w:rsidP="00BC751F"/>
    <w:p w14:paraId="1D32BD6E" w14:textId="55290BD8" w:rsidR="00BC751F" w:rsidRDefault="00BC751F" w:rsidP="001A3A28">
      <w:pPr>
        <w:pStyle w:val="Listenabsatz"/>
        <w:numPr>
          <w:ilvl w:val="0"/>
          <w:numId w:val="20"/>
        </w:numPr>
      </w:pPr>
      <w:r w:rsidRPr="00BC751F">
        <w:t>Bewerte, ob dieses Niveau an Zuschüssen auf Dauer tragbar ist.</w:t>
      </w:r>
      <w:r>
        <w:t xml:space="preserve"> </w:t>
      </w:r>
      <w:r w:rsidRPr="00BC751F">
        <w:t xml:space="preserve">Begründe deine Einschätzung kurz. </w:t>
      </w:r>
    </w:p>
    <w:p w14:paraId="788AA2F8" w14:textId="77777777" w:rsidR="00BC751F" w:rsidRDefault="00BC751F" w:rsidP="00BC751F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DCDC29" wp14:editId="19F6C9FE">
                <wp:simplePos x="0" y="0"/>
                <wp:positionH relativeFrom="margin">
                  <wp:posOffset>-635</wp:posOffset>
                </wp:positionH>
                <wp:positionV relativeFrom="paragraph">
                  <wp:posOffset>163830</wp:posOffset>
                </wp:positionV>
                <wp:extent cx="5913120" cy="0"/>
                <wp:effectExtent l="0" t="0" r="0" b="0"/>
                <wp:wrapNone/>
                <wp:docPr id="1340917089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C753FC" id="Gerader Verbinder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2.9pt" to="465.5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99B0052" w14:textId="77777777" w:rsidR="00BC751F" w:rsidRDefault="00BC751F" w:rsidP="00BC751F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AFD87C" wp14:editId="1410E444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5905500" cy="7620"/>
                <wp:effectExtent l="0" t="0" r="19050" b="30480"/>
                <wp:wrapNone/>
                <wp:docPr id="1927721786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542295" id="Gerader Verbinder 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2pt" to="4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A685049" w14:textId="77777777" w:rsidR="00BC751F" w:rsidRDefault="00BC751F" w:rsidP="00BC751F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11C8A9" wp14:editId="304BF1EF">
                <wp:simplePos x="0" y="0"/>
                <wp:positionH relativeFrom="margin">
                  <wp:posOffset>-635</wp:posOffset>
                </wp:positionH>
                <wp:positionV relativeFrom="paragraph">
                  <wp:posOffset>110490</wp:posOffset>
                </wp:positionV>
                <wp:extent cx="5897880" cy="22860"/>
                <wp:effectExtent l="0" t="0" r="26670" b="34290"/>
                <wp:wrapNone/>
                <wp:docPr id="1839051271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78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C3EF2" id="Gerader Verbinder 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8.7pt" to="464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8CFACD2" w14:textId="77777777" w:rsidR="00CC1DD2" w:rsidRDefault="00CC1DD2" w:rsidP="00C32B30">
      <w:pPr>
        <w:rPr>
          <w:b/>
          <w:bCs/>
          <w:u w:val="single"/>
        </w:rPr>
      </w:pPr>
    </w:p>
    <w:p w14:paraId="74A143E0" w14:textId="77777777" w:rsidR="00871493" w:rsidRDefault="00871493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br w:type="page"/>
      </w:r>
    </w:p>
    <w:p w14:paraId="613DA9EC" w14:textId="1A34FB4C" w:rsidR="00871493" w:rsidRPr="00871493" w:rsidRDefault="00871493" w:rsidP="00C643CD">
      <w:pPr>
        <w:spacing w:before="100" w:beforeAutospacing="1" w:after="100" w:afterAutospacing="1" w:line="240" w:lineRule="auto"/>
        <w:rPr>
          <w:rFonts w:ascii="Aptos" w:eastAsia="Aptos" w:hAnsi="Aptos" w:cs="Aptos"/>
          <w:b/>
          <w:bCs/>
          <w:sz w:val="28"/>
          <w:szCs w:val="28"/>
        </w:rPr>
      </w:pPr>
      <w:r w:rsidRPr="00871493">
        <w:rPr>
          <w:rFonts w:ascii="Aptos" w:eastAsia="Aptos" w:hAnsi="Aptos" w:cs="Aptos"/>
          <w:b/>
          <w:bCs/>
          <w:sz w:val="28"/>
          <w:szCs w:val="28"/>
        </w:rPr>
        <w:lastRenderedPageBreak/>
        <w:t>Lernziele</w:t>
      </w:r>
      <w:r w:rsidR="00F512DF">
        <w:rPr>
          <w:rFonts w:ascii="Aptos" w:eastAsia="Aptos" w:hAnsi="Aptos" w:cs="Aptos"/>
          <w:b/>
          <w:bCs/>
          <w:sz w:val="28"/>
          <w:szCs w:val="28"/>
        </w:rPr>
        <w:t xml:space="preserve"> &amp;</w:t>
      </w:r>
      <w:r w:rsidRPr="00871493">
        <w:rPr>
          <w:rFonts w:ascii="Aptos" w:eastAsia="Aptos" w:hAnsi="Aptos" w:cs="Aptos"/>
          <w:b/>
          <w:bCs/>
          <w:sz w:val="28"/>
          <w:szCs w:val="28"/>
        </w:rPr>
        <w:t xml:space="preserve"> Lösungserwartungen</w:t>
      </w:r>
    </w:p>
    <w:p w14:paraId="35227825" w14:textId="77777777" w:rsidR="00871493" w:rsidRPr="008D4687" w:rsidRDefault="00871493" w:rsidP="00871493">
      <w:pPr>
        <w:rPr>
          <w:b/>
          <w:bCs/>
          <w:u w:val="single"/>
        </w:rPr>
      </w:pPr>
      <w:r w:rsidRPr="008D4687">
        <w:rPr>
          <w:b/>
          <w:bCs/>
          <w:u w:val="single"/>
        </w:rPr>
        <w:t>1. Aufgabe: Grundprinzipien der Sozialversicherung</w:t>
      </w:r>
    </w:p>
    <w:p w14:paraId="42A079C1" w14:textId="77777777" w:rsidR="00871493" w:rsidRDefault="00871493" w:rsidP="00871493">
      <w:pPr>
        <w:rPr>
          <w:b/>
          <w:bCs/>
        </w:rPr>
      </w:pPr>
      <w:r>
        <w:rPr>
          <w:b/>
          <w:bCs/>
        </w:rPr>
        <w:t xml:space="preserve">Lernziel: </w:t>
      </w:r>
    </w:p>
    <w:p w14:paraId="216BCA17" w14:textId="77777777" w:rsidR="00871493" w:rsidRDefault="00871493" w:rsidP="00871493">
      <w:r>
        <w:t>Die Schüler*innen erklären das Solidaritätsprinzip und analysieren dies anhand eines Beispiels aus dem Alltag, die dieses Prinzip veranschaulicht.</w:t>
      </w:r>
    </w:p>
    <w:p w14:paraId="4CAD4CA2" w14:textId="77777777" w:rsidR="00871493" w:rsidRDefault="00871493" w:rsidP="00871493">
      <w:r w:rsidRPr="008B3230">
        <w:rPr>
          <w:b/>
          <w:bCs/>
        </w:rPr>
        <w:t>Lösungs</w:t>
      </w:r>
      <w:r>
        <w:rPr>
          <w:b/>
          <w:bCs/>
        </w:rPr>
        <w:t>erwartung</w:t>
      </w:r>
      <w:r w:rsidRPr="008B3230">
        <w:rPr>
          <w:b/>
          <w:bCs/>
        </w:rPr>
        <w:t>:</w:t>
      </w:r>
    </w:p>
    <w:p w14:paraId="2F61BF77" w14:textId="77777777" w:rsidR="00871493" w:rsidRDefault="00871493" w:rsidP="00871493">
      <w:pPr>
        <w:rPr>
          <w:b/>
          <w:bCs/>
        </w:rPr>
      </w:pPr>
      <w:r w:rsidRPr="00011287">
        <w:t>1. Erklärung des Solidaritätsprinzip</w:t>
      </w:r>
    </w:p>
    <w:p w14:paraId="53FAFF30" w14:textId="77777777" w:rsidR="00871493" w:rsidRPr="0026486B" w:rsidRDefault="00871493" w:rsidP="00871493">
      <w:pPr>
        <w:rPr>
          <w:b/>
          <w:bCs/>
        </w:rPr>
      </w:pPr>
      <w:r w:rsidRPr="0026486B">
        <w:t>Das Solidaritätsprinzip in der Sozialversicherung bedeutet, dass alle Versicherten gemeinsam Verantwortung übernehmen und sich gegenseitig unterstützen. Dabei zahlen viele Menschen regelmäßig Beiträge ein, damit diejenigen, die gerade Hilfe benötigen</w:t>
      </w:r>
      <w:r>
        <w:t>, z</w:t>
      </w:r>
      <w:r w:rsidRPr="0026486B">
        <w:t>um Beispiel bei Krankheit, Arbeitslosigkeit oder im Alter</w:t>
      </w:r>
      <w:r>
        <w:t>, a</w:t>
      </w:r>
      <w:r w:rsidRPr="0026486B">
        <w:t>bgesichert sind. Die Beiträge richten sich nach dem Einkommen, aber die Leistungen richten sich nach dem Bedarf. Es geht also nicht um individuelle Vorsorge, sondern um gemeinschaftliche Absicherung.</w:t>
      </w:r>
    </w:p>
    <w:p w14:paraId="5F1CAECD" w14:textId="77777777" w:rsidR="00871493" w:rsidRDefault="00871493" w:rsidP="00871493">
      <w:r w:rsidRPr="00011287">
        <w:t>2. Analyse anhand eines konkreten Beispiels aus dem Alltag</w:t>
      </w:r>
    </w:p>
    <w:p w14:paraId="6A6ACA8F" w14:textId="77777777" w:rsidR="00871493" w:rsidRPr="00011287" w:rsidRDefault="00871493" w:rsidP="00871493">
      <w:pPr>
        <w:pStyle w:val="Listenabsatz"/>
        <w:numPr>
          <w:ilvl w:val="0"/>
          <w:numId w:val="6"/>
        </w:numPr>
        <w:rPr>
          <w:b/>
          <w:bCs/>
        </w:rPr>
      </w:pPr>
      <w:r w:rsidRPr="00011287">
        <w:rPr>
          <w:b/>
          <w:bCs/>
        </w:rPr>
        <w:t>Beispiel:</w:t>
      </w:r>
      <w:r>
        <w:rPr>
          <w:b/>
          <w:bCs/>
        </w:rPr>
        <w:t xml:space="preserve"> </w:t>
      </w:r>
      <w:r w:rsidRPr="0026486B">
        <w:t>Eine junge, gesunde Person zahlt monatlich in die Krankenversicherung ein, obwohl sie selten zum Arzt muss. Ein älterer Versicherter, der öfter krank ist, erhält im selben System umfassende medizinische Leistungen.</w:t>
      </w:r>
    </w:p>
    <w:p w14:paraId="1DE9B2DB" w14:textId="77777777" w:rsidR="00871493" w:rsidRPr="00871493" w:rsidRDefault="00871493" w:rsidP="00871493">
      <w:pPr>
        <w:pStyle w:val="Listenabsatz"/>
        <w:numPr>
          <w:ilvl w:val="0"/>
          <w:numId w:val="6"/>
        </w:numPr>
        <w:rPr>
          <w:b/>
          <w:bCs/>
        </w:rPr>
      </w:pPr>
      <w:r w:rsidRPr="00011287">
        <w:rPr>
          <w:b/>
          <w:bCs/>
        </w:rPr>
        <w:t>Analyse:</w:t>
      </w:r>
      <w:r>
        <w:rPr>
          <w:b/>
          <w:bCs/>
        </w:rPr>
        <w:t xml:space="preserve"> </w:t>
      </w:r>
      <w:r w:rsidRPr="0026486B">
        <w:t>Hier zeigt sich Solidarität, weil die junge Person mit ihren Beiträgen hilft, die medizinische Versorgung der älteren Person mitzufinanzieren – obwohl sie selbst kaum Leistungen in Anspruch nimmt.</w:t>
      </w:r>
    </w:p>
    <w:p w14:paraId="5D6887BE" w14:textId="77777777" w:rsidR="00871493" w:rsidRDefault="00871493" w:rsidP="00871493">
      <w:pPr>
        <w:rPr>
          <w:b/>
          <w:bCs/>
        </w:rPr>
      </w:pPr>
      <w:r>
        <w:rPr>
          <w:b/>
          <w:bCs/>
        </w:rPr>
        <w:t>Erwartungshorizont:</w:t>
      </w:r>
    </w:p>
    <w:p w14:paraId="0E2C77A4" w14:textId="77777777" w:rsidR="00871493" w:rsidRPr="00011287" w:rsidRDefault="00871493" w:rsidP="00871493">
      <w:pPr>
        <w:pStyle w:val="Listenabsatz"/>
        <w:numPr>
          <w:ilvl w:val="0"/>
          <w:numId w:val="7"/>
        </w:numPr>
        <w:rPr>
          <w:b/>
          <w:bCs/>
        </w:rPr>
      </w:pPr>
      <w:r>
        <w:t>Die Schüler*innen erklären das Solidaritätsprinzip verständlich.</w:t>
      </w:r>
    </w:p>
    <w:p w14:paraId="5AF68C78" w14:textId="77777777" w:rsidR="00871493" w:rsidRPr="00011287" w:rsidRDefault="00871493" w:rsidP="00871493">
      <w:pPr>
        <w:pStyle w:val="Listenabsatz"/>
        <w:numPr>
          <w:ilvl w:val="0"/>
          <w:numId w:val="7"/>
        </w:numPr>
        <w:rPr>
          <w:b/>
          <w:bCs/>
        </w:rPr>
      </w:pPr>
      <w:r>
        <w:t>Sie erkennen Situationen im Alltag, in denen das Prinzip angewendet wird.</w:t>
      </w:r>
    </w:p>
    <w:p w14:paraId="3F77B2C8" w14:textId="77777777" w:rsidR="00871493" w:rsidRPr="00871493" w:rsidRDefault="00871493" w:rsidP="00871493">
      <w:pPr>
        <w:pStyle w:val="Listenabsatz"/>
        <w:numPr>
          <w:ilvl w:val="0"/>
          <w:numId w:val="7"/>
        </w:numPr>
        <w:rPr>
          <w:b/>
          <w:bCs/>
        </w:rPr>
      </w:pPr>
      <w:r>
        <w:t>Sie analysieren ein Beispiel im Hinblick auf das Prinzip.</w:t>
      </w:r>
    </w:p>
    <w:p w14:paraId="710ED99A" w14:textId="77777777" w:rsidR="001A3A28" w:rsidRDefault="001A3A28">
      <w:pPr>
        <w:rPr>
          <w:b/>
          <w:bCs/>
        </w:rPr>
      </w:pPr>
      <w:r>
        <w:rPr>
          <w:b/>
          <w:bCs/>
        </w:rPr>
        <w:br w:type="page"/>
      </w:r>
    </w:p>
    <w:p w14:paraId="0BE72989" w14:textId="56F0DB03" w:rsidR="00871493" w:rsidRDefault="00871493" w:rsidP="00871493">
      <w:pPr>
        <w:rPr>
          <w:b/>
          <w:bCs/>
          <w:u w:val="single"/>
        </w:rPr>
      </w:pPr>
      <w:r w:rsidRPr="00871493">
        <w:rPr>
          <w:b/>
          <w:bCs/>
          <w:u w:val="single"/>
        </w:rPr>
        <w:lastRenderedPageBreak/>
        <w:t>2. Aufgabe: Zweige der Sozialversicherung</w:t>
      </w:r>
    </w:p>
    <w:p w14:paraId="2F8008EA" w14:textId="77777777" w:rsidR="00AF653C" w:rsidRPr="00764B5F" w:rsidRDefault="00AF653C" w:rsidP="00AF653C">
      <w:pPr>
        <w:rPr>
          <w:b/>
          <w:bCs/>
        </w:rPr>
      </w:pPr>
      <w:r w:rsidRPr="00764B5F">
        <w:rPr>
          <w:b/>
          <w:bCs/>
        </w:rPr>
        <w:t>Lernziel:</w:t>
      </w:r>
    </w:p>
    <w:p w14:paraId="5DE2D026" w14:textId="7D691DD3" w:rsidR="00AF653C" w:rsidRDefault="001A3A28" w:rsidP="00AF653C">
      <w:r w:rsidRPr="001A3A28">
        <w:t>Die Schüler</w:t>
      </w:r>
      <w:r>
        <w:t>*</w:t>
      </w:r>
      <w:r w:rsidRPr="001A3A28">
        <w:t>innen sind in der Lage, konkrete Alltagssituationen richtig einem Sozialversicherungszweig zuzuordnen und deren Bedeutung für den sozialen Schutz zu verstehe</w:t>
      </w:r>
      <w:r>
        <w:t>n</w:t>
      </w:r>
      <w:r w:rsidR="00AF653C">
        <w:t xml:space="preserve">. </w:t>
      </w:r>
    </w:p>
    <w:p w14:paraId="4EEDD8D0" w14:textId="10256C52" w:rsidR="00871493" w:rsidRPr="00AF653C" w:rsidRDefault="00AF653C" w:rsidP="00871493">
      <w:pPr>
        <w:rPr>
          <w:b/>
          <w:bCs/>
        </w:rPr>
      </w:pPr>
      <w:r w:rsidRPr="00AF653C">
        <w:rPr>
          <w:b/>
          <w:bCs/>
        </w:rPr>
        <w:t>Lösungserwartung:</w:t>
      </w:r>
    </w:p>
    <w:tbl>
      <w:tblPr>
        <w:tblStyle w:val="Tabellenraster"/>
        <w:tblW w:w="9770" w:type="dxa"/>
        <w:tblLook w:val="04A0" w:firstRow="1" w:lastRow="0" w:firstColumn="1" w:lastColumn="0" w:noHBand="0" w:noVBand="1"/>
      </w:tblPr>
      <w:tblGrid>
        <w:gridCol w:w="2949"/>
        <w:gridCol w:w="1799"/>
        <w:gridCol w:w="1817"/>
        <w:gridCol w:w="1581"/>
        <w:gridCol w:w="1624"/>
      </w:tblGrid>
      <w:tr w:rsidR="00AF653C" w:rsidRPr="00AF653C" w14:paraId="47E2618C" w14:textId="77777777" w:rsidTr="00CE4C29">
        <w:trPr>
          <w:trHeight w:val="1125"/>
        </w:trPr>
        <w:tc>
          <w:tcPr>
            <w:tcW w:w="2949" w:type="dxa"/>
            <w:vAlign w:val="center"/>
            <w:hideMark/>
          </w:tcPr>
          <w:p w14:paraId="70E3CC95" w14:textId="77777777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Trebuchet MS" w:eastAsia="Times New Roman" w:hAnsi="Trebuchet MS" w:cs="Times New Roman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Situation</w:t>
            </w:r>
          </w:p>
        </w:tc>
        <w:tc>
          <w:tcPr>
            <w:tcW w:w="1799" w:type="dxa"/>
            <w:vAlign w:val="center"/>
            <w:hideMark/>
          </w:tcPr>
          <w:p w14:paraId="6E2C69A9" w14:textId="77777777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Trebuchet MS" w:eastAsia="Times New Roman" w:hAnsi="Trebuchet MS" w:cs="Times New Roman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Kranken-versicherung</w:t>
            </w:r>
          </w:p>
        </w:tc>
        <w:tc>
          <w:tcPr>
            <w:tcW w:w="1817" w:type="dxa"/>
            <w:vAlign w:val="center"/>
            <w:hideMark/>
          </w:tcPr>
          <w:p w14:paraId="38DE6A36" w14:textId="77777777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Trebuchet MS" w:eastAsia="Times New Roman" w:hAnsi="Trebuchet MS" w:cs="Times New Roman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Unfall-versicherung</w:t>
            </w:r>
          </w:p>
        </w:tc>
        <w:tc>
          <w:tcPr>
            <w:tcW w:w="1581" w:type="dxa"/>
            <w:vAlign w:val="center"/>
            <w:hideMark/>
          </w:tcPr>
          <w:p w14:paraId="479D7029" w14:textId="77777777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Trebuchet MS" w:eastAsia="Times New Roman" w:hAnsi="Trebuchet MS" w:cs="Times New Roman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Pensions-versicherung</w:t>
            </w:r>
          </w:p>
        </w:tc>
        <w:tc>
          <w:tcPr>
            <w:tcW w:w="1624" w:type="dxa"/>
            <w:vAlign w:val="center"/>
            <w:hideMark/>
          </w:tcPr>
          <w:p w14:paraId="7DE4A6DD" w14:textId="77777777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Trebuchet MS" w:eastAsia="Times New Roman" w:hAnsi="Trebuchet MS" w:cs="Times New Roman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Arbeitslosen-versicherung</w:t>
            </w:r>
          </w:p>
        </w:tc>
      </w:tr>
      <w:tr w:rsidR="00AF653C" w:rsidRPr="00AF653C" w14:paraId="26E02692" w14:textId="77777777" w:rsidTr="00CE4C29">
        <w:trPr>
          <w:trHeight w:val="1125"/>
        </w:trPr>
        <w:tc>
          <w:tcPr>
            <w:tcW w:w="2949" w:type="dxa"/>
            <w:vAlign w:val="center"/>
            <w:hideMark/>
          </w:tcPr>
          <w:p w14:paraId="52C51C0A" w14:textId="77777777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Trebuchet MS" w:eastAsia="Times New Roman" w:hAnsi="Trebuchet MS" w:cs="Times New Roman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1. Lisa bricht sich bei der Arbeit den Arm.</w:t>
            </w:r>
          </w:p>
        </w:tc>
        <w:tc>
          <w:tcPr>
            <w:tcW w:w="1799" w:type="dxa"/>
            <w:vAlign w:val="center"/>
            <w:hideMark/>
          </w:tcPr>
          <w:p w14:paraId="6ED17FDA" w14:textId="77777777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  <w:tc>
          <w:tcPr>
            <w:tcW w:w="1817" w:type="dxa"/>
            <w:vAlign w:val="center"/>
            <w:hideMark/>
          </w:tcPr>
          <w:p w14:paraId="7622AE53" w14:textId="2D720CBA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  <w:t>x</w:t>
            </w:r>
          </w:p>
        </w:tc>
        <w:tc>
          <w:tcPr>
            <w:tcW w:w="1581" w:type="dxa"/>
            <w:vAlign w:val="center"/>
            <w:hideMark/>
          </w:tcPr>
          <w:p w14:paraId="2B86A828" w14:textId="77777777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  <w:tc>
          <w:tcPr>
            <w:tcW w:w="1624" w:type="dxa"/>
            <w:vAlign w:val="center"/>
            <w:hideMark/>
          </w:tcPr>
          <w:p w14:paraId="67EDBFB3" w14:textId="77777777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</w:tr>
      <w:tr w:rsidR="00AF653C" w:rsidRPr="00AF653C" w14:paraId="7B94389F" w14:textId="77777777" w:rsidTr="00CE4C29">
        <w:trPr>
          <w:trHeight w:val="1125"/>
        </w:trPr>
        <w:tc>
          <w:tcPr>
            <w:tcW w:w="2949" w:type="dxa"/>
            <w:vAlign w:val="center"/>
            <w:hideMark/>
          </w:tcPr>
          <w:p w14:paraId="00348224" w14:textId="77777777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Trebuchet MS" w:eastAsia="Times New Roman" w:hAnsi="Trebuchet MS" w:cs="Times New Roman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2. Paul ist krank und bekommt Krankengeld.</w:t>
            </w:r>
          </w:p>
        </w:tc>
        <w:tc>
          <w:tcPr>
            <w:tcW w:w="1799" w:type="dxa"/>
            <w:vAlign w:val="center"/>
            <w:hideMark/>
          </w:tcPr>
          <w:p w14:paraId="79713D0C" w14:textId="0106D22E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  <w:t>x</w:t>
            </w:r>
          </w:p>
        </w:tc>
        <w:tc>
          <w:tcPr>
            <w:tcW w:w="1817" w:type="dxa"/>
            <w:vAlign w:val="center"/>
            <w:hideMark/>
          </w:tcPr>
          <w:p w14:paraId="083FE861" w14:textId="77777777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  <w:tc>
          <w:tcPr>
            <w:tcW w:w="1581" w:type="dxa"/>
            <w:vAlign w:val="center"/>
            <w:hideMark/>
          </w:tcPr>
          <w:p w14:paraId="16C28C36" w14:textId="77777777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  <w:tc>
          <w:tcPr>
            <w:tcW w:w="1624" w:type="dxa"/>
            <w:vAlign w:val="center"/>
            <w:hideMark/>
          </w:tcPr>
          <w:p w14:paraId="4089A538" w14:textId="77777777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</w:tr>
      <w:tr w:rsidR="00AF653C" w:rsidRPr="00AF653C" w14:paraId="6412D24D" w14:textId="77777777" w:rsidTr="00CE4C29">
        <w:trPr>
          <w:trHeight w:val="1125"/>
        </w:trPr>
        <w:tc>
          <w:tcPr>
            <w:tcW w:w="2949" w:type="dxa"/>
            <w:vAlign w:val="center"/>
            <w:hideMark/>
          </w:tcPr>
          <w:p w14:paraId="004D1F75" w14:textId="77777777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Trebuchet MS" w:eastAsia="Times New Roman" w:hAnsi="Trebuchet MS" w:cs="Times New Roman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3. Elena verliert ihren Job und erhält Unterstützung vom AMS.</w:t>
            </w:r>
          </w:p>
        </w:tc>
        <w:tc>
          <w:tcPr>
            <w:tcW w:w="1799" w:type="dxa"/>
            <w:vAlign w:val="center"/>
            <w:hideMark/>
          </w:tcPr>
          <w:p w14:paraId="29BC6A00" w14:textId="77777777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  <w:tc>
          <w:tcPr>
            <w:tcW w:w="1817" w:type="dxa"/>
            <w:vAlign w:val="center"/>
            <w:hideMark/>
          </w:tcPr>
          <w:p w14:paraId="3C3B5912" w14:textId="77777777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  <w:tc>
          <w:tcPr>
            <w:tcW w:w="1581" w:type="dxa"/>
            <w:vAlign w:val="center"/>
            <w:hideMark/>
          </w:tcPr>
          <w:p w14:paraId="4BD4CBF3" w14:textId="77777777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  <w:tc>
          <w:tcPr>
            <w:tcW w:w="1624" w:type="dxa"/>
            <w:vAlign w:val="center"/>
            <w:hideMark/>
          </w:tcPr>
          <w:p w14:paraId="3DA0FCE6" w14:textId="5EF91F2E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  <w:t>x</w:t>
            </w:r>
          </w:p>
        </w:tc>
      </w:tr>
      <w:tr w:rsidR="00AF653C" w:rsidRPr="00AF653C" w14:paraId="1F06A067" w14:textId="77777777" w:rsidTr="00CE4C29">
        <w:trPr>
          <w:trHeight w:val="1125"/>
        </w:trPr>
        <w:tc>
          <w:tcPr>
            <w:tcW w:w="2949" w:type="dxa"/>
            <w:vAlign w:val="center"/>
            <w:hideMark/>
          </w:tcPr>
          <w:p w14:paraId="411AD081" w14:textId="77777777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Trebuchet MS" w:eastAsia="Times New Roman" w:hAnsi="Trebuchet MS" w:cs="Times New Roman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4. Herr Maier geht mit 65 Jahren in Pension</w:t>
            </w:r>
          </w:p>
        </w:tc>
        <w:tc>
          <w:tcPr>
            <w:tcW w:w="1799" w:type="dxa"/>
            <w:vAlign w:val="center"/>
            <w:hideMark/>
          </w:tcPr>
          <w:p w14:paraId="3CBDBA5B" w14:textId="77777777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  <w:tc>
          <w:tcPr>
            <w:tcW w:w="1817" w:type="dxa"/>
            <w:vAlign w:val="center"/>
            <w:hideMark/>
          </w:tcPr>
          <w:p w14:paraId="55A31890" w14:textId="77777777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  <w:tc>
          <w:tcPr>
            <w:tcW w:w="1581" w:type="dxa"/>
            <w:vAlign w:val="center"/>
            <w:hideMark/>
          </w:tcPr>
          <w:p w14:paraId="6CF22E8B" w14:textId="7E09CF60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  <w:t>x</w:t>
            </w:r>
          </w:p>
        </w:tc>
        <w:tc>
          <w:tcPr>
            <w:tcW w:w="1624" w:type="dxa"/>
            <w:vAlign w:val="center"/>
            <w:hideMark/>
          </w:tcPr>
          <w:p w14:paraId="21F0695C" w14:textId="77777777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</w:tr>
      <w:tr w:rsidR="00AF653C" w:rsidRPr="00AF653C" w14:paraId="5DE2B49E" w14:textId="77777777" w:rsidTr="00CE4C29">
        <w:trPr>
          <w:trHeight w:val="1125"/>
        </w:trPr>
        <w:tc>
          <w:tcPr>
            <w:tcW w:w="2949" w:type="dxa"/>
            <w:vAlign w:val="center"/>
            <w:hideMark/>
          </w:tcPr>
          <w:p w14:paraId="5C4448D0" w14:textId="77777777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Trebuchet MS" w:eastAsia="Times New Roman" w:hAnsi="Trebuchet MS" w:cs="Times New Roman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5. Sarah stürzt auf dem Weg zur Arbeit mit dem Fahrrad.</w:t>
            </w:r>
          </w:p>
        </w:tc>
        <w:tc>
          <w:tcPr>
            <w:tcW w:w="1799" w:type="dxa"/>
            <w:vAlign w:val="center"/>
            <w:hideMark/>
          </w:tcPr>
          <w:p w14:paraId="42AA32A6" w14:textId="77777777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  <w:tc>
          <w:tcPr>
            <w:tcW w:w="1817" w:type="dxa"/>
            <w:vAlign w:val="center"/>
            <w:hideMark/>
          </w:tcPr>
          <w:p w14:paraId="1665D10A" w14:textId="26B1AC3E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  <w:t>x</w:t>
            </w:r>
          </w:p>
        </w:tc>
        <w:tc>
          <w:tcPr>
            <w:tcW w:w="1581" w:type="dxa"/>
            <w:vAlign w:val="center"/>
            <w:hideMark/>
          </w:tcPr>
          <w:p w14:paraId="5B113217" w14:textId="77777777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  <w:tc>
          <w:tcPr>
            <w:tcW w:w="1624" w:type="dxa"/>
            <w:vAlign w:val="center"/>
            <w:hideMark/>
          </w:tcPr>
          <w:p w14:paraId="3DBB84CE" w14:textId="77777777" w:rsidR="00AF653C" w:rsidRPr="00AF653C" w:rsidRDefault="00AF653C" w:rsidP="00CE4C2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F653C">
              <w:rPr>
                <w:rFonts w:ascii="Segoe UI Symbol" w:eastAsia="Times New Roman" w:hAnsi="Segoe UI Symbol" w:cs="Segoe UI Symbol"/>
                <w:color w:val="000000"/>
                <w:kern w:val="0"/>
                <w:position w:val="1"/>
                <w:sz w:val="24"/>
                <w:szCs w:val="24"/>
                <w:lang w:eastAsia="de-DE"/>
                <w14:ligatures w14:val="none"/>
              </w:rPr>
              <w:t>☐</w:t>
            </w:r>
          </w:p>
        </w:tc>
      </w:tr>
    </w:tbl>
    <w:p w14:paraId="4152DA8E" w14:textId="77777777" w:rsidR="00F71E7F" w:rsidRDefault="00F71E7F" w:rsidP="00871493">
      <w:pPr>
        <w:rPr>
          <w:b/>
          <w:bCs/>
          <w:u w:val="single"/>
        </w:rPr>
      </w:pPr>
    </w:p>
    <w:p w14:paraId="200129F3" w14:textId="77777777" w:rsidR="00F71E7F" w:rsidRDefault="00F71E7F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D7DA5DD" w14:textId="22974364" w:rsidR="00871493" w:rsidRPr="00870D55" w:rsidRDefault="00871493" w:rsidP="00871493">
      <w:pPr>
        <w:rPr>
          <w:b/>
          <w:bCs/>
          <w:u w:val="single"/>
        </w:rPr>
      </w:pPr>
      <w:r w:rsidRPr="00870D55">
        <w:rPr>
          <w:b/>
          <w:bCs/>
          <w:u w:val="single"/>
        </w:rPr>
        <w:lastRenderedPageBreak/>
        <w:t xml:space="preserve">3. Aufgabe: </w:t>
      </w:r>
      <w:r>
        <w:rPr>
          <w:b/>
          <w:bCs/>
          <w:u w:val="single"/>
        </w:rPr>
        <w:t>Pensionsfinanzierung</w:t>
      </w:r>
    </w:p>
    <w:p w14:paraId="4630140A" w14:textId="44346E76" w:rsidR="00871493" w:rsidRPr="00BC751F" w:rsidRDefault="00BC751F" w:rsidP="00871493">
      <w:pPr>
        <w:rPr>
          <w:b/>
          <w:bCs/>
        </w:rPr>
      </w:pPr>
      <w:r w:rsidRPr="00BC751F">
        <w:rPr>
          <w:b/>
          <w:bCs/>
        </w:rPr>
        <w:t>Lernziel:</w:t>
      </w:r>
    </w:p>
    <w:p w14:paraId="6C20E6B3" w14:textId="2BB2C3E9" w:rsidR="001A3A28" w:rsidRPr="001A3A28" w:rsidRDefault="001A3A28" w:rsidP="001A3A28">
      <w:r w:rsidRPr="001A3A28">
        <w:t>Die Schülerinnen und Schüler können die Entwicklung staatlicher Zuschüsse über einen bestimmten Zeitraum beschreiben und dabei wichtige Trends erkennen.</w:t>
      </w:r>
    </w:p>
    <w:p w14:paraId="4F9C50C6" w14:textId="453F6281" w:rsidR="00BC751F" w:rsidRPr="001A3A28" w:rsidRDefault="001A3A28" w:rsidP="001A3A28">
      <w:r w:rsidRPr="001A3A28">
        <w:t>Die Schülerinnen und Schüler verstehen den Zusammenhang zwischen demografischer Entwicklung und staatlichen Ausgaben und können die langfristige Tragbarkeit von Finanzierungsniveaus bewerten.</w:t>
      </w:r>
    </w:p>
    <w:p w14:paraId="6264B564" w14:textId="3E057AC1" w:rsidR="00BC751F" w:rsidRPr="00BC751F" w:rsidRDefault="00BC751F" w:rsidP="00871493">
      <w:pPr>
        <w:rPr>
          <w:b/>
          <w:bCs/>
        </w:rPr>
      </w:pPr>
      <w:r w:rsidRPr="00BC751F">
        <w:rPr>
          <w:b/>
          <w:bCs/>
        </w:rPr>
        <w:t>Lösungserwartung</w:t>
      </w:r>
    </w:p>
    <w:p w14:paraId="015C13FB" w14:textId="586563CE" w:rsidR="00871493" w:rsidRPr="001A3A28" w:rsidRDefault="00BC751F" w:rsidP="00871493">
      <w:pPr>
        <w:rPr>
          <w:b/>
          <w:bCs/>
        </w:rPr>
      </w:pPr>
      <w:r w:rsidRPr="001A3A28">
        <w:rPr>
          <w:b/>
          <w:bCs/>
        </w:rPr>
        <w:t>a)</w:t>
      </w:r>
    </w:p>
    <w:p w14:paraId="5B358C9C" w14:textId="77777777" w:rsidR="00BC751F" w:rsidRPr="00BC751F" w:rsidRDefault="00BC751F" w:rsidP="00BC751F">
      <w:pPr>
        <w:pStyle w:val="Listenabsatz"/>
        <w:numPr>
          <w:ilvl w:val="0"/>
          <w:numId w:val="22"/>
        </w:numPr>
      </w:pPr>
      <w:r w:rsidRPr="00BC751F">
        <w:rPr>
          <w:rFonts w:ascii="Segoe UI Symbol" w:hAnsi="Segoe UI Symbol" w:cs="Segoe UI Symbol"/>
        </w:rPr>
        <w:t>⁠</w:t>
      </w:r>
      <w:r w:rsidRPr="00BC751F">
        <w:t>Die Zuschüsse sind seit 2005 kontinuierlich gestiegen.</w:t>
      </w:r>
    </w:p>
    <w:p w14:paraId="30601277" w14:textId="4CE95757" w:rsidR="00BC751F" w:rsidRPr="00BC751F" w:rsidRDefault="00BC751F" w:rsidP="00BC751F">
      <w:pPr>
        <w:pStyle w:val="Listenabsatz"/>
        <w:numPr>
          <w:ilvl w:val="0"/>
          <w:numId w:val="22"/>
        </w:numPr>
      </w:pPr>
      <w:r w:rsidRPr="00BC751F">
        <w:t>Es ist eine deutliche Zunahme erkennbar, besonders in den letzten Jahren.</w:t>
      </w:r>
    </w:p>
    <w:p w14:paraId="2D659D2F" w14:textId="77777777" w:rsidR="00BC751F" w:rsidRDefault="00BC751F" w:rsidP="00BC751F">
      <w:pPr>
        <w:pStyle w:val="Listenabsatz"/>
        <w:numPr>
          <w:ilvl w:val="0"/>
          <w:numId w:val="22"/>
        </w:numPr>
      </w:pPr>
      <w:r w:rsidRPr="00BC751F">
        <w:rPr>
          <w:rFonts w:ascii="Segoe UI Symbol" w:hAnsi="Segoe UI Symbol" w:cs="Segoe UI Symbol"/>
        </w:rPr>
        <w:t>⁠</w:t>
      </w:r>
      <w:r w:rsidRPr="00BC751F">
        <w:t>Eventuell können bestimmte Jahre mit stärkeren Anstiegen genannt werden (je nach Daten).</w:t>
      </w:r>
    </w:p>
    <w:p w14:paraId="1A518040" w14:textId="3E802B7A" w:rsidR="00BC751F" w:rsidRDefault="00BC751F" w:rsidP="00BC751F">
      <w:pPr>
        <w:pStyle w:val="Listenabsatz"/>
        <w:numPr>
          <w:ilvl w:val="0"/>
          <w:numId w:val="22"/>
        </w:numPr>
      </w:pPr>
      <w:r w:rsidRPr="00BC751F">
        <w:rPr>
          <w:rFonts w:ascii="Segoe UI Symbol" w:hAnsi="Segoe UI Symbol" w:cs="Segoe UI Symbol"/>
        </w:rPr>
        <w:t>⁠</w:t>
      </w:r>
      <w:r w:rsidRPr="00BC751F">
        <w:t>Auffällig ist, dass die Zuschüsse stark wachsen, was auf eine zunehmende Belastung des Staates hindeutet.</w:t>
      </w:r>
    </w:p>
    <w:p w14:paraId="074AD30D" w14:textId="77777777" w:rsidR="001A3A28" w:rsidRPr="001A3A28" w:rsidRDefault="00BC751F" w:rsidP="001A3A28">
      <w:pPr>
        <w:rPr>
          <w:b/>
          <w:bCs/>
        </w:rPr>
      </w:pPr>
      <w:r w:rsidRPr="001A3A28">
        <w:rPr>
          <w:b/>
          <w:bCs/>
        </w:rPr>
        <w:t>b)</w:t>
      </w:r>
    </w:p>
    <w:p w14:paraId="22FA1713" w14:textId="4A6F5B66" w:rsidR="001A3A28" w:rsidRDefault="001A3A28" w:rsidP="001A3A28">
      <w:pPr>
        <w:pStyle w:val="Listenabsatz"/>
        <w:numPr>
          <w:ilvl w:val="0"/>
          <w:numId w:val="23"/>
        </w:numPr>
      </w:pPr>
      <w:r>
        <w:t>Der Anstieg hängt mit der demografischen Entwicklung zusammen.</w:t>
      </w:r>
    </w:p>
    <w:p w14:paraId="6F53FAC8" w14:textId="32A37F5F" w:rsidR="001A3A28" w:rsidRDefault="001A3A28" w:rsidP="001A3A28">
      <w:pPr>
        <w:pStyle w:val="Listenabsatz"/>
        <w:numPr>
          <w:ilvl w:val="0"/>
          <w:numId w:val="22"/>
        </w:numPr>
      </w:pPr>
      <w:r>
        <w:t>Die Bevölkerung altert: Es gibt mehr ältere Menschen, die auf staatliche Leistungen angewiesen sind.</w:t>
      </w:r>
    </w:p>
    <w:p w14:paraId="03C8C46B" w14:textId="0F9D4C60" w:rsidR="001A3A28" w:rsidRDefault="001A3A28" w:rsidP="001A3A28">
      <w:pPr>
        <w:pStyle w:val="Listenabsatz"/>
        <w:numPr>
          <w:ilvl w:val="0"/>
          <w:numId w:val="22"/>
        </w:numPr>
      </w:pPr>
      <w:r>
        <w:t>Gleichzeitig sinkt die Geburtenrate, sodass weniger junge Menschen nachkommen und weniger in die Sozialsysteme einzahlen.</w:t>
      </w:r>
    </w:p>
    <w:p w14:paraId="68AB5AF2" w14:textId="3483781B" w:rsidR="00BC751F" w:rsidRDefault="001A3A28" w:rsidP="001A3A28">
      <w:pPr>
        <w:pStyle w:val="Listenabsatz"/>
        <w:numPr>
          <w:ilvl w:val="0"/>
          <w:numId w:val="22"/>
        </w:numPr>
      </w:pPr>
      <w:r>
        <w:t>Dadurch steigen die Ausgaben des Staates für Zuschüsse, um die soziale Absicherung zu gewährleisten.</w:t>
      </w:r>
    </w:p>
    <w:p w14:paraId="71E43905" w14:textId="2498C69A" w:rsidR="001A3A28" w:rsidRPr="001A3A28" w:rsidRDefault="001A3A28" w:rsidP="001A3A28">
      <w:pPr>
        <w:rPr>
          <w:b/>
          <w:bCs/>
        </w:rPr>
      </w:pPr>
      <w:r w:rsidRPr="001A3A28">
        <w:rPr>
          <w:b/>
          <w:bCs/>
        </w:rPr>
        <w:t>c)</w:t>
      </w:r>
    </w:p>
    <w:p w14:paraId="7491467B" w14:textId="77777777" w:rsidR="001A3A28" w:rsidRDefault="001A3A28" w:rsidP="001A3A28">
      <w:pPr>
        <w:pStyle w:val="Listenabsatz"/>
        <w:numPr>
          <w:ilvl w:val="0"/>
          <w:numId w:val="24"/>
        </w:numPr>
      </w:pPr>
      <w:r w:rsidRPr="001A3A28">
        <w:rPr>
          <w:rFonts w:ascii="Segoe UI Symbol" w:hAnsi="Segoe UI Symbol" w:cs="Segoe UI Symbol"/>
        </w:rPr>
        <w:t>⁠</w:t>
      </w:r>
      <w:r>
        <w:t>Auf Dauer ist das hohe Niveau der Zuschüsse wahrscheinlich nicht tragbar, da es die Staatsfinanzen stark belastet.</w:t>
      </w:r>
    </w:p>
    <w:p w14:paraId="0449C7D6" w14:textId="60EA5A38" w:rsidR="001A3A28" w:rsidRDefault="001A3A28" w:rsidP="001A3A28">
      <w:pPr>
        <w:pStyle w:val="Listenabsatz"/>
        <w:numPr>
          <w:ilvl w:val="0"/>
          <w:numId w:val="24"/>
        </w:numPr>
      </w:pPr>
      <w:r>
        <w:t>Mögliche Folgen sind steigende Staatsverschuldung, höhere Steuern oder Kürzungen in anderen Bereichen.</w:t>
      </w:r>
    </w:p>
    <w:p w14:paraId="1D8406A1" w14:textId="27265C8D" w:rsidR="001A3A28" w:rsidRDefault="001A3A28" w:rsidP="001A3A28">
      <w:pPr>
        <w:pStyle w:val="Listenabsatz"/>
        <w:numPr>
          <w:ilvl w:val="0"/>
          <w:numId w:val="24"/>
        </w:numPr>
      </w:pPr>
      <w:r>
        <w:t>Ohne Reformen (z.B. Rentenalter erhöhen, Zuwanderung fördern, Effizienzsteigerungen) wird die Finanzierung schwierig.</w:t>
      </w:r>
    </w:p>
    <w:p w14:paraId="4C598FA9" w14:textId="2191C90E" w:rsidR="00871493" w:rsidRPr="002A1925" w:rsidRDefault="001A3A28" w:rsidP="00871493">
      <w:pPr>
        <w:pStyle w:val="Listenabsatz"/>
        <w:numPr>
          <w:ilvl w:val="0"/>
          <w:numId w:val="24"/>
        </w:numPr>
      </w:pPr>
      <w:r w:rsidRPr="001A3A28">
        <w:rPr>
          <w:rFonts w:ascii="Segoe UI Symbol" w:hAnsi="Segoe UI Symbol" w:cs="Segoe UI Symbol"/>
        </w:rPr>
        <w:t>⁠</w:t>
      </w:r>
      <w:r>
        <w:t>Allerdings könnte eine bessere wirtschaftliche Entwicklung oder technologische Innovationen die Lage verbessern.</w:t>
      </w:r>
    </w:p>
    <w:p w14:paraId="44FD8392" w14:textId="77777777" w:rsidR="00871493" w:rsidRDefault="00871493" w:rsidP="00871493"/>
    <w:p w14:paraId="5EC5A0D1" w14:textId="77777777" w:rsidR="00871493" w:rsidRPr="008B3230" w:rsidRDefault="00871493" w:rsidP="00871493"/>
    <w:p w14:paraId="7BED0C72" w14:textId="00A9AC7C" w:rsidR="00C32B30" w:rsidRDefault="00C32B30">
      <w:pPr>
        <w:rPr>
          <w:rFonts w:ascii="Aptos" w:eastAsia="Aptos" w:hAnsi="Aptos" w:cs="Aptos"/>
        </w:rPr>
      </w:pPr>
    </w:p>
    <w:sectPr w:rsidR="00C32B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FE38"/>
    <w:multiLevelType w:val="hybridMultilevel"/>
    <w:tmpl w:val="FFFFFFFF"/>
    <w:lvl w:ilvl="0" w:tplc="4E56B94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812F9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2E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04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26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204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C7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4B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A4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B601A"/>
    <w:multiLevelType w:val="multilevel"/>
    <w:tmpl w:val="FFB0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617F8"/>
    <w:multiLevelType w:val="hybridMultilevel"/>
    <w:tmpl w:val="FFFFFFFF"/>
    <w:lvl w:ilvl="0" w:tplc="93B29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468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C2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AE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2E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5A5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A87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24A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703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E420D"/>
    <w:multiLevelType w:val="hybridMultilevel"/>
    <w:tmpl w:val="4FF49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B6763"/>
    <w:multiLevelType w:val="multilevel"/>
    <w:tmpl w:val="2FC2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12C59"/>
    <w:multiLevelType w:val="hybridMultilevel"/>
    <w:tmpl w:val="FFFFFFFF"/>
    <w:lvl w:ilvl="0" w:tplc="02DE4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0FB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308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83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62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25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23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8B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8E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F4A0A"/>
    <w:multiLevelType w:val="hybridMultilevel"/>
    <w:tmpl w:val="3FD89D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82DC1"/>
    <w:multiLevelType w:val="hybridMultilevel"/>
    <w:tmpl w:val="FFFFFFFF"/>
    <w:lvl w:ilvl="0" w:tplc="2FB45908">
      <w:start w:val="1"/>
      <w:numFmt w:val="decimal"/>
      <w:lvlText w:val="%1."/>
      <w:lvlJc w:val="left"/>
      <w:pPr>
        <w:ind w:left="720" w:hanging="360"/>
      </w:pPr>
    </w:lvl>
    <w:lvl w:ilvl="1" w:tplc="20ACC49E">
      <w:start w:val="1"/>
      <w:numFmt w:val="lowerLetter"/>
      <w:lvlText w:val="%2."/>
      <w:lvlJc w:val="left"/>
      <w:pPr>
        <w:ind w:left="1440" w:hanging="360"/>
      </w:pPr>
    </w:lvl>
    <w:lvl w:ilvl="2" w:tplc="5A0CDA1C">
      <w:start w:val="1"/>
      <w:numFmt w:val="lowerRoman"/>
      <w:lvlText w:val="%3."/>
      <w:lvlJc w:val="right"/>
      <w:pPr>
        <w:ind w:left="2160" w:hanging="180"/>
      </w:pPr>
    </w:lvl>
    <w:lvl w:ilvl="3" w:tplc="F93AAB36">
      <w:start w:val="1"/>
      <w:numFmt w:val="decimal"/>
      <w:lvlText w:val="%4."/>
      <w:lvlJc w:val="left"/>
      <w:pPr>
        <w:ind w:left="2880" w:hanging="360"/>
      </w:pPr>
    </w:lvl>
    <w:lvl w:ilvl="4" w:tplc="D35CFF78">
      <w:start w:val="1"/>
      <w:numFmt w:val="lowerLetter"/>
      <w:lvlText w:val="%5."/>
      <w:lvlJc w:val="left"/>
      <w:pPr>
        <w:ind w:left="3600" w:hanging="360"/>
      </w:pPr>
    </w:lvl>
    <w:lvl w:ilvl="5" w:tplc="59D49F9C">
      <w:start w:val="1"/>
      <w:numFmt w:val="lowerRoman"/>
      <w:lvlText w:val="%6."/>
      <w:lvlJc w:val="right"/>
      <w:pPr>
        <w:ind w:left="4320" w:hanging="180"/>
      </w:pPr>
    </w:lvl>
    <w:lvl w:ilvl="6" w:tplc="B120A698">
      <w:start w:val="1"/>
      <w:numFmt w:val="decimal"/>
      <w:lvlText w:val="%7."/>
      <w:lvlJc w:val="left"/>
      <w:pPr>
        <w:ind w:left="5040" w:hanging="360"/>
      </w:pPr>
    </w:lvl>
    <w:lvl w:ilvl="7" w:tplc="B74C6E0C">
      <w:start w:val="1"/>
      <w:numFmt w:val="lowerLetter"/>
      <w:lvlText w:val="%8."/>
      <w:lvlJc w:val="left"/>
      <w:pPr>
        <w:ind w:left="5760" w:hanging="360"/>
      </w:pPr>
    </w:lvl>
    <w:lvl w:ilvl="8" w:tplc="1E94967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E0042"/>
    <w:multiLevelType w:val="hybridMultilevel"/>
    <w:tmpl w:val="04383C2A"/>
    <w:lvl w:ilvl="0" w:tplc="1520C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263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688A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897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0F8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266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D8D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B0F7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286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DA048"/>
    <w:multiLevelType w:val="hybridMultilevel"/>
    <w:tmpl w:val="FFFFFFFF"/>
    <w:lvl w:ilvl="0" w:tplc="2C0C3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6A6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A1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A9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E3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0B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86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A4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6E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95E5C"/>
    <w:multiLevelType w:val="hybridMultilevel"/>
    <w:tmpl w:val="7BBEA7BC"/>
    <w:lvl w:ilvl="0" w:tplc="941EB35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2BAD6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FE8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CAD2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2B0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FC93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EEB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A24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217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C1404"/>
    <w:multiLevelType w:val="hybridMultilevel"/>
    <w:tmpl w:val="FEEEA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C6983"/>
    <w:multiLevelType w:val="multilevel"/>
    <w:tmpl w:val="1AB4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3F234E"/>
    <w:multiLevelType w:val="hybridMultilevel"/>
    <w:tmpl w:val="799CF2C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8A67C"/>
    <w:multiLevelType w:val="hybridMultilevel"/>
    <w:tmpl w:val="FFFFFFFF"/>
    <w:lvl w:ilvl="0" w:tplc="80748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EED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E06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AE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F2E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0B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CC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E0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B21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0356D"/>
    <w:multiLevelType w:val="multilevel"/>
    <w:tmpl w:val="57F0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E634F2"/>
    <w:multiLevelType w:val="hybridMultilevel"/>
    <w:tmpl w:val="B7247240"/>
    <w:lvl w:ilvl="0" w:tplc="57745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98A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4895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225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2E62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879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0C8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D4A0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20E8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8376F"/>
    <w:multiLevelType w:val="hybridMultilevel"/>
    <w:tmpl w:val="FFFFFFFF"/>
    <w:lvl w:ilvl="0" w:tplc="63341B0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6A89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02A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28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64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F8F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8C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18B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48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6366F"/>
    <w:multiLevelType w:val="hybridMultilevel"/>
    <w:tmpl w:val="E82C6A72"/>
    <w:lvl w:ilvl="0" w:tplc="451A5CB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2F170"/>
    <w:multiLevelType w:val="hybridMultilevel"/>
    <w:tmpl w:val="FFFFFFFF"/>
    <w:lvl w:ilvl="0" w:tplc="E7C89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6AA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26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86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C5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C0F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80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6A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6C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11D4D"/>
    <w:multiLevelType w:val="multilevel"/>
    <w:tmpl w:val="976A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820912"/>
    <w:multiLevelType w:val="hybridMultilevel"/>
    <w:tmpl w:val="FFFFFFFF"/>
    <w:lvl w:ilvl="0" w:tplc="AEBE6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E6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66C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4D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EEBC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14C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62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74B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3E0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61A5B"/>
    <w:multiLevelType w:val="multilevel"/>
    <w:tmpl w:val="9050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1F0BF1"/>
    <w:multiLevelType w:val="hybridMultilevel"/>
    <w:tmpl w:val="BBE0F4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335101">
    <w:abstractNumId w:val="12"/>
  </w:num>
  <w:num w:numId="2" w16cid:durableId="1422990031">
    <w:abstractNumId w:val="22"/>
  </w:num>
  <w:num w:numId="3" w16cid:durableId="622224231">
    <w:abstractNumId w:val="4"/>
  </w:num>
  <w:num w:numId="4" w16cid:durableId="744648292">
    <w:abstractNumId w:val="20"/>
  </w:num>
  <w:num w:numId="5" w16cid:durableId="1043136519">
    <w:abstractNumId w:val="8"/>
  </w:num>
  <w:num w:numId="6" w16cid:durableId="1247836770">
    <w:abstractNumId w:val="16"/>
  </w:num>
  <w:num w:numId="7" w16cid:durableId="356782846">
    <w:abstractNumId w:val="10"/>
  </w:num>
  <w:num w:numId="8" w16cid:durableId="1950509477">
    <w:abstractNumId w:val="2"/>
  </w:num>
  <w:num w:numId="9" w16cid:durableId="1497922254">
    <w:abstractNumId w:val="21"/>
  </w:num>
  <w:num w:numId="10" w16cid:durableId="2112897119">
    <w:abstractNumId w:val="14"/>
  </w:num>
  <w:num w:numId="11" w16cid:durableId="1662021">
    <w:abstractNumId w:val="5"/>
  </w:num>
  <w:num w:numId="12" w16cid:durableId="517892837">
    <w:abstractNumId w:val="19"/>
  </w:num>
  <w:num w:numId="13" w16cid:durableId="1766417816">
    <w:abstractNumId w:val="9"/>
  </w:num>
  <w:num w:numId="14" w16cid:durableId="1854373684">
    <w:abstractNumId w:val="7"/>
  </w:num>
  <w:num w:numId="15" w16cid:durableId="1666979898">
    <w:abstractNumId w:val="0"/>
  </w:num>
  <w:num w:numId="16" w16cid:durableId="1752702003">
    <w:abstractNumId w:val="17"/>
  </w:num>
  <w:num w:numId="17" w16cid:durableId="1514808571">
    <w:abstractNumId w:val="18"/>
  </w:num>
  <w:num w:numId="18" w16cid:durableId="2077851301">
    <w:abstractNumId w:val="1"/>
  </w:num>
  <w:num w:numId="19" w16cid:durableId="367268308">
    <w:abstractNumId w:val="15"/>
  </w:num>
  <w:num w:numId="20" w16cid:durableId="1019548227">
    <w:abstractNumId w:val="13"/>
  </w:num>
  <w:num w:numId="21" w16cid:durableId="876819764">
    <w:abstractNumId w:val="11"/>
  </w:num>
  <w:num w:numId="22" w16cid:durableId="1993023120">
    <w:abstractNumId w:val="3"/>
  </w:num>
  <w:num w:numId="23" w16cid:durableId="275021391">
    <w:abstractNumId w:val="23"/>
  </w:num>
  <w:num w:numId="24" w16cid:durableId="15442924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30"/>
    <w:rsid w:val="00011287"/>
    <w:rsid w:val="00013F65"/>
    <w:rsid w:val="00094191"/>
    <w:rsid w:val="00147B51"/>
    <w:rsid w:val="00150C3D"/>
    <w:rsid w:val="00164A74"/>
    <w:rsid w:val="001704FF"/>
    <w:rsid w:val="001A3762"/>
    <w:rsid w:val="001A3A28"/>
    <w:rsid w:val="001A56A0"/>
    <w:rsid w:val="001C3DAC"/>
    <w:rsid w:val="0026486B"/>
    <w:rsid w:val="002A1925"/>
    <w:rsid w:val="002F2143"/>
    <w:rsid w:val="00303737"/>
    <w:rsid w:val="00374DE4"/>
    <w:rsid w:val="003A0899"/>
    <w:rsid w:val="003A1E30"/>
    <w:rsid w:val="003D7927"/>
    <w:rsid w:val="004027A5"/>
    <w:rsid w:val="0040345E"/>
    <w:rsid w:val="00406E20"/>
    <w:rsid w:val="0042592F"/>
    <w:rsid w:val="00457BD0"/>
    <w:rsid w:val="00477D77"/>
    <w:rsid w:val="004A45C7"/>
    <w:rsid w:val="004C6291"/>
    <w:rsid w:val="005003E1"/>
    <w:rsid w:val="00553F1E"/>
    <w:rsid w:val="005752CE"/>
    <w:rsid w:val="005B16C2"/>
    <w:rsid w:val="005D09DB"/>
    <w:rsid w:val="005E5331"/>
    <w:rsid w:val="00612ED1"/>
    <w:rsid w:val="00641465"/>
    <w:rsid w:val="00643B43"/>
    <w:rsid w:val="00663FAD"/>
    <w:rsid w:val="00673A49"/>
    <w:rsid w:val="006A2704"/>
    <w:rsid w:val="006C2AE3"/>
    <w:rsid w:val="007164AF"/>
    <w:rsid w:val="00717DF2"/>
    <w:rsid w:val="00721FAA"/>
    <w:rsid w:val="00764B5F"/>
    <w:rsid w:val="007A543C"/>
    <w:rsid w:val="007B5270"/>
    <w:rsid w:val="007C3F99"/>
    <w:rsid w:val="007C6C33"/>
    <w:rsid w:val="007E73C3"/>
    <w:rsid w:val="0080744C"/>
    <w:rsid w:val="00870AFB"/>
    <w:rsid w:val="00870D55"/>
    <w:rsid w:val="00871493"/>
    <w:rsid w:val="0089737E"/>
    <w:rsid w:val="008B3230"/>
    <w:rsid w:val="008B4AD3"/>
    <w:rsid w:val="008D4687"/>
    <w:rsid w:val="008D7686"/>
    <w:rsid w:val="00913CC9"/>
    <w:rsid w:val="00975C99"/>
    <w:rsid w:val="00977389"/>
    <w:rsid w:val="009C2E61"/>
    <w:rsid w:val="009E13E0"/>
    <w:rsid w:val="00A076DD"/>
    <w:rsid w:val="00A111DE"/>
    <w:rsid w:val="00A46FE3"/>
    <w:rsid w:val="00A51021"/>
    <w:rsid w:val="00A92013"/>
    <w:rsid w:val="00AD1400"/>
    <w:rsid w:val="00AD7DC8"/>
    <w:rsid w:val="00AF653C"/>
    <w:rsid w:val="00AF731E"/>
    <w:rsid w:val="00B13059"/>
    <w:rsid w:val="00B309F1"/>
    <w:rsid w:val="00B47BD0"/>
    <w:rsid w:val="00B59812"/>
    <w:rsid w:val="00B61854"/>
    <w:rsid w:val="00B961F8"/>
    <w:rsid w:val="00BA6493"/>
    <w:rsid w:val="00BA75FB"/>
    <w:rsid w:val="00BB7502"/>
    <w:rsid w:val="00BC751F"/>
    <w:rsid w:val="00BE2025"/>
    <w:rsid w:val="00BF31C3"/>
    <w:rsid w:val="00BF32E0"/>
    <w:rsid w:val="00C13056"/>
    <w:rsid w:val="00C32B30"/>
    <w:rsid w:val="00C362F2"/>
    <w:rsid w:val="00C61597"/>
    <w:rsid w:val="00C643CD"/>
    <w:rsid w:val="00CA6981"/>
    <w:rsid w:val="00CC1DD2"/>
    <w:rsid w:val="00D00284"/>
    <w:rsid w:val="00D07CB9"/>
    <w:rsid w:val="00D40449"/>
    <w:rsid w:val="00D724A7"/>
    <w:rsid w:val="00DF4F55"/>
    <w:rsid w:val="00E363B0"/>
    <w:rsid w:val="00E6727D"/>
    <w:rsid w:val="00EA775A"/>
    <w:rsid w:val="00EE0533"/>
    <w:rsid w:val="00F15E64"/>
    <w:rsid w:val="00F2437E"/>
    <w:rsid w:val="00F31162"/>
    <w:rsid w:val="00F42C85"/>
    <w:rsid w:val="00F512DF"/>
    <w:rsid w:val="00F609F8"/>
    <w:rsid w:val="00F71E7F"/>
    <w:rsid w:val="00F9443B"/>
    <w:rsid w:val="00FA51D8"/>
    <w:rsid w:val="00FB7073"/>
    <w:rsid w:val="00FD0904"/>
    <w:rsid w:val="00FD5C16"/>
    <w:rsid w:val="03DAE690"/>
    <w:rsid w:val="047BAC27"/>
    <w:rsid w:val="0544438E"/>
    <w:rsid w:val="0AA2E720"/>
    <w:rsid w:val="0D129E1A"/>
    <w:rsid w:val="0E99485B"/>
    <w:rsid w:val="10322853"/>
    <w:rsid w:val="1045B4C0"/>
    <w:rsid w:val="145AD739"/>
    <w:rsid w:val="18C68966"/>
    <w:rsid w:val="221F5B6A"/>
    <w:rsid w:val="22C7B605"/>
    <w:rsid w:val="2382E70E"/>
    <w:rsid w:val="243E2D66"/>
    <w:rsid w:val="263760A5"/>
    <w:rsid w:val="26A7D03C"/>
    <w:rsid w:val="2F25360B"/>
    <w:rsid w:val="312748FE"/>
    <w:rsid w:val="31DFB142"/>
    <w:rsid w:val="33C66796"/>
    <w:rsid w:val="34A3D837"/>
    <w:rsid w:val="38D2645C"/>
    <w:rsid w:val="3E01A845"/>
    <w:rsid w:val="3F146B8F"/>
    <w:rsid w:val="422994C9"/>
    <w:rsid w:val="4248C87A"/>
    <w:rsid w:val="565FEB6E"/>
    <w:rsid w:val="57483EBA"/>
    <w:rsid w:val="57A241C5"/>
    <w:rsid w:val="5C3F9609"/>
    <w:rsid w:val="628B53CF"/>
    <w:rsid w:val="6BEA8C2F"/>
    <w:rsid w:val="6E309E58"/>
    <w:rsid w:val="7130F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746B"/>
  <w15:chartTrackingRefBased/>
  <w15:docId w15:val="{18E20FFD-EAA4-4E1E-BE88-BDDB3F7F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B3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3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3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3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3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3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3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3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3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3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B3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3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323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323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323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323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323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32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3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3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3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3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B3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B323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323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B323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3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32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323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rd"/>
    <w:rsid w:val="00AF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normaltextrun">
    <w:name w:val="normaltextrun"/>
    <w:basedOn w:val="Absatz-Standardschriftart"/>
    <w:rsid w:val="00AF653C"/>
  </w:style>
  <w:style w:type="character" w:customStyle="1" w:styleId="eop">
    <w:name w:val="eop"/>
    <w:basedOn w:val="Absatz-Standardschriftart"/>
    <w:rsid w:val="00AF653C"/>
  </w:style>
  <w:style w:type="table" w:styleId="Tabellenraster">
    <w:name w:val="Table Grid"/>
    <w:basedOn w:val="NormaleTabelle"/>
    <w:uiPriority w:val="39"/>
    <w:rsid w:val="00AF6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6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8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8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3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9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0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9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2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4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2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6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2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9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5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8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2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6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7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5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7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0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1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8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695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Wißbauer</dc:creator>
  <cp:keywords/>
  <dc:description/>
  <cp:lastModifiedBy>Lea Wißbauer</cp:lastModifiedBy>
  <cp:revision>2</cp:revision>
  <dcterms:created xsi:type="dcterms:W3CDTF">2025-06-27T07:55:00Z</dcterms:created>
  <dcterms:modified xsi:type="dcterms:W3CDTF">2025-06-27T07:55:00Z</dcterms:modified>
</cp:coreProperties>
</file>