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3480830"/>
        <w:docPartObj>
          <w:docPartGallery w:val="Cover Pages"/>
          <w:docPartUnique/>
        </w:docPartObj>
      </w:sdtPr>
      <w:sdtContent>
        <w:p w14:paraId="2BE60E23" w14:textId="0C7BB50F" w:rsidR="0083321C" w:rsidRDefault="0083321C" w:rsidP="0083321C">
          <w:pPr>
            <w:jc w:val="center"/>
          </w:pPr>
        </w:p>
        <w:p w14:paraId="00DDB67A" w14:textId="0B289EAB" w:rsidR="0083321C" w:rsidRDefault="0083321C" w:rsidP="0083321C">
          <w:pPr>
            <w:jc w:val="center"/>
          </w:pPr>
        </w:p>
        <w:p w14:paraId="305BC1B1" w14:textId="7A44397C" w:rsidR="0083321C" w:rsidRDefault="0083321C" w:rsidP="0083321C">
          <w:pPr>
            <w:jc w:val="center"/>
          </w:pPr>
        </w:p>
        <w:p w14:paraId="265E3F77" w14:textId="08B5748D" w:rsidR="0083321C" w:rsidRDefault="0083321C" w:rsidP="0083321C">
          <w:pPr>
            <w:jc w:val="center"/>
          </w:pPr>
        </w:p>
        <w:p w14:paraId="3445012B" w14:textId="564A8E16" w:rsidR="0083321C" w:rsidRDefault="0083321C" w:rsidP="0083321C">
          <w:pPr>
            <w:jc w:val="center"/>
          </w:pPr>
        </w:p>
        <w:p w14:paraId="0539B611" w14:textId="120A5603" w:rsidR="0083321C" w:rsidRDefault="0083321C" w:rsidP="0083321C">
          <w:pPr>
            <w:jc w:val="center"/>
          </w:pPr>
        </w:p>
        <w:p w14:paraId="31926E88" w14:textId="39735CE1" w:rsidR="0083321C" w:rsidRDefault="0083321C" w:rsidP="0083321C">
          <w:pPr>
            <w:jc w:val="center"/>
          </w:pPr>
        </w:p>
        <w:p w14:paraId="4C0D8765" w14:textId="77777777" w:rsidR="00ED1CEB" w:rsidRDefault="00ED1CEB" w:rsidP="0083321C">
          <w:pPr>
            <w:jc w:val="center"/>
          </w:pPr>
        </w:p>
        <w:p w14:paraId="0A39C459" w14:textId="77777777" w:rsidR="00ED1CEB" w:rsidRDefault="00ED1CEB" w:rsidP="0083321C">
          <w:pPr>
            <w:jc w:val="center"/>
          </w:pPr>
        </w:p>
        <w:p w14:paraId="60110837" w14:textId="25462261" w:rsidR="0083321C" w:rsidRDefault="0083321C" w:rsidP="0083321C">
          <w:pPr>
            <w:pStyle w:val="Titel"/>
            <w:jc w:val="center"/>
          </w:pPr>
          <w:r w:rsidRPr="0083321C">
            <w:t>V</w:t>
          </w:r>
          <w:r w:rsidR="00083275">
            <w:t>OR</w:t>
          </w:r>
          <w:r w:rsidRPr="0083321C">
            <w:t xml:space="preserve"> </w:t>
          </w:r>
          <w:proofErr w:type="spellStart"/>
          <w:r w:rsidRPr="0083321C">
            <w:t>AnachB</w:t>
          </w:r>
          <w:proofErr w:type="spellEnd"/>
          <w:r w:rsidRPr="0083321C">
            <w:t xml:space="preserve"> – Österreichreise zu Exportunternehmen</w:t>
          </w:r>
        </w:p>
        <w:p w14:paraId="0FAB9D3E" w14:textId="77777777" w:rsidR="0083321C" w:rsidRDefault="0083321C"/>
        <w:p w14:paraId="5B67E585" w14:textId="7C4A606D" w:rsidR="0083321C" w:rsidRDefault="0083321C"/>
        <w:p w14:paraId="4C623CC5" w14:textId="6FC21F1D" w:rsidR="00ED1CEB" w:rsidRDefault="00ED1CEB"/>
        <w:p w14:paraId="05309BAB" w14:textId="34D0939D" w:rsidR="00ED1CEB" w:rsidRDefault="00ED1CEB"/>
        <w:p w14:paraId="28C4EC19" w14:textId="77777777" w:rsidR="00ED1CEB" w:rsidRDefault="00ED1CEB"/>
        <w:p w14:paraId="4E4D9A12" w14:textId="77777777" w:rsidR="00ED1CEB" w:rsidRPr="00ED1CEB" w:rsidRDefault="00ED1CEB" w:rsidP="00ED1CEB">
          <w:pPr>
            <w:jc w:val="center"/>
            <w:rPr>
              <w:b/>
              <w:bCs/>
              <w:sz w:val="32"/>
              <w:szCs w:val="32"/>
            </w:rPr>
          </w:pPr>
          <w:r w:rsidRPr="00ED1CEB">
            <w:rPr>
              <w:b/>
              <w:bCs/>
              <w:sz w:val="32"/>
              <w:szCs w:val="32"/>
            </w:rPr>
            <w:t>Autorinnen</w:t>
          </w:r>
        </w:p>
        <w:p w14:paraId="7DC8932D" w14:textId="294EC7A4" w:rsidR="0083321C" w:rsidRPr="00ED1CEB" w:rsidRDefault="00ED1CEB" w:rsidP="00ED1CEB">
          <w:pPr>
            <w:jc w:val="center"/>
            <w:rPr>
              <w:sz w:val="32"/>
              <w:szCs w:val="32"/>
            </w:rPr>
          </w:pPr>
          <w:r w:rsidRPr="00ED1CEB">
            <w:rPr>
              <w:sz w:val="32"/>
              <w:szCs w:val="32"/>
            </w:rPr>
            <w:t>Angelika Fellinger</w:t>
          </w:r>
        </w:p>
        <w:p w14:paraId="5D52F235" w14:textId="4E6252F7" w:rsidR="00ED1CEB" w:rsidRPr="00ED1CEB" w:rsidRDefault="00ED1CEB" w:rsidP="00ED1CEB">
          <w:pPr>
            <w:jc w:val="center"/>
            <w:rPr>
              <w:sz w:val="32"/>
              <w:szCs w:val="32"/>
            </w:rPr>
          </w:pPr>
          <w:r w:rsidRPr="00ED1CEB">
            <w:rPr>
              <w:sz w:val="32"/>
              <w:szCs w:val="32"/>
            </w:rPr>
            <w:t>Magdalena Schober</w:t>
          </w:r>
        </w:p>
        <w:p w14:paraId="2E916A6A" w14:textId="78D53BCB" w:rsidR="00ED1CEB" w:rsidRPr="00ED1CEB" w:rsidRDefault="00ED1CEB">
          <w:pPr>
            <w:rPr>
              <w:sz w:val="32"/>
              <w:szCs w:val="32"/>
            </w:rPr>
          </w:pPr>
        </w:p>
        <w:p w14:paraId="356001DD" w14:textId="112DCDFF" w:rsidR="00ED1CEB" w:rsidRDefault="00ED1CEB"/>
        <w:p w14:paraId="2BAD72E6" w14:textId="3935A686" w:rsidR="0083321C" w:rsidRDefault="0083321C"/>
        <w:p w14:paraId="63133841" w14:textId="2C8DA435" w:rsidR="0083321C" w:rsidRDefault="0083321C"/>
        <w:p w14:paraId="147BA9A5" w14:textId="50E14910" w:rsidR="0083321C" w:rsidRDefault="00ED1CEB"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0158BCF6" wp14:editId="529144A2">
                <wp:simplePos x="0" y="0"/>
                <wp:positionH relativeFrom="margin">
                  <wp:posOffset>2122805</wp:posOffset>
                </wp:positionH>
                <wp:positionV relativeFrom="paragraph">
                  <wp:posOffset>245110</wp:posOffset>
                </wp:positionV>
                <wp:extent cx="1581150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1340" y="20945"/>
                    <wp:lineTo x="21340" y="0"/>
                    <wp:lineTo x="0" y="0"/>
                  </wp:wrapPolygon>
                </wp:wrapThrough>
                <wp:docPr id="12" name="Grafi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62148" name="Grafik 81762148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12B807" w14:textId="77777777" w:rsidR="00ED1CEB" w:rsidRDefault="00ED1CEB"/>
        <w:p w14:paraId="6FF71C4E" w14:textId="2A02CACD" w:rsidR="0083321C" w:rsidRPr="0083321C" w:rsidRDefault="0083321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23999492" wp14:editId="4B6F264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htec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htec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8624F79" id="Gruppe 114" o:spid="_x0000_s1026" style="position:absolute;margin-left:0;margin-top:0;width:18pt;height:10in;z-index:25167360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">
                    <v:rect id="Rechtec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htec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595075F5" w14:textId="32CA0D4D" w:rsidR="00161691" w:rsidRPr="00161691" w:rsidRDefault="00953AF9" w:rsidP="000E6FA1">
      <w:pPr>
        <w:pStyle w:val="berschrift1"/>
      </w:pPr>
      <w:r>
        <w:lastRenderedPageBreak/>
        <w:t>V</w:t>
      </w:r>
      <w:r w:rsidR="002B0427">
        <w:t>OR</w:t>
      </w:r>
      <w:r>
        <w:t xml:space="preserve"> </w:t>
      </w:r>
      <w:proofErr w:type="spellStart"/>
      <w:r>
        <w:t>AnachB</w:t>
      </w:r>
      <w:proofErr w:type="spellEnd"/>
      <w:r>
        <w:t xml:space="preserve"> – Österreichreise zu Exportunternehmen</w:t>
      </w:r>
    </w:p>
    <w:p w14:paraId="20CC6F00" w14:textId="7A30899D" w:rsidR="003157A5" w:rsidRDefault="004F175B" w:rsidP="006D04CC">
      <w:pPr>
        <w:rPr>
          <w:lang w:eastAsia="de-AT"/>
        </w:rPr>
      </w:pPr>
      <w:r>
        <w:rPr>
          <w:lang w:eastAsia="de-AT"/>
        </w:rPr>
        <w:t>Im Rahmen des</w:t>
      </w:r>
      <w:r w:rsidRPr="004F175B">
        <w:rPr>
          <w:lang w:eastAsia="de-AT"/>
        </w:rPr>
        <w:t xml:space="preserve"> Workshop</w:t>
      </w:r>
      <w:r>
        <w:rPr>
          <w:lang w:eastAsia="de-AT"/>
        </w:rPr>
        <w:t>s</w:t>
      </w:r>
      <w:r w:rsidRPr="004F175B">
        <w:rPr>
          <w:lang w:eastAsia="de-AT"/>
        </w:rPr>
        <w:t xml:space="preserve"> „V</w:t>
      </w:r>
      <w:r w:rsidR="002B0427">
        <w:rPr>
          <w:lang w:eastAsia="de-AT"/>
        </w:rPr>
        <w:t xml:space="preserve">OR </w:t>
      </w:r>
      <w:proofErr w:type="spellStart"/>
      <w:r w:rsidRPr="004F175B">
        <w:rPr>
          <w:lang w:eastAsia="de-AT"/>
        </w:rPr>
        <w:t>AnachB</w:t>
      </w:r>
      <w:proofErr w:type="spellEnd"/>
      <w:r>
        <w:rPr>
          <w:lang w:eastAsia="de-AT"/>
        </w:rPr>
        <w:t xml:space="preserve"> – Österreichreise zu Exportunternehmen“ bewältigen die Schülerinnen und Schüler der Sekundarstufe I diverse Aufgaben mithilfe dem Routenplaner „V</w:t>
      </w:r>
      <w:r w:rsidR="002B0427">
        <w:rPr>
          <w:lang w:eastAsia="de-AT"/>
        </w:rPr>
        <w:t>OR</w:t>
      </w:r>
      <w:r>
        <w:rPr>
          <w:lang w:eastAsia="de-AT"/>
        </w:rPr>
        <w:t xml:space="preserve"> </w:t>
      </w:r>
      <w:proofErr w:type="spellStart"/>
      <w:r>
        <w:rPr>
          <w:lang w:eastAsia="de-AT"/>
        </w:rPr>
        <w:t>AnachB</w:t>
      </w:r>
      <w:proofErr w:type="spellEnd"/>
      <w:r>
        <w:rPr>
          <w:lang w:eastAsia="de-AT"/>
        </w:rPr>
        <w:t xml:space="preserve">“. </w:t>
      </w:r>
      <w:r w:rsidR="004C6D22">
        <w:rPr>
          <w:lang w:eastAsia="de-AT"/>
        </w:rPr>
        <w:t>Im Speziellen befasst sich dieser Workshop mit verschiedenen Exportunternehmen in Österreich, wobei die Schülerinnen und Schüler in eine Rolle einer Handelsvertreterin oder eines Handelsvertreters im Außendienst schlüpfen.</w:t>
      </w:r>
      <w:r w:rsidR="00F252EE">
        <w:rPr>
          <w:lang w:eastAsia="de-AT"/>
        </w:rPr>
        <w:t xml:space="preserve"> Dabei planen sie die Reisewege mit unterschiedlichen Verkehrsmittel</w:t>
      </w:r>
      <w:r w:rsidR="005A64D1">
        <w:rPr>
          <w:lang w:eastAsia="de-AT"/>
        </w:rPr>
        <w:t>n</w:t>
      </w:r>
      <w:r w:rsidR="00F252EE">
        <w:rPr>
          <w:lang w:eastAsia="de-AT"/>
        </w:rPr>
        <w:t xml:space="preserve"> und</w:t>
      </w:r>
      <w:r w:rsidR="003A5A69">
        <w:rPr>
          <w:lang w:eastAsia="de-AT"/>
        </w:rPr>
        <w:t xml:space="preserve"> darauffolgend</w:t>
      </w:r>
      <w:r w:rsidR="00F252EE">
        <w:rPr>
          <w:lang w:eastAsia="de-AT"/>
        </w:rPr>
        <w:t xml:space="preserve"> vergleichen </w:t>
      </w:r>
      <w:r w:rsidR="003A5A69">
        <w:rPr>
          <w:lang w:eastAsia="de-AT"/>
        </w:rPr>
        <w:t>sie</w:t>
      </w:r>
      <w:r w:rsidR="00B4343B">
        <w:rPr>
          <w:lang w:eastAsia="de-AT"/>
        </w:rPr>
        <w:t xml:space="preserve"> Kilometer und Fahrzeit der jeweiligen Verkehrsmittel miteinander.</w:t>
      </w:r>
      <w:r w:rsidR="005A64D1">
        <w:rPr>
          <w:lang w:eastAsia="de-AT"/>
        </w:rPr>
        <w:t xml:space="preserve"> Zum Abschluss </w:t>
      </w:r>
      <w:r w:rsidR="003C5337">
        <w:rPr>
          <w:lang w:eastAsia="de-AT"/>
        </w:rPr>
        <w:t>begründen die Schülerinnen und Schüler den Anreiseweg zu einer bestimmten Uhrzeit.</w:t>
      </w:r>
    </w:p>
    <w:p w14:paraId="5554F756" w14:textId="5088786D" w:rsidR="00202635" w:rsidRDefault="00202635" w:rsidP="006D04CC">
      <w:pPr>
        <w:rPr>
          <w:lang w:eastAsia="de-AT"/>
        </w:rPr>
      </w:pPr>
    </w:p>
    <w:p w14:paraId="1E80DC92" w14:textId="4BED5A2A" w:rsidR="0072201B" w:rsidRDefault="00D80961" w:rsidP="00D80961">
      <w:pPr>
        <w:pStyle w:val="berschrift2"/>
        <w:rPr>
          <w:lang w:eastAsia="de-AT"/>
        </w:rPr>
      </w:pPr>
      <w:r>
        <w:rPr>
          <w:lang w:eastAsia="de-AT"/>
        </w:rPr>
        <w:t>Zielgruppe</w:t>
      </w:r>
    </w:p>
    <w:p w14:paraId="6BA8EACD" w14:textId="76AAAF42" w:rsidR="00D80961" w:rsidRDefault="00D80961" w:rsidP="00D80961">
      <w:pPr>
        <w:rPr>
          <w:lang w:eastAsia="de-AT"/>
        </w:rPr>
      </w:pPr>
      <w:r w:rsidRPr="00D80961">
        <w:rPr>
          <w:lang w:eastAsia="de-AT"/>
        </w:rPr>
        <w:t>Sek. I (Mittelschule, AHS-Unterstufe)</w:t>
      </w:r>
    </w:p>
    <w:p w14:paraId="0D1269D8" w14:textId="77777777" w:rsidR="00D80961" w:rsidRPr="00D80961" w:rsidRDefault="00D80961" w:rsidP="00D80961">
      <w:pPr>
        <w:rPr>
          <w:lang w:eastAsia="de-AT"/>
        </w:rPr>
      </w:pPr>
    </w:p>
    <w:p w14:paraId="28D63C5D" w14:textId="1F2940CD" w:rsidR="00544844" w:rsidRDefault="00544844" w:rsidP="00544844">
      <w:pPr>
        <w:pStyle w:val="berschrift2"/>
        <w:rPr>
          <w:lang w:eastAsia="de-AT"/>
        </w:rPr>
      </w:pPr>
      <w:r>
        <w:rPr>
          <w:lang w:eastAsia="de-AT"/>
        </w:rPr>
        <w:t>Lehrplanbezug:</w:t>
      </w:r>
    </w:p>
    <w:p w14:paraId="4DAB51A4" w14:textId="04CBFF63" w:rsidR="002403BB" w:rsidRPr="002403BB" w:rsidRDefault="002403BB" w:rsidP="002403BB">
      <w:pPr>
        <w:rPr>
          <w:u w:val="single"/>
          <w:lang w:eastAsia="de-AT"/>
        </w:rPr>
      </w:pPr>
      <w:r>
        <w:rPr>
          <w:b/>
          <w:bCs/>
          <w:u w:val="single"/>
          <w:lang w:eastAsia="de-AT"/>
        </w:rPr>
        <w:t xml:space="preserve">3. Klasse: </w:t>
      </w:r>
      <w:r w:rsidRPr="002403BB">
        <w:rPr>
          <w:b/>
          <w:bCs/>
          <w:u w:val="single"/>
          <w:lang w:eastAsia="de-AT"/>
        </w:rPr>
        <w:t xml:space="preserve">Kompetenz- und Anwendungsbereich 3: </w:t>
      </w:r>
      <w:r w:rsidRPr="002403BB">
        <w:rPr>
          <w:u w:val="single"/>
          <w:lang w:eastAsia="de-AT"/>
        </w:rPr>
        <w:t>Entwicklungen am Wirtschaftsstandort Österreich</w:t>
      </w:r>
    </w:p>
    <w:p w14:paraId="4067E56F" w14:textId="77777777" w:rsidR="002403BB" w:rsidRDefault="002403BB" w:rsidP="002403BB">
      <w:pPr>
        <w:rPr>
          <w:lang w:eastAsia="de-AT"/>
        </w:rPr>
      </w:pPr>
      <w:r>
        <w:rPr>
          <w:lang w:eastAsia="de-AT"/>
        </w:rPr>
        <w:t>Die Schülerinnen und Schüler können …</w:t>
      </w:r>
    </w:p>
    <w:p w14:paraId="2B607B9E" w14:textId="23A80586" w:rsidR="002403BB" w:rsidRDefault="002403BB" w:rsidP="00FA77CF">
      <w:pPr>
        <w:ind w:firstLine="708"/>
        <w:rPr>
          <w:lang w:eastAsia="de-AT"/>
        </w:rPr>
      </w:pPr>
      <w:r>
        <w:rPr>
          <w:lang w:eastAsia="de-AT"/>
        </w:rPr>
        <w:t xml:space="preserve">3.5 den Wandel von Standortfaktoren und Standortentscheidungen analysieren und ihr </w:t>
      </w:r>
      <w:r>
        <w:rPr>
          <w:lang w:eastAsia="de-AT"/>
        </w:rPr>
        <w:tab/>
      </w:r>
      <w:r>
        <w:rPr>
          <w:lang w:eastAsia="de-AT"/>
        </w:rPr>
        <w:t>Folgen</w:t>
      </w:r>
      <w:r>
        <w:rPr>
          <w:lang w:eastAsia="de-AT"/>
        </w:rPr>
        <w:t xml:space="preserve"> </w:t>
      </w:r>
      <w:r>
        <w:rPr>
          <w:lang w:eastAsia="de-AT"/>
        </w:rPr>
        <w:t>für die weitere Entwicklung Österreichs erörtern.</w:t>
      </w:r>
    </w:p>
    <w:p w14:paraId="4DEA52A0" w14:textId="52EBEA0F" w:rsidR="002403BB" w:rsidRPr="002403BB" w:rsidRDefault="002403BB" w:rsidP="002403BB">
      <w:pPr>
        <w:rPr>
          <w:u w:val="single"/>
          <w:lang w:eastAsia="de-AT"/>
        </w:rPr>
      </w:pPr>
      <w:r>
        <w:rPr>
          <w:b/>
          <w:bCs/>
          <w:u w:val="single"/>
          <w:lang w:eastAsia="de-AT"/>
        </w:rPr>
        <w:t xml:space="preserve">3. Klasse: </w:t>
      </w:r>
      <w:r w:rsidRPr="002403BB">
        <w:rPr>
          <w:b/>
          <w:bCs/>
          <w:u w:val="single"/>
          <w:lang w:eastAsia="de-AT"/>
        </w:rPr>
        <w:t>Kompetenz- und Anwendungsbereich 4:</w:t>
      </w:r>
      <w:r w:rsidRPr="002403BB">
        <w:rPr>
          <w:u w:val="single"/>
          <w:lang w:eastAsia="de-AT"/>
        </w:rPr>
        <w:t xml:space="preserve"> Zentren und Peripherien in Österreich</w:t>
      </w:r>
    </w:p>
    <w:p w14:paraId="317099EB" w14:textId="77777777" w:rsidR="002403BB" w:rsidRDefault="002403BB" w:rsidP="002403BB">
      <w:pPr>
        <w:rPr>
          <w:lang w:eastAsia="de-AT"/>
        </w:rPr>
      </w:pPr>
      <w:r>
        <w:rPr>
          <w:lang w:eastAsia="de-AT"/>
        </w:rPr>
        <w:t>Die Schülerinnen und Schüler können …</w:t>
      </w:r>
    </w:p>
    <w:p w14:paraId="2856CB47" w14:textId="7FE8A6F0" w:rsidR="002403BB" w:rsidRDefault="002403BB" w:rsidP="00FA77CF">
      <w:pPr>
        <w:ind w:left="708"/>
        <w:rPr>
          <w:lang w:eastAsia="de-AT"/>
        </w:rPr>
      </w:pPr>
      <w:r>
        <w:rPr>
          <w:lang w:eastAsia="de-AT"/>
        </w:rPr>
        <w:t>3.10 mit Hilfe von (Geo-) Medien die Raumnutzungen für Wohnen, Arbeit, Verkehr, Freizeitaktivitäten</w:t>
      </w:r>
      <w:r>
        <w:rPr>
          <w:lang w:eastAsia="de-AT"/>
        </w:rPr>
        <w:t xml:space="preserve"> </w:t>
      </w:r>
      <w:r>
        <w:rPr>
          <w:lang w:eastAsia="de-AT"/>
        </w:rPr>
        <w:t>und Tourismus vergleichen sowie Lösungsansätze der Raumplanung für</w:t>
      </w:r>
      <w:r>
        <w:rPr>
          <w:lang w:eastAsia="de-AT"/>
        </w:rPr>
        <w:t xml:space="preserve"> </w:t>
      </w:r>
      <w:r>
        <w:rPr>
          <w:lang w:eastAsia="de-AT"/>
        </w:rPr>
        <w:t>Nutzungskonflikte erörtern</w:t>
      </w:r>
      <w:r>
        <w:rPr>
          <w:lang w:eastAsia="de-AT"/>
        </w:rPr>
        <w:t>.</w:t>
      </w:r>
    </w:p>
    <w:p w14:paraId="1A94E916" w14:textId="23675CD5" w:rsidR="002403BB" w:rsidRPr="002403BB" w:rsidRDefault="002403BB" w:rsidP="002403BB">
      <w:pPr>
        <w:rPr>
          <w:u w:val="single"/>
          <w:lang w:eastAsia="de-AT"/>
        </w:rPr>
      </w:pPr>
      <w:r>
        <w:rPr>
          <w:b/>
          <w:bCs/>
          <w:u w:val="single"/>
          <w:lang w:eastAsia="de-AT"/>
        </w:rPr>
        <w:t xml:space="preserve">4. Klasse: </w:t>
      </w:r>
      <w:r w:rsidRPr="002403BB">
        <w:rPr>
          <w:b/>
          <w:bCs/>
          <w:u w:val="single"/>
          <w:lang w:eastAsia="de-AT"/>
        </w:rPr>
        <w:t>Kompetenz- und Anwendungsbereich 4:</w:t>
      </w:r>
      <w:r w:rsidRPr="002403BB">
        <w:rPr>
          <w:u w:val="single"/>
          <w:lang w:eastAsia="de-AT"/>
        </w:rPr>
        <w:t xml:space="preserve"> Mein Leben in einer vernetzten Welt</w:t>
      </w:r>
    </w:p>
    <w:p w14:paraId="5DBEB27A" w14:textId="77777777" w:rsidR="002403BB" w:rsidRDefault="002403BB" w:rsidP="002403BB">
      <w:pPr>
        <w:rPr>
          <w:lang w:eastAsia="de-AT"/>
        </w:rPr>
      </w:pPr>
      <w:r>
        <w:rPr>
          <w:lang w:eastAsia="de-AT"/>
        </w:rPr>
        <w:t>Die Schülerinnen und Schüler können …</w:t>
      </w:r>
    </w:p>
    <w:p w14:paraId="16C9C71C" w14:textId="3737F5C2" w:rsidR="002403BB" w:rsidRDefault="002403BB" w:rsidP="002403BB">
      <w:pPr>
        <w:ind w:left="708"/>
        <w:rPr>
          <w:lang w:eastAsia="de-AT"/>
        </w:rPr>
      </w:pPr>
      <w:r>
        <w:rPr>
          <w:lang w:eastAsia="de-AT"/>
        </w:rPr>
        <w:t>4.10 eigene Zukunftsvorstellungen, Wünsche und Bedürfnisse in Bezug auf individuelle</w:t>
      </w:r>
      <w:r>
        <w:rPr>
          <w:lang w:eastAsia="de-AT"/>
        </w:rPr>
        <w:t xml:space="preserve"> </w:t>
      </w:r>
      <w:r>
        <w:rPr>
          <w:lang w:eastAsia="de-AT"/>
        </w:rPr>
        <w:t>Entwicklungsmöglichkeiten, finanzielle Rahmenbedingungen, Lebensqualität und gemeinsame</w:t>
      </w:r>
      <w:r>
        <w:rPr>
          <w:lang w:eastAsia="de-AT"/>
        </w:rPr>
        <w:t xml:space="preserve"> </w:t>
      </w:r>
      <w:r>
        <w:rPr>
          <w:lang w:eastAsia="de-AT"/>
        </w:rPr>
        <w:t>Herausforderungen benennen, vergleichen und reflektieren sowie politische Prozesse</w:t>
      </w:r>
      <w:r>
        <w:rPr>
          <w:lang w:eastAsia="de-AT"/>
        </w:rPr>
        <w:t xml:space="preserve"> </w:t>
      </w:r>
      <w:r>
        <w:rPr>
          <w:lang w:eastAsia="de-AT"/>
        </w:rPr>
        <w:t>mitgestalten.</w:t>
      </w:r>
    </w:p>
    <w:p w14:paraId="6273139E" w14:textId="73C4908D" w:rsidR="003B62D1" w:rsidRDefault="003B62D1" w:rsidP="006D04CC">
      <w:pPr>
        <w:rPr>
          <w:lang w:eastAsia="de-AT"/>
        </w:rPr>
      </w:pPr>
    </w:p>
    <w:p w14:paraId="08C326D6" w14:textId="491B7395" w:rsidR="00D1489B" w:rsidRDefault="00D1489B" w:rsidP="00D1489B">
      <w:pPr>
        <w:pStyle w:val="berschrift2"/>
        <w:rPr>
          <w:lang w:eastAsia="de-AT"/>
        </w:rPr>
      </w:pPr>
      <w:r>
        <w:rPr>
          <w:lang w:eastAsia="de-AT"/>
        </w:rPr>
        <w:t>Groblernziel</w:t>
      </w:r>
      <w:r w:rsidR="0084480C">
        <w:rPr>
          <w:lang w:eastAsia="de-AT"/>
        </w:rPr>
        <w:t>e</w:t>
      </w:r>
      <w:r w:rsidR="00024DC6">
        <w:rPr>
          <w:lang w:eastAsia="de-AT"/>
        </w:rPr>
        <w:t>:</w:t>
      </w:r>
    </w:p>
    <w:p w14:paraId="7555AE77" w14:textId="48902EE8" w:rsidR="00D1489B" w:rsidRDefault="00A81035" w:rsidP="006D04CC">
      <w:pPr>
        <w:rPr>
          <w:lang w:eastAsia="de-AT"/>
        </w:rPr>
      </w:pPr>
      <w:r>
        <w:rPr>
          <w:lang w:eastAsia="de-AT"/>
        </w:rPr>
        <w:t>Schülerinnen und Schüler …</w:t>
      </w:r>
    </w:p>
    <w:p w14:paraId="5E644402" w14:textId="4508C321" w:rsidR="00A81035" w:rsidRPr="008E639F" w:rsidRDefault="00915FEC" w:rsidP="00A81035">
      <w:pPr>
        <w:pStyle w:val="Listenabsatz"/>
        <w:numPr>
          <w:ilvl w:val="0"/>
          <w:numId w:val="14"/>
        </w:numP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l</w:t>
      </w:r>
      <w:r w:rsidR="00A81035" w:rsidRPr="008E639F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 xml:space="preserve">ernen </w:t>
      </w:r>
      <w:r w:rsidR="008E639F" w:rsidRPr="008E639F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mit dem Routenplaner „V</w:t>
      </w:r>
      <w:r w:rsidR="00780FDD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OR</w:t>
      </w:r>
      <w:r w:rsidR="008E639F" w:rsidRPr="008E639F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 xml:space="preserve"> </w:t>
      </w:r>
      <w:proofErr w:type="spellStart"/>
      <w:r w:rsidR="008E639F" w:rsidRPr="008E639F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AnachB</w:t>
      </w:r>
      <w:proofErr w:type="spellEnd"/>
      <w:r w:rsidR="008E639F" w:rsidRPr="008E639F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“ umzugehen.</w:t>
      </w:r>
    </w:p>
    <w:p w14:paraId="24A22F75" w14:textId="3BA59EF0" w:rsidR="008E639F" w:rsidRPr="008E639F" w:rsidRDefault="00780FDD" w:rsidP="00A81035">
      <w:pPr>
        <w:pStyle w:val="Listenabsatz"/>
        <w:numPr>
          <w:ilvl w:val="0"/>
          <w:numId w:val="14"/>
        </w:numP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</w:pPr>
      <w: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 xml:space="preserve">diskutieren die Ergebnisse mithilfe des Geomediums „VOR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AnachB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“</w:t>
      </w:r>
      <w:r w:rsidR="00186BC5">
        <w:rPr>
          <w:rFonts w:asciiTheme="minorHAnsi" w:eastAsiaTheme="minorHAnsi" w:hAnsiTheme="minorHAnsi" w:cstheme="minorBidi"/>
          <w:sz w:val="22"/>
          <w:szCs w:val="22"/>
          <w:lang w:val="de-AT" w:eastAsia="de-AT"/>
        </w:rPr>
        <w:t>.</w:t>
      </w:r>
    </w:p>
    <w:p w14:paraId="398B5706" w14:textId="56AE823C" w:rsidR="00D1489B" w:rsidRDefault="00D1489B" w:rsidP="006D04CC">
      <w:pPr>
        <w:rPr>
          <w:lang w:eastAsia="de-AT"/>
        </w:rPr>
      </w:pPr>
    </w:p>
    <w:p w14:paraId="7FC710F5" w14:textId="12E28D0E" w:rsidR="00541C3C" w:rsidRDefault="00541C3C" w:rsidP="006D04CC">
      <w:pPr>
        <w:rPr>
          <w:lang w:eastAsia="de-AT"/>
        </w:rPr>
      </w:pPr>
    </w:p>
    <w:p w14:paraId="184A03EA" w14:textId="77777777" w:rsidR="00541C3C" w:rsidRDefault="00541C3C" w:rsidP="006D04CC">
      <w:pPr>
        <w:rPr>
          <w:lang w:eastAsia="de-AT"/>
        </w:rPr>
      </w:pPr>
    </w:p>
    <w:p w14:paraId="6F83B796" w14:textId="347CF2EF" w:rsidR="001117D0" w:rsidRDefault="00D1489B" w:rsidP="001117D0">
      <w:pPr>
        <w:pStyle w:val="berschrift2"/>
        <w:rPr>
          <w:lang w:eastAsia="de-AT"/>
        </w:rPr>
      </w:pPr>
      <w:r>
        <w:rPr>
          <w:lang w:eastAsia="de-AT"/>
        </w:rPr>
        <w:t>Feinlernziele:</w:t>
      </w:r>
    </w:p>
    <w:p w14:paraId="73F004A3" w14:textId="4D7FAB63" w:rsidR="002D56E7" w:rsidRPr="002D56E7" w:rsidRDefault="002D56E7" w:rsidP="002D56E7">
      <w:pPr>
        <w:rPr>
          <w:lang w:eastAsia="de-AT"/>
        </w:rPr>
      </w:pPr>
      <w:r>
        <w:rPr>
          <w:lang w:eastAsia="de-AT"/>
        </w:rPr>
        <w:t>Schülerinnen und Schüler</w:t>
      </w:r>
      <w:r w:rsidR="00726CC9">
        <w:rPr>
          <w:lang w:eastAsia="de-AT"/>
        </w:rPr>
        <w:t xml:space="preserve"> …</w:t>
      </w:r>
    </w:p>
    <w:p w14:paraId="3EB9DEE3" w14:textId="0543D6F7" w:rsidR="00202635" w:rsidRPr="00F53011" w:rsidRDefault="00DF51BD" w:rsidP="00F53011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 w:rsidRPr="00F53011">
        <w:rPr>
          <w:rFonts w:asciiTheme="minorHAnsi" w:hAnsiTheme="minorHAnsi" w:cstheme="minorHAnsi"/>
          <w:sz w:val="22"/>
          <w:szCs w:val="22"/>
          <w:lang w:eastAsia="de-AT"/>
        </w:rPr>
        <w:t>lokalisieren verschieden</w:t>
      </w:r>
      <w:r w:rsidR="00A148D0">
        <w:rPr>
          <w:rFonts w:asciiTheme="minorHAnsi" w:hAnsiTheme="minorHAnsi" w:cstheme="minorHAnsi"/>
          <w:sz w:val="22"/>
          <w:szCs w:val="22"/>
          <w:lang w:eastAsia="de-AT"/>
        </w:rPr>
        <w:t>e</w:t>
      </w:r>
      <w:r w:rsidRPr="00F53011">
        <w:rPr>
          <w:rFonts w:asciiTheme="minorHAnsi" w:hAnsiTheme="minorHAnsi" w:cstheme="minorHAnsi"/>
          <w:sz w:val="22"/>
          <w:szCs w:val="22"/>
          <w:lang w:eastAsia="de-AT"/>
        </w:rPr>
        <w:t xml:space="preserve"> Orte mit dem Routenplaner.</w:t>
      </w:r>
    </w:p>
    <w:p w14:paraId="5F6DDFFB" w14:textId="3DD766AF" w:rsidR="00DF51BD" w:rsidRDefault="00DF51BD" w:rsidP="00F53011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 w:rsidRPr="00F53011">
        <w:rPr>
          <w:rFonts w:asciiTheme="minorHAnsi" w:hAnsiTheme="minorHAnsi" w:cstheme="minorHAnsi"/>
          <w:sz w:val="22"/>
          <w:szCs w:val="22"/>
          <w:lang w:eastAsia="de-AT"/>
        </w:rPr>
        <w:t>führen eine vorgegebene Route mit dem Routenplaner durch.</w:t>
      </w:r>
    </w:p>
    <w:p w14:paraId="5F0F37B4" w14:textId="0B8B26A9" w:rsidR="00F53011" w:rsidRDefault="00944217" w:rsidP="00F53011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 xml:space="preserve">analysieren verschiedene Routen hinsichtlich der Weglänge, des Spritverbrauches </w:t>
      </w:r>
      <w:r w:rsidR="00806007">
        <w:rPr>
          <w:rFonts w:asciiTheme="minorHAnsi" w:hAnsiTheme="minorHAnsi" w:cstheme="minorHAnsi"/>
          <w:sz w:val="22"/>
          <w:szCs w:val="22"/>
          <w:lang w:eastAsia="de-AT"/>
        </w:rPr>
        <w:t>und der Fahrtlänge.</w:t>
      </w:r>
    </w:p>
    <w:p w14:paraId="5992027F" w14:textId="2EDC00A0" w:rsidR="00806007" w:rsidRDefault="00806007" w:rsidP="00E11237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>vergleichen verschiedene Verkehrsmittel miteinander.</w:t>
      </w:r>
    </w:p>
    <w:p w14:paraId="4910C32E" w14:textId="292E722E" w:rsidR="00E11237" w:rsidRDefault="00E11237" w:rsidP="00E11237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>lernen unterschiedliche Exportunternehmen kennen.</w:t>
      </w:r>
    </w:p>
    <w:p w14:paraId="6E061391" w14:textId="0A1D38DB" w:rsidR="00E11237" w:rsidRDefault="00AF40D4" w:rsidP="00E11237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>versetzen sich in eine Rolle einer Außendienstunternehmerin oder eines Außendienstunternehmers.</w:t>
      </w:r>
    </w:p>
    <w:p w14:paraId="1E1ACF7A" w14:textId="31D0EE88" w:rsidR="002B0387" w:rsidRDefault="002B0387" w:rsidP="00E11237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>reflektieren ihre Erfahrungen im Hinblick auf andere Routenplaner.</w:t>
      </w:r>
    </w:p>
    <w:p w14:paraId="375BA4A8" w14:textId="6DF71B0E" w:rsidR="0052076B" w:rsidRPr="00E11237" w:rsidRDefault="0052076B" w:rsidP="00E11237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Fonts w:asciiTheme="minorHAnsi" w:hAnsiTheme="minorHAnsi" w:cstheme="minorHAnsi"/>
          <w:sz w:val="22"/>
          <w:szCs w:val="22"/>
          <w:lang w:eastAsia="de-AT"/>
        </w:rPr>
        <w:t>nehmen Stellung dazu, ob sie in Zukunft den Routenplaner „V</w:t>
      </w:r>
      <w:r w:rsidR="002B0427">
        <w:rPr>
          <w:rFonts w:asciiTheme="minorHAnsi" w:hAnsiTheme="minorHAnsi" w:cstheme="minorHAnsi"/>
          <w:sz w:val="22"/>
          <w:szCs w:val="22"/>
          <w:lang w:eastAsia="de-AT"/>
        </w:rPr>
        <w:t>OR</w:t>
      </w:r>
      <w:r>
        <w:rPr>
          <w:rFonts w:asciiTheme="minorHAnsi" w:hAnsiTheme="minorHAnsi" w:cstheme="minorHAnsi"/>
          <w:sz w:val="22"/>
          <w:szCs w:val="22"/>
          <w:lang w:eastAsia="de-AT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de-AT"/>
        </w:rPr>
        <w:t>AnachB</w:t>
      </w:r>
      <w:proofErr w:type="spellEnd"/>
      <w:r>
        <w:rPr>
          <w:rFonts w:asciiTheme="minorHAnsi" w:hAnsiTheme="minorHAnsi" w:cstheme="minorHAnsi"/>
          <w:sz w:val="22"/>
          <w:szCs w:val="22"/>
          <w:lang w:eastAsia="de-AT"/>
        </w:rPr>
        <w:t>“ verwenden.</w:t>
      </w:r>
    </w:p>
    <w:p w14:paraId="78B9335D" w14:textId="4572051A" w:rsidR="00F53011" w:rsidRDefault="00F53011" w:rsidP="006D04CC">
      <w:pPr>
        <w:rPr>
          <w:rFonts w:cstheme="minorHAnsi"/>
          <w:sz w:val="20"/>
          <w:szCs w:val="20"/>
          <w:lang w:eastAsia="de-AT"/>
        </w:rPr>
      </w:pPr>
    </w:p>
    <w:p w14:paraId="423A9096" w14:textId="7F99D09B" w:rsidR="004A4EAF" w:rsidRDefault="004A4EAF" w:rsidP="004A4EAF">
      <w:pPr>
        <w:pStyle w:val="berschrift2"/>
        <w:rPr>
          <w:lang w:eastAsia="de-AT"/>
        </w:rPr>
      </w:pPr>
      <w:r>
        <w:rPr>
          <w:lang w:eastAsia="de-AT"/>
        </w:rPr>
        <w:t>Konzeptwissen:</w:t>
      </w:r>
    </w:p>
    <w:p w14:paraId="7A3B9069" w14:textId="6F04B330" w:rsidR="00980AA9" w:rsidRDefault="00D16077" w:rsidP="006D04CC">
      <w:pPr>
        <w:rPr>
          <w:rFonts w:cstheme="minorHAnsi"/>
          <w:sz w:val="20"/>
          <w:szCs w:val="20"/>
          <w:lang w:eastAsia="de-AT"/>
        </w:rPr>
      </w:pPr>
      <w:r>
        <w:rPr>
          <w:rFonts w:cstheme="minorHAnsi"/>
          <w:sz w:val="20"/>
          <w:szCs w:val="20"/>
          <w:lang w:eastAsia="de-AT"/>
        </w:rPr>
        <w:t xml:space="preserve">Schülerinnen und Schüler </w:t>
      </w:r>
    </w:p>
    <w:p w14:paraId="6D5D1F18" w14:textId="2FA44092" w:rsidR="004A4EAF" w:rsidRPr="00BD5150" w:rsidRDefault="003C193D" w:rsidP="00156F63">
      <w:pPr>
        <w:pStyle w:val="Listenabsatz"/>
        <w:numPr>
          <w:ilvl w:val="0"/>
          <w:numId w:val="16"/>
        </w:numPr>
        <w:rPr>
          <w:rFonts w:cstheme="minorHAnsi"/>
          <w:sz w:val="20"/>
          <w:szCs w:val="20"/>
          <w:lang w:eastAsia="de-AT"/>
        </w:rPr>
      </w:pPr>
      <w: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vergleichen von verschiedenen Verkehrsmitteln anhand gegebener Faktoren (Fahrtdauer, Spritverbrauch, …).</w:t>
      </w:r>
    </w:p>
    <w:p w14:paraId="4B4DE440" w14:textId="1E6519FB" w:rsidR="00BD5150" w:rsidRPr="00156F63" w:rsidRDefault="00BD5150" w:rsidP="00156F63">
      <w:pPr>
        <w:pStyle w:val="Listenabsatz"/>
        <w:numPr>
          <w:ilvl w:val="0"/>
          <w:numId w:val="16"/>
        </w:numPr>
        <w:rPr>
          <w:rFonts w:cstheme="minorHAnsi"/>
          <w:sz w:val="20"/>
          <w:szCs w:val="20"/>
          <w:lang w:eastAsia="de-AT"/>
        </w:rPr>
      </w:pPr>
      <w: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vergleichen von unterschiedlichen Wirtschaftsstandorten </w:t>
      </w:r>
      <w:r w:rsidR="0040036A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und deren Verkehrsanbindung. </w:t>
      </w:r>
    </w:p>
    <w:p w14:paraId="041630B5" w14:textId="77777777" w:rsidR="00156F63" w:rsidRPr="00156F63" w:rsidRDefault="00156F63" w:rsidP="00156F63">
      <w:pPr>
        <w:rPr>
          <w:rFonts w:cstheme="minorHAnsi"/>
          <w:sz w:val="20"/>
          <w:szCs w:val="20"/>
          <w:lang w:eastAsia="de-AT"/>
        </w:rPr>
      </w:pPr>
    </w:p>
    <w:p w14:paraId="2C3DC053" w14:textId="584B0992" w:rsidR="004A4EAF" w:rsidRDefault="004A4EAF" w:rsidP="004A4EAF">
      <w:pPr>
        <w:pStyle w:val="berschrift2"/>
        <w:rPr>
          <w:lang w:eastAsia="de-AT"/>
        </w:rPr>
      </w:pPr>
      <w:r>
        <w:rPr>
          <w:lang w:eastAsia="de-AT"/>
        </w:rPr>
        <w:t>Methoden</w:t>
      </w:r>
      <w:r>
        <w:rPr>
          <w:lang w:eastAsia="de-AT"/>
        </w:rPr>
        <w:t>wissen:</w:t>
      </w:r>
    </w:p>
    <w:p w14:paraId="5807FA8E" w14:textId="7E52ECB7" w:rsidR="004A4EAF" w:rsidRDefault="001B4611" w:rsidP="004A4EAF">
      <w:pPr>
        <w:rPr>
          <w:rFonts w:cstheme="minorHAnsi"/>
          <w:sz w:val="20"/>
          <w:szCs w:val="20"/>
          <w:lang w:eastAsia="de-AT"/>
        </w:rPr>
      </w:pPr>
      <w:r>
        <w:rPr>
          <w:rFonts w:cstheme="minorHAnsi"/>
          <w:sz w:val="20"/>
          <w:szCs w:val="20"/>
          <w:lang w:eastAsia="de-AT"/>
        </w:rPr>
        <w:t>Die Schülerinnen und Schüler</w:t>
      </w:r>
    </w:p>
    <w:p w14:paraId="4E502563" w14:textId="7136E435" w:rsidR="001B4611" w:rsidRPr="00B53A6E" w:rsidRDefault="0055716A" w:rsidP="00B53A6E">
      <w:pPr>
        <w:pStyle w:val="Listenabsatz"/>
        <w:numPr>
          <w:ilvl w:val="0"/>
          <w:numId w:val="16"/>
        </w:numP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</w:pPr>
      <w:r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können mit dem Routenplaner „VOR </w:t>
      </w:r>
      <w:proofErr w:type="spellStart"/>
      <w:r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AnachB</w:t>
      </w:r>
      <w:proofErr w:type="spellEnd"/>
      <w:r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“ umgehen.</w:t>
      </w:r>
    </w:p>
    <w:p w14:paraId="61DDBC63" w14:textId="0657BC9C" w:rsidR="0055716A" w:rsidRDefault="003513E3" w:rsidP="00B53A6E">
      <w:pPr>
        <w:pStyle w:val="Listenabsatz"/>
        <w:numPr>
          <w:ilvl w:val="0"/>
          <w:numId w:val="16"/>
        </w:numP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</w:pPr>
      <w:r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k</w:t>
      </w:r>
      <w:r w:rsidR="005539F3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önnen den Routenplaner bei verschiedenen Aufgaben anwenden. </w:t>
      </w:r>
    </w:p>
    <w:p w14:paraId="6EEB6AC9" w14:textId="47EB2884" w:rsidR="007E28D1" w:rsidRPr="00B53A6E" w:rsidRDefault="00937B18" w:rsidP="00B53A6E">
      <w:pPr>
        <w:pStyle w:val="Listenabsatz"/>
        <w:numPr>
          <w:ilvl w:val="0"/>
          <w:numId w:val="16"/>
        </w:numP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</w:pPr>
      <w: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k</w:t>
      </w:r>
      <w:r w:rsidR="007E28D1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önnen einen Fahrplan lesen und die gefragten Informationen ablesen.</w:t>
      </w:r>
    </w:p>
    <w:p w14:paraId="57F1E111" w14:textId="24AF3C4E" w:rsidR="00F3023B" w:rsidRDefault="00BF5B2B" w:rsidP="00B53A6E">
      <w:pPr>
        <w:pStyle w:val="Listenabsatz"/>
        <w:numPr>
          <w:ilvl w:val="0"/>
          <w:numId w:val="16"/>
        </w:numPr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</w:pPr>
      <w:r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erlernen </w:t>
      </w:r>
      <w:r w:rsidR="00550A27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Lösungsansätze</w:t>
      </w:r>
      <w:r w:rsidR="00B65E7D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, welche Verkehrsmittel </w:t>
      </w:r>
      <w:r w:rsidR="00CB0D9A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 xml:space="preserve">sie </w:t>
      </w:r>
      <w:r w:rsidR="00B65E7D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zu einem bestimmten Zeitpunkt verwenden sollten</w:t>
      </w:r>
      <w:r w:rsidR="00CB0D9A" w:rsidRPr="00B53A6E">
        <w:rPr>
          <w:rFonts w:asciiTheme="minorHAnsi" w:eastAsiaTheme="minorHAnsi" w:hAnsiTheme="minorHAnsi" w:cstheme="minorHAnsi"/>
          <w:sz w:val="20"/>
          <w:szCs w:val="20"/>
          <w:lang w:val="de-AT" w:eastAsia="de-AT"/>
        </w:rPr>
        <w:t>.</w:t>
      </w:r>
    </w:p>
    <w:p w14:paraId="71A947C9" w14:textId="3A7393B9" w:rsidR="00B53A6E" w:rsidRDefault="00B53A6E" w:rsidP="00B53A6E">
      <w:pPr>
        <w:rPr>
          <w:rFonts w:cstheme="minorHAnsi"/>
          <w:sz w:val="20"/>
          <w:szCs w:val="20"/>
          <w:lang w:eastAsia="de-AT"/>
        </w:rPr>
      </w:pPr>
    </w:p>
    <w:p w14:paraId="7EF6F6AC" w14:textId="636215D9" w:rsidR="00B53A6E" w:rsidRDefault="00B53A6E" w:rsidP="00B53A6E">
      <w:pPr>
        <w:rPr>
          <w:rFonts w:cstheme="minorHAnsi"/>
          <w:sz w:val="20"/>
          <w:szCs w:val="20"/>
          <w:lang w:eastAsia="de-AT"/>
        </w:rPr>
      </w:pPr>
    </w:p>
    <w:p w14:paraId="1B135DAB" w14:textId="77777777" w:rsidR="00980AA9" w:rsidRPr="0096007A" w:rsidRDefault="00980AA9" w:rsidP="006D04CC">
      <w:pPr>
        <w:rPr>
          <w:rFonts w:cstheme="minorHAnsi"/>
          <w:sz w:val="20"/>
          <w:szCs w:val="20"/>
          <w:lang w:eastAsia="de-AT"/>
        </w:rPr>
      </w:pPr>
    </w:p>
    <w:p w14:paraId="37A4DE28" w14:textId="77777777" w:rsidR="006B3D2D" w:rsidRPr="0096007A" w:rsidRDefault="002266D3">
      <w:pPr>
        <w:sectPr w:rsidR="006B3D2D" w:rsidRPr="0096007A" w:rsidSect="008332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96007A">
        <w:br w:type="page"/>
      </w:r>
    </w:p>
    <w:p w14:paraId="2092BC24" w14:textId="6C22519F" w:rsidR="006E0634" w:rsidRDefault="003E7E1F" w:rsidP="003E7E1F">
      <w:pPr>
        <w:pStyle w:val="berschrift2"/>
      </w:pPr>
      <w:r>
        <w:t>Ablauf des Workshops</w:t>
      </w:r>
    </w:p>
    <w:p w14:paraId="5FBB8B4D" w14:textId="7ABD0F7F" w:rsidR="003D3ADB" w:rsidRPr="003D3ADB" w:rsidRDefault="003D3ADB" w:rsidP="003D3ADB">
      <w:pPr>
        <w:rPr>
          <w:b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483"/>
        <w:gridCol w:w="1276"/>
        <w:gridCol w:w="7654"/>
        <w:gridCol w:w="2977"/>
      </w:tblGrid>
      <w:tr w:rsidR="003D3ADB" w14:paraId="665EAECF" w14:textId="77777777" w:rsidTr="00EB41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E3B6" w14:textId="77777777" w:rsidR="003D3ADB" w:rsidRDefault="003D3ADB">
            <w:pPr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Cs w:val="32"/>
              </w:rPr>
              <w:t>Zeit</w:t>
            </w:r>
          </w:p>
          <w:p w14:paraId="66BB95AE" w14:textId="77777777" w:rsidR="003D3ADB" w:rsidRDefault="003D3ADB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(Min)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8E0" w14:textId="77777777" w:rsidR="003D3ADB" w:rsidRDefault="003D3ADB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Phase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C19" w14:textId="7F4D5811" w:rsidR="003D3ADB" w:rsidRDefault="003D3ADB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Sozialform</w:t>
            </w:r>
          </w:p>
          <w:p w14:paraId="15A442F1" w14:textId="77777777" w:rsidR="003D3ADB" w:rsidRDefault="003D3ADB">
            <w:pPr>
              <w:rPr>
                <w:b/>
                <w:bCs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271" w14:textId="77777777" w:rsidR="003D3ADB" w:rsidRDefault="003D3ADB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Lerninhalt (Schritte/ Methoden)</w:t>
            </w:r>
          </w:p>
          <w:p w14:paraId="3C9E3069" w14:textId="77777777" w:rsidR="003D3ADB" w:rsidRDefault="003D3ADB">
            <w:pPr>
              <w:rPr>
                <w:b/>
                <w:bCs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38C" w14:textId="77777777" w:rsidR="003D3ADB" w:rsidRDefault="003D3ADB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Medien/ Materialien</w:t>
            </w:r>
          </w:p>
        </w:tc>
      </w:tr>
      <w:tr w:rsidR="003D3ADB" w14:paraId="6F333D9F" w14:textId="77777777" w:rsidTr="00EB41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9D1" w14:textId="2EC4AD66" w:rsidR="003D3ADB" w:rsidRPr="00032CC6" w:rsidRDefault="00032CC6">
            <w:pPr>
              <w:rPr>
                <w:szCs w:val="24"/>
              </w:rPr>
            </w:pPr>
            <w:r>
              <w:t>1-2</w:t>
            </w:r>
            <w:r w:rsidR="003D3ADB">
              <w:t xml:space="preserve"> Min.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250" w14:textId="56E33F7C" w:rsidR="003D3ADB" w:rsidRDefault="003D3ADB">
            <w:r>
              <w:t>E</w:t>
            </w:r>
            <w:r w:rsidR="00032CC6">
              <w:t>instieg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610F" w14:textId="0222EBAF" w:rsidR="003D3ADB" w:rsidRDefault="00032CC6">
            <w:r>
              <w:t>Plenum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EED" w14:textId="45D413B4" w:rsidR="00EB4190" w:rsidRDefault="0049177B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B4190">
              <w:rPr>
                <w:rFonts w:asciiTheme="minorHAnsi" w:hAnsiTheme="minorHAnsi" w:cstheme="minorHAnsi"/>
                <w:sz w:val="22"/>
                <w:szCs w:val="22"/>
              </w:rPr>
              <w:t xml:space="preserve">urze Abklärung, was </w:t>
            </w:r>
            <w:proofErr w:type="spellStart"/>
            <w:r w:rsidR="00EB4190"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proofErr w:type="spellEnd"/>
            <w:r w:rsidR="00EB4190">
              <w:rPr>
                <w:rFonts w:asciiTheme="minorHAnsi" w:hAnsiTheme="minorHAnsi" w:cstheme="minorHAnsi"/>
                <w:sz w:val="22"/>
                <w:szCs w:val="22"/>
              </w:rPr>
              <w:t xml:space="preserve"> zur Verfügung haben, ob alleine oder in der Klasse</w:t>
            </w:r>
          </w:p>
          <w:p w14:paraId="517F3924" w14:textId="73F08089" w:rsidR="00032CC6" w:rsidRDefault="0049177B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032CC6" w:rsidRPr="005606CC">
              <w:rPr>
                <w:rFonts w:asciiTheme="minorHAnsi" w:hAnsiTheme="minorHAnsi" w:cstheme="minorHAnsi"/>
                <w:sz w:val="22"/>
                <w:szCs w:val="22"/>
              </w:rPr>
              <w:t>urze Vorstellung des Routenplaner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2CC6" w:rsidRPr="005606CC">
              <w:rPr>
                <w:rFonts w:asciiTheme="minorHAnsi" w:hAnsiTheme="minorHAnsi" w:cstheme="minorHAnsi"/>
                <w:sz w:val="22"/>
                <w:szCs w:val="22"/>
              </w:rPr>
              <w:t xml:space="preserve"> „V</w:t>
            </w:r>
            <w:r w:rsidR="002B042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032CC6" w:rsidRPr="005606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2CC6" w:rsidRPr="005606CC">
              <w:rPr>
                <w:rFonts w:asciiTheme="minorHAnsi" w:hAnsiTheme="minorHAnsi" w:cstheme="minorHAnsi"/>
                <w:sz w:val="22"/>
                <w:szCs w:val="22"/>
              </w:rPr>
              <w:t>AnachB</w:t>
            </w:r>
            <w:proofErr w:type="spellEnd"/>
            <w:r w:rsidR="00032CC6" w:rsidRPr="005606C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575B6B04" w14:textId="35D65DE2" w:rsidR="0002777B" w:rsidRDefault="00D112C2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02777B" w:rsidRPr="00245BC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https://anachb.vor.at/</w:t>
              </w:r>
            </w:hyperlink>
          </w:p>
          <w:p w14:paraId="62ECDB9F" w14:textId="4644C58C" w:rsidR="0002777B" w:rsidRPr="0002777B" w:rsidRDefault="0002777B" w:rsidP="0002777B">
            <w:pPr>
              <w:tabs>
                <w:tab w:val="left" w:pos="3059"/>
              </w:tabs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B80" w14:textId="7DD9D49A" w:rsidR="003D3ADB" w:rsidRDefault="00312F85">
            <w:proofErr w:type="spellStart"/>
            <w:r>
              <w:t>Webex</w:t>
            </w:r>
            <w:proofErr w:type="spellEnd"/>
          </w:p>
          <w:p w14:paraId="5A46F509" w14:textId="58984009" w:rsidR="00032CC6" w:rsidRDefault="00032CC6"/>
        </w:tc>
      </w:tr>
      <w:tr w:rsidR="003D3ADB" w14:paraId="00A9BE4C" w14:textId="77777777" w:rsidTr="00EB41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76C" w14:textId="71D2B4BA" w:rsidR="003D3ADB" w:rsidRDefault="003C6D3C">
            <w:r>
              <w:t>10-15</w:t>
            </w:r>
            <w:r w:rsidR="003D3ADB">
              <w:t xml:space="preserve"> Min.</w:t>
            </w:r>
          </w:p>
          <w:p w14:paraId="68D5C9C4" w14:textId="77777777" w:rsidR="003D3ADB" w:rsidRDefault="003D3ADB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F4F" w14:textId="0E860259" w:rsidR="003D3ADB" w:rsidRDefault="003D3ADB">
            <w:r>
              <w:t>E</w:t>
            </w:r>
            <w:r w:rsidR="0041314E">
              <w:t>rarbeitungs-phase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F8B8" w14:textId="77777777" w:rsidR="0041314E" w:rsidRDefault="0041314E">
            <w:r>
              <w:t>Zweier-teams</w:t>
            </w:r>
          </w:p>
          <w:p w14:paraId="10BE97DB" w14:textId="77777777" w:rsidR="00EB4190" w:rsidRDefault="00EB4190">
            <w:r>
              <w:t>ODER</w:t>
            </w:r>
          </w:p>
          <w:p w14:paraId="5F17443F" w14:textId="051C41CE" w:rsidR="00EB4190" w:rsidRDefault="00EB4190">
            <w:r>
              <w:t>Einzelarbeit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447" w14:textId="32569550" w:rsidR="006B71E6" w:rsidRPr="004D616A" w:rsidRDefault="00D112C2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B71E6" w:rsidRPr="004D616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https://www.eduacademy.at/gwb/course/view.php?id=1155</w:t>
              </w:r>
            </w:hyperlink>
          </w:p>
          <w:p w14:paraId="6FE5F044" w14:textId="2B894415" w:rsidR="00640707" w:rsidRPr="005606CC" w:rsidRDefault="00640707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606CC">
              <w:rPr>
                <w:rFonts w:asciiTheme="minorHAnsi" w:hAnsiTheme="minorHAnsi" w:cstheme="minorHAnsi"/>
                <w:sz w:val="22"/>
                <w:szCs w:val="22"/>
              </w:rPr>
              <w:t>Schülerinnen und Schüler wählen ein</w:t>
            </w:r>
            <w:r w:rsidR="00C824A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606CC">
              <w:rPr>
                <w:rFonts w:asciiTheme="minorHAnsi" w:hAnsiTheme="minorHAnsi" w:cstheme="minorHAnsi"/>
                <w:sz w:val="22"/>
                <w:szCs w:val="22"/>
              </w:rPr>
              <w:t xml:space="preserve"> von vier zur Verfügung gestellte</w:t>
            </w:r>
            <w:r w:rsidR="008437B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606CC">
              <w:rPr>
                <w:rFonts w:asciiTheme="minorHAnsi" w:hAnsiTheme="minorHAnsi" w:cstheme="minorHAnsi"/>
                <w:sz w:val="22"/>
                <w:szCs w:val="22"/>
              </w:rPr>
              <w:t xml:space="preserve"> Unternehmen auf der </w:t>
            </w:r>
            <w:proofErr w:type="spellStart"/>
            <w:r w:rsidRPr="005606CC">
              <w:rPr>
                <w:rFonts w:asciiTheme="minorHAnsi" w:hAnsiTheme="minorHAnsi" w:cstheme="minorHAnsi"/>
                <w:sz w:val="22"/>
                <w:szCs w:val="22"/>
              </w:rPr>
              <w:t>Eduacademy</w:t>
            </w:r>
            <w:proofErr w:type="spellEnd"/>
            <w:r w:rsidRPr="005606CC">
              <w:rPr>
                <w:rFonts w:asciiTheme="minorHAnsi" w:hAnsiTheme="minorHAnsi" w:cstheme="minorHAnsi"/>
                <w:sz w:val="22"/>
                <w:szCs w:val="22"/>
              </w:rPr>
              <w:t xml:space="preserve"> Plattform aus</w:t>
            </w:r>
          </w:p>
          <w:p w14:paraId="058DB406" w14:textId="77777777" w:rsidR="003D3ADB" w:rsidRDefault="00640707" w:rsidP="006F53E9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606CC">
              <w:rPr>
                <w:rFonts w:asciiTheme="minorHAnsi" w:hAnsiTheme="minorHAnsi" w:cstheme="minorHAnsi"/>
                <w:sz w:val="22"/>
                <w:szCs w:val="22"/>
              </w:rPr>
              <w:t>Schülerinnen und Schüler bearbeiten die jeweiligen Arbeitsaufträge</w:t>
            </w:r>
          </w:p>
          <w:p w14:paraId="1AA20A1E" w14:textId="2390D024" w:rsidR="00912BA2" w:rsidRPr="00912BA2" w:rsidRDefault="00912BA2" w:rsidP="00912BA2">
            <w:pPr>
              <w:tabs>
                <w:tab w:val="left" w:pos="3059"/>
              </w:tabs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FCC" w14:textId="77777777" w:rsidR="003D3ADB" w:rsidRDefault="00D27F30">
            <w:proofErr w:type="spellStart"/>
            <w:r>
              <w:t>Eduacademy</w:t>
            </w:r>
            <w:proofErr w:type="spellEnd"/>
            <w:r>
              <w:t xml:space="preserve"> Plattform</w:t>
            </w:r>
          </w:p>
          <w:p w14:paraId="556AE395" w14:textId="62BD5FBD" w:rsidR="009D02D6" w:rsidRDefault="00C9552F">
            <w:r>
              <w:t>Microsoft Forms</w:t>
            </w:r>
          </w:p>
        </w:tc>
      </w:tr>
      <w:tr w:rsidR="005606CC" w:rsidRPr="00087B8A" w14:paraId="5703E558" w14:textId="77777777" w:rsidTr="00EB41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C0A" w14:textId="762AC172" w:rsidR="005606CC" w:rsidRDefault="005606CC" w:rsidP="005606CC">
            <w:r>
              <w:t>5 Min.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A33A" w14:textId="01516997" w:rsidR="005606CC" w:rsidRDefault="005606CC" w:rsidP="005606CC">
            <w:r>
              <w:t>Ergebnis-sicherung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D08" w14:textId="77777777" w:rsidR="005606CC" w:rsidRDefault="005606CC" w:rsidP="005606CC">
            <w:r>
              <w:t>Gruppen-arbeit</w:t>
            </w:r>
          </w:p>
          <w:p w14:paraId="22EEDFBC" w14:textId="306CFB10" w:rsidR="00217DEB" w:rsidRDefault="00217DEB" w:rsidP="005606CC">
            <w:r>
              <w:t>ODER Einzelarbeit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171" w14:textId="26060DC3" w:rsidR="005606CC" w:rsidRDefault="00060168" w:rsidP="005606CC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 Zweierteams </w:t>
            </w:r>
            <w:r w:rsidR="00E81401">
              <w:rPr>
                <w:rFonts w:asciiTheme="minorHAnsi" w:hAnsiTheme="minorHAnsi" w:cstheme="minorHAnsi"/>
                <w:sz w:val="22"/>
                <w:szCs w:val="22"/>
              </w:rPr>
              <w:t xml:space="preserve">oder Einzelpersonen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werden zufällig zu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Breakout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Rooms mit </w:t>
            </w:r>
            <w:r w:rsidR="007B005C">
              <w:rPr>
                <w:rFonts w:asciiTheme="minorHAnsi" w:hAnsiTheme="minorHAnsi" w:cstheme="minorHAnsi"/>
                <w:sz w:val="22"/>
                <w:szCs w:val="22"/>
              </w:rPr>
              <w:t xml:space="preserve">insgesamt </w:t>
            </w:r>
            <w:r w:rsidR="005B5D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B005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5D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Schülerinnen und Schülern zugeteilt</w:t>
            </w:r>
          </w:p>
          <w:p w14:paraId="4816B5C0" w14:textId="58268A2A" w:rsidR="00060168" w:rsidRDefault="008432C7" w:rsidP="005606CC">
            <w:pPr>
              <w:pStyle w:val="Listenabsatz"/>
              <w:numPr>
                <w:ilvl w:val="0"/>
                <w:numId w:val="5"/>
              </w:numPr>
              <w:tabs>
                <w:tab w:val="left" w:pos="30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Auf 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Eduacademy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Plattform steht eine PDF-Datei mit den jeweiligen Aufgaben für den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Breakout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Room zur Verfügung</w:t>
            </w:r>
          </w:p>
          <w:p w14:paraId="0CF431C9" w14:textId="757C996C" w:rsidR="00060168" w:rsidRPr="00A87B96" w:rsidRDefault="00060168" w:rsidP="00A87B96">
            <w:pPr>
              <w:tabs>
                <w:tab w:val="left" w:pos="3059"/>
              </w:tabs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3B0" w14:textId="77777777" w:rsidR="005606CC" w:rsidRPr="00087B8A" w:rsidRDefault="00A87B96" w:rsidP="005606CC">
            <w:pPr>
              <w:ind w:left="708" w:hanging="708"/>
              <w:rPr>
                <w:lang w:val="en-GB"/>
              </w:rPr>
            </w:pPr>
            <w:r w:rsidRPr="00087B8A">
              <w:rPr>
                <w:lang w:val="en-GB"/>
              </w:rPr>
              <w:t xml:space="preserve">Breakout Rooms, </w:t>
            </w:r>
            <w:proofErr w:type="spellStart"/>
            <w:r w:rsidRPr="00087B8A">
              <w:rPr>
                <w:lang w:val="en-GB"/>
              </w:rPr>
              <w:t>Fragen</w:t>
            </w:r>
            <w:proofErr w:type="spellEnd"/>
          </w:p>
          <w:p w14:paraId="0F269A8E" w14:textId="25A1D522" w:rsidR="00C9552F" w:rsidRPr="00087B8A" w:rsidRDefault="00C9552F" w:rsidP="005606CC">
            <w:pPr>
              <w:ind w:left="708" w:hanging="708"/>
              <w:rPr>
                <w:lang w:val="en-GB"/>
              </w:rPr>
            </w:pPr>
            <w:r w:rsidRPr="00087B8A">
              <w:rPr>
                <w:lang w:val="en-GB"/>
              </w:rPr>
              <w:t>Microsoft Forms</w:t>
            </w:r>
          </w:p>
        </w:tc>
      </w:tr>
      <w:tr w:rsidR="005606CC" w14:paraId="331CE6C4" w14:textId="77777777" w:rsidTr="00EB419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807" w14:textId="105A5BD2" w:rsidR="005606CC" w:rsidRDefault="00060168" w:rsidP="005606CC">
            <w:r>
              <w:t>5 Min.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1C1" w14:textId="5D958A40" w:rsidR="005606CC" w:rsidRDefault="00060168" w:rsidP="005606CC">
            <w:r>
              <w:t>Überprüfung der Ergebnisse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174" w14:textId="7A82B181" w:rsidR="005606CC" w:rsidRDefault="00060168" w:rsidP="005606CC">
            <w:r>
              <w:t>Plenum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97A" w14:textId="0DAEE1DC" w:rsidR="00A87B96" w:rsidRPr="00A87B96" w:rsidRDefault="00A87B96" w:rsidP="00A87B96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de-AT"/>
              </w:rPr>
            </w:pPr>
            <w:r w:rsidRPr="00A87B96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Ergebnisse der </w:t>
            </w:r>
            <w:proofErr w:type="spellStart"/>
            <w:r w:rsidR="008432C7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Breakout</w:t>
            </w:r>
            <w:proofErr w:type="spellEnd"/>
            <w:r w:rsidR="008432C7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 Rooms Aufgaben werden</w:t>
            </w:r>
            <w:r w:rsidRPr="00A87B96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 im Plenum besprochen</w:t>
            </w:r>
          </w:p>
          <w:p w14:paraId="04B7E650" w14:textId="113D470D" w:rsidR="00A87B96" w:rsidRPr="00A87B96" w:rsidRDefault="00A87B96" w:rsidP="00A87B96">
            <w:pPr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086" w14:textId="23A1E800" w:rsidR="005606CC" w:rsidRDefault="00A87B96" w:rsidP="005606CC">
            <w:proofErr w:type="spellStart"/>
            <w:r>
              <w:t>Webex</w:t>
            </w:r>
            <w:proofErr w:type="spellEnd"/>
          </w:p>
        </w:tc>
      </w:tr>
    </w:tbl>
    <w:p w14:paraId="33C036FB" w14:textId="77777777" w:rsidR="009F5D8B" w:rsidRDefault="009F5D8B" w:rsidP="00787D11">
      <w:pPr>
        <w:pStyle w:val="berschrift1"/>
      </w:pPr>
    </w:p>
    <w:p w14:paraId="4C14ED07" w14:textId="77777777" w:rsidR="009F5D8B" w:rsidRDefault="009F5D8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DA0EF1E" w14:textId="700A0955" w:rsidR="00617443" w:rsidRDefault="00787D11" w:rsidP="00787D11">
      <w:pPr>
        <w:pStyle w:val="berschrift1"/>
      </w:pPr>
      <w:r>
        <w:t>Einstieg</w:t>
      </w:r>
    </w:p>
    <w:p w14:paraId="0656EE1E" w14:textId="49421777" w:rsidR="00BE1A92" w:rsidRDefault="00BE1A92" w:rsidP="00AF4BCE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>„V</w:t>
      </w:r>
      <w:r w:rsidR="002B0427">
        <w:rPr>
          <w:rFonts w:asciiTheme="minorHAnsi" w:hAnsiTheme="minorHAnsi" w:cstheme="minorHAnsi"/>
          <w:sz w:val="22"/>
          <w:szCs w:val="22"/>
        </w:rPr>
        <w:t>OR</w:t>
      </w:r>
      <w:r w:rsidRPr="00C16F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F8A">
        <w:rPr>
          <w:rFonts w:asciiTheme="minorHAnsi" w:hAnsiTheme="minorHAnsi" w:cstheme="minorHAnsi"/>
          <w:sz w:val="22"/>
          <w:szCs w:val="22"/>
        </w:rPr>
        <w:t>AnachB</w:t>
      </w:r>
      <w:proofErr w:type="spellEnd"/>
      <w:r w:rsidRPr="00C16F8A">
        <w:rPr>
          <w:rFonts w:asciiTheme="minorHAnsi" w:hAnsiTheme="minorHAnsi" w:cstheme="minorHAnsi"/>
          <w:sz w:val="22"/>
          <w:szCs w:val="22"/>
        </w:rPr>
        <w:t>“ ist ein Routenplaner</w:t>
      </w:r>
    </w:p>
    <w:p w14:paraId="078B0222" w14:textId="1D4C481E" w:rsidR="005F7F19" w:rsidRPr="00C16F8A" w:rsidRDefault="005F7F19" w:rsidP="00AF4BCE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VOR </w:t>
      </w:r>
      <w:r w:rsidRPr="005F7F19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Verkehrsbund Ost-Region, dazu gehören die Bundesländer Niederösterreich, Wien und Burgenland</w:t>
      </w:r>
    </w:p>
    <w:p w14:paraId="61C4C37A" w14:textId="1471AB74" w:rsidR="00787D11" w:rsidRDefault="00BE1A92" w:rsidP="00AF4BCE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>k</w:t>
      </w:r>
      <w:r w:rsidR="00787D11" w:rsidRPr="00C16F8A">
        <w:rPr>
          <w:rFonts w:asciiTheme="minorHAnsi" w:hAnsiTheme="minorHAnsi" w:cstheme="minorHAnsi"/>
          <w:sz w:val="22"/>
          <w:szCs w:val="22"/>
        </w:rPr>
        <w:t>ein kommerzieller Anbieter im Vergleich zu Google Maps</w:t>
      </w:r>
      <w:r w:rsidR="00AF4BCE" w:rsidRPr="00C16F8A">
        <w:rPr>
          <w:rFonts w:asciiTheme="minorHAnsi" w:hAnsiTheme="minorHAnsi" w:cstheme="minorHAnsi"/>
          <w:sz w:val="22"/>
          <w:szCs w:val="22"/>
        </w:rPr>
        <w:t xml:space="preserve">, </w:t>
      </w:r>
      <w:r w:rsidR="00D53194" w:rsidRPr="00C16F8A">
        <w:rPr>
          <w:rFonts w:asciiTheme="minorHAnsi" w:hAnsiTheme="minorHAnsi" w:cstheme="minorHAnsi"/>
          <w:sz w:val="22"/>
          <w:szCs w:val="22"/>
        </w:rPr>
        <w:t xml:space="preserve">Bsp. </w:t>
      </w:r>
      <w:proofErr w:type="spellStart"/>
      <w:r w:rsidR="00D53194" w:rsidRPr="00C16F8A">
        <w:rPr>
          <w:rFonts w:asciiTheme="minorHAnsi" w:hAnsiTheme="minorHAnsi" w:cstheme="minorHAnsi"/>
          <w:sz w:val="22"/>
          <w:szCs w:val="22"/>
        </w:rPr>
        <w:t>Red</w:t>
      </w:r>
      <w:proofErr w:type="spellEnd"/>
      <w:r w:rsidR="00D53194" w:rsidRPr="00C16F8A">
        <w:rPr>
          <w:rFonts w:asciiTheme="minorHAnsi" w:hAnsiTheme="minorHAnsi" w:cstheme="minorHAnsi"/>
          <w:sz w:val="22"/>
          <w:szCs w:val="22"/>
        </w:rPr>
        <w:t xml:space="preserve"> Bull</w:t>
      </w:r>
    </w:p>
    <w:p w14:paraId="67CB3C7B" w14:textId="045E4377" w:rsidR="007C699A" w:rsidRPr="00C16F8A" w:rsidRDefault="007C699A" w:rsidP="00AF4BCE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Abklärung ob</w:t>
      </w:r>
      <w:r w:rsidR="00294383">
        <w:rPr>
          <w:rFonts w:asciiTheme="minorHAnsi" w:hAnsiTheme="minorHAnsi" w:cstheme="minorHAnsi"/>
          <w:sz w:val="22"/>
          <w:szCs w:val="22"/>
        </w:rPr>
        <w:t xml:space="preserve"> der Workshop</w:t>
      </w:r>
      <w:r>
        <w:rPr>
          <w:rFonts w:asciiTheme="minorHAnsi" w:hAnsiTheme="minorHAnsi" w:cstheme="minorHAnsi"/>
          <w:sz w:val="22"/>
          <w:szCs w:val="22"/>
        </w:rPr>
        <w:t xml:space="preserve"> zu Hause oder in der Schule</w:t>
      </w:r>
      <w:r w:rsidR="00462084">
        <w:rPr>
          <w:rFonts w:asciiTheme="minorHAnsi" w:hAnsiTheme="minorHAnsi" w:cstheme="minorHAnsi"/>
          <w:sz w:val="22"/>
          <w:szCs w:val="22"/>
        </w:rPr>
        <w:t xml:space="preserve"> durchgeführt wird</w:t>
      </w:r>
    </w:p>
    <w:p w14:paraId="033294D6" w14:textId="2B7FDDB6" w:rsidR="006D3629" w:rsidRPr="00C16F8A" w:rsidRDefault="006D3629" w:rsidP="00AF4BCE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>Ablauf des Workshops</w:t>
      </w:r>
    </w:p>
    <w:p w14:paraId="4D467140" w14:textId="37B7420D" w:rsidR="00D53194" w:rsidRPr="00C16F8A" w:rsidRDefault="00D53194" w:rsidP="005D1E4F">
      <w:pPr>
        <w:rPr>
          <w:rFonts w:cstheme="minorHAnsi"/>
        </w:rPr>
      </w:pPr>
    </w:p>
    <w:p w14:paraId="15C02F35" w14:textId="7848DBF0" w:rsidR="00DD665D" w:rsidRPr="00C16F8A" w:rsidRDefault="00B033DF" w:rsidP="00C16F8A">
      <w:pPr>
        <w:pStyle w:val="berschrift1"/>
      </w:pPr>
      <w:r>
        <w:t>Arbeitsphase</w:t>
      </w:r>
    </w:p>
    <w:p w14:paraId="7B604518" w14:textId="2D426F02" w:rsidR="002D78AF" w:rsidRPr="00C16F8A" w:rsidRDefault="00DD665D" w:rsidP="00C16F8A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>Link in den Chat reinposten</w:t>
      </w:r>
      <w:r w:rsidR="002D78AF" w:rsidRPr="00C16F8A">
        <w:rPr>
          <w:rFonts w:asciiTheme="minorHAnsi" w:hAnsiTheme="minorHAnsi" w:cstheme="minorHAnsi"/>
          <w:sz w:val="22"/>
          <w:szCs w:val="22"/>
        </w:rPr>
        <w:t xml:space="preserve"> </w:t>
      </w:r>
      <w:r w:rsidR="002D78AF" w:rsidRPr="00C16F8A">
        <w:rPr>
          <w:rFonts w:asciiTheme="minorHAnsi" w:hAnsiTheme="minorHAnsi" w:cstheme="minorHAnsi"/>
          <w:sz w:val="22"/>
          <w:szCs w:val="22"/>
        </w:rPr>
        <w:sym w:font="Wingdings" w:char="F0E0"/>
      </w:r>
      <w:r w:rsidR="002D78AF" w:rsidRPr="00C16F8A">
        <w:rPr>
          <w:rFonts w:asciiTheme="minorHAnsi" w:hAnsiTheme="minorHAnsi" w:cstheme="minorHAnsi"/>
          <w:sz w:val="22"/>
          <w:szCs w:val="22"/>
        </w:rPr>
        <w:t xml:space="preserve"> </w:t>
      </w:r>
      <w:r w:rsidR="007C699A" w:rsidRPr="007C699A">
        <w:rPr>
          <w:rFonts w:asciiTheme="minorHAnsi" w:hAnsiTheme="minorHAnsi" w:cstheme="minorHAnsi"/>
          <w:sz w:val="22"/>
          <w:szCs w:val="22"/>
        </w:rPr>
        <w:t>https://www.eduacademy.at/gwb/course/view.php?id=1155</w:t>
      </w:r>
    </w:p>
    <w:p w14:paraId="67C66DDB" w14:textId="727BCC98" w:rsidR="00DD665D" w:rsidRPr="00C16F8A" w:rsidRDefault="004E1E5D" w:rsidP="00C16F8A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>k</w:t>
      </w:r>
      <w:r w:rsidR="00DD665D" w:rsidRPr="00C16F8A">
        <w:rPr>
          <w:rFonts w:asciiTheme="minorHAnsi" w:hAnsiTheme="minorHAnsi" w:cstheme="minorHAnsi"/>
          <w:sz w:val="22"/>
          <w:szCs w:val="22"/>
        </w:rPr>
        <w:t>urze Erklärung</w:t>
      </w:r>
    </w:p>
    <w:p w14:paraId="41F684D6" w14:textId="6C2D4E1C" w:rsidR="00AE5817" w:rsidRPr="00462084" w:rsidRDefault="00AE5817" w:rsidP="00462084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16F8A">
        <w:rPr>
          <w:rFonts w:asciiTheme="minorHAnsi" w:hAnsiTheme="minorHAnsi" w:cstheme="minorHAnsi"/>
          <w:sz w:val="22"/>
          <w:szCs w:val="22"/>
        </w:rPr>
        <w:t xml:space="preserve">in </w:t>
      </w:r>
      <w:r w:rsidR="00DD665D" w:rsidRPr="00C16F8A">
        <w:rPr>
          <w:rFonts w:asciiTheme="minorHAnsi" w:hAnsiTheme="minorHAnsi" w:cstheme="minorHAnsi"/>
          <w:sz w:val="22"/>
          <w:szCs w:val="22"/>
        </w:rPr>
        <w:t>Zweierteams</w:t>
      </w:r>
      <w:r w:rsidR="00413FFC">
        <w:rPr>
          <w:rFonts w:asciiTheme="minorHAnsi" w:hAnsiTheme="minorHAnsi" w:cstheme="minorHAnsi"/>
          <w:sz w:val="22"/>
          <w:szCs w:val="22"/>
        </w:rPr>
        <w:t xml:space="preserve"> oder Einzelarbeit</w:t>
      </w:r>
      <w:r w:rsidRPr="00C16F8A">
        <w:rPr>
          <w:rFonts w:asciiTheme="minorHAnsi" w:hAnsiTheme="minorHAnsi" w:cstheme="minorHAnsi"/>
          <w:sz w:val="22"/>
          <w:szCs w:val="22"/>
        </w:rPr>
        <w:t xml:space="preserve"> </w:t>
      </w:r>
      <w:r w:rsidR="00462084">
        <w:rPr>
          <w:rFonts w:asciiTheme="minorHAnsi" w:hAnsiTheme="minorHAnsi" w:cstheme="minorHAnsi"/>
          <w:sz w:val="22"/>
          <w:szCs w:val="22"/>
        </w:rPr>
        <w:t xml:space="preserve">den 1. Arbeitsauftrag – </w:t>
      </w:r>
      <w:r w:rsidRPr="00462084">
        <w:rPr>
          <w:rFonts w:cstheme="minorHAnsi"/>
        </w:rPr>
        <w:t>Unternehmen bearbeiten</w:t>
      </w:r>
    </w:p>
    <w:p w14:paraId="5AFE6C87" w14:textId="77777777" w:rsidR="00DD665D" w:rsidRPr="00C16F8A" w:rsidRDefault="00DD665D" w:rsidP="00830EF9">
      <w:pPr>
        <w:rPr>
          <w:rFonts w:cstheme="minorHAnsi"/>
        </w:rPr>
      </w:pPr>
    </w:p>
    <w:p w14:paraId="2FA27FD4" w14:textId="3C4DD043" w:rsidR="00DD665D" w:rsidRDefault="00830EF9" w:rsidP="00830EF9">
      <w:pPr>
        <w:pStyle w:val="berschrift1"/>
      </w:pPr>
      <w:proofErr w:type="spellStart"/>
      <w:r>
        <w:t>Breakout</w:t>
      </w:r>
      <w:proofErr w:type="spellEnd"/>
      <w:r>
        <w:t xml:space="preserve"> Rooms</w:t>
      </w:r>
      <w:r w:rsidR="00DD6A1B">
        <w:t>/ Gruppenphase/ Einzelarbeit</w:t>
      </w:r>
    </w:p>
    <w:p w14:paraId="27309CF6" w14:textId="15C5CA8B" w:rsidR="00830EF9" w:rsidRPr="00C16F8A" w:rsidRDefault="006F09F2" w:rsidP="006F09F2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de-AT"/>
        </w:rPr>
      </w:pPr>
      <w:proofErr w:type="spellStart"/>
      <w:r w:rsidRPr="00C16F8A">
        <w:rPr>
          <w:rFonts w:asciiTheme="minorHAnsi" w:hAnsiTheme="minorHAnsi" w:cstheme="minorHAnsi"/>
          <w:sz w:val="22"/>
          <w:szCs w:val="22"/>
          <w:lang w:val="de-AT"/>
        </w:rPr>
        <w:t>Breakout</w:t>
      </w:r>
      <w:proofErr w:type="spellEnd"/>
      <w:r w:rsidRPr="00C16F8A">
        <w:rPr>
          <w:rFonts w:asciiTheme="minorHAnsi" w:hAnsiTheme="minorHAnsi" w:cstheme="minorHAnsi"/>
          <w:sz w:val="22"/>
          <w:szCs w:val="22"/>
          <w:lang w:val="de-AT"/>
        </w:rPr>
        <w:t xml:space="preserve"> Rooms </w:t>
      </w:r>
      <w:r w:rsidR="007C699A">
        <w:rPr>
          <w:rFonts w:asciiTheme="minorHAnsi" w:hAnsiTheme="minorHAnsi" w:cstheme="minorHAnsi"/>
          <w:sz w:val="22"/>
          <w:szCs w:val="22"/>
          <w:lang w:val="de-AT"/>
        </w:rPr>
        <w:t>Aufgaben im Forum bearbeiten</w:t>
      </w:r>
    </w:p>
    <w:p w14:paraId="4C0CB55E" w14:textId="3A3817B3" w:rsidR="00DD665D" w:rsidRPr="00C16F8A" w:rsidRDefault="006F09F2" w:rsidP="00DD665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C16F8A">
        <w:rPr>
          <w:rFonts w:asciiTheme="minorHAnsi" w:hAnsiTheme="minorHAnsi" w:cstheme="minorHAnsi"/>
          <w:sz w:val="22"/>
          <w:szCs w:val="22"/>
          <w:lang w:val="de-AT"/>
        </w:rPr>
        <w:t>In Gruppen (</w:t>
      </w:r>
      <w:r w:rsidR="005B5D99">
        <w:rPr>
          <w:rFonts w:asciiTheme="minorHAnsi" w:hAnsiTheme="minorHAnsi" w:cstheme="minorHAnsi"/>
          <w:sz w:val="22"/>
          <w:szCs w:val="22"/>
          <w:lang w:val="de-AT"/>
        </w:rPr>
        <w:t>5</w:t>
      </w:r>
      <w:r w:rsidRPr="00C16F8A">
        <w:rPr>
          <w:rFonts w:asciiTheme="minorHAnsi" w:hAnsiTheme="minorHAnsi" w:cstheme="minorHAnsi"/>
          <w:sz w:val="22"/>
          <w:szCs w:val="22"/>
          <w:lang w:val="de-AT"/>
        </w:rPr>
        <w:t>-</w:t>
      </w:r>
      <w:r w:rsidR="005B5D99">
        <w:rPr>
          <w:rFonts w:asciiTheme="minorHAnsi" w:hAnsiTheme="minorHAnsi" w:cstheme="minorHAnsi"/>
          <w:sz w:val="22"/>
          <w:szCs w:val="22"/>
          <w:lang w:val="de-AT"/>
        </w:rPr>
        <w:t>7</w:t>
      </w:r>
      <w:r w:rsidRPr="00C16F8A">
        <w:rPr>
          <w:rFonts w:asciiTheme="minorHAnsi" w:hAnsiTheme="minorHAnsi" w:cstheme="minorHAnsi"/>
          <w:sz w:val="22"/>
          <w:szCs w:val="22"/>
          <w:lang w:val="de-AT"/>
        </w:rPr>
        <w:t xml:space="preserve"> Personen) bearbeiten</w:t>
      </w:r>
    </w:p>
    <w:p w14:paraId="50A1A1D4" w14:textId="63CA151C" w:rsidR="00972E62" w:rsidRPr="00C16F8A" w:rsidRDefault="00972E62" w:rsidP="00DD665D">
      <w:pPr>
        <w:rPr>
          <w:rFonts w:cstheme="minorHAnsi"/>
        </w:rPr>
      </w:pPr>
    </w:p>
    <w:p w14:paraId="26C9C0BD" w14:textId="689C0891" w:rsidR="003D4A95" w:rsidRPr="003D4A95" w:rsidRDefault="00972E62" w:rsidP="00C16F8A">
      <w:pPr>
        <w:pStyle w:val="berschrift1"/>
      </w:pPr>
      <w:r>
        <w:t>Plenum – Ergebnisse des Arbeitsauftrages</w:t>
      </w:r>
    </w:p>
    <w:p w14:paraId="1F6F9973" w14:textId="063DC71E" w:rsidR="003F6DFF" w:rsidRPr="003F6DFF" w:rsidRDefault="00826064" w:rsidP="003F6DFF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 xml:space="preserve">Die </w:t>
      </w:r>
      <w:r w:rsidRPr="00A87B96">
        <w:rPr>
          <w:rFonts w:asciiTheme="minorHAnsi" w:hAnsiTheme="minorHAnsi" w:cstheme="minorHAnsi"/>
          <w:sz w:val="22"/>
          <w:szCs w:val="22"/>
          <w:lang w:val="de-AT"/>
        </w:rPr>
        <w:t xml:space="preserve">Ergebnisse der </w:t>
      </w:r>
      <w:proofErr w:type="spellStart"/>
      <w:r>
        <w:rPr>
          <w:rFonts w:asciiTheme="minorHAnsi" w:hAnsiTheme="minorHAnsi" w:cstheme="minorHAnsi"/>
          <w:sz w:val="22"/>
          <w:szCs w:val="22"/>
          <w:lang w:val="de-AT"/>
        </w:rPr>
        <w:t>Breakout</w:t>
      </w:r>
      <w:proofErr w:type="spellEnd"/>
      <w:r>
        <w:rPr>
          <w:rFonts w:asciiTheme="minorHAnsi" w:hAnsiTheme="minorHAnsi" w:cstheme="minorHAnsi"/>
          <w:sz w:val="22"/>
          <w:szCs w:val="22"/>
          <w:lang w:val="de-AT"/>
        </w:rPr>
        <w:t xml:space="preserve"> Rooms Aufgaben werden</w:t>
      </w:r>
      <w:r w:rsidRPr="00A87B96">
        <w:rPr>
          <w:rFonts w:asciiTheme="minorHAnsi" w:hAnsiTheme="minorHAnsi" w:cstheme="minorHAnsi"/>
          <w:sz w:val="22"/>
          <w:szCs w:val="22"/>
          <w:lang w:val="de-AT"/>
        </w:rPr>
        <w:t xml:space="preserve"> im Plenum besprochen</w:t>
      </w:r>
    </w:p>
    <w:p w14:paraId="0B0C785C" w14:textId="74C5760B" w:rsidR="003F6DFF" w:rsidRDefault="003F6DFF" w:rsidP="003F6DFF">
      <w:pPr>
        <w:rPr>
          <w:rFonts w:cstheme="minorHAnsi"/>
        </w:rPr>
      </w:pPr>
    </w:p>
    <w:p w14:paraId="564E7DE7" w14:textId="07E81393" w:rsidR="00E62534" w:rsidRDefault="00E62534" w:rsidP="00E62534">
      <w:pPr>
        <w:pStyle w:val="berschrift1"/>
      </w:pPr>
      <w:r>
        <w:t>Ergebnissicherung</w:t>
      </w:r>
    </w:p>
    <w:p w14:paraId="14CE832D" w14:textId="7801EAC1" w:rsidR="003F6DFF" w:rsidRPr="00E62534" w:rsidRDefault="00DA5B11" w:rsidP="00E62534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E62534">
        <w:rPr>
          <w:rFonts w:asciiTheme="minorHAnsi" w:hAnsiTheme="minorHAnsi" w:cstheme="minorHAnsi"/>
          <w:sz w:val="22"/>
          <w:szCs w:val="22"/>
        </w:rPr>
        <w:t xml:space="preserve">Die </w:t>
      </w:r>
      <w:r w:rsidR="003F6DFF" w:rsidRPr="00E62534">
        <w:rPr>
          <w:rFonts w:asciiTheme="minorHAnsi" w:hAnsiTheme="minorHAnsi" w:cstheme="minorHAnsi"/>
          <w:sz w:val="22"/>
          <w:szCs w:val="22"/>
        </w:rPr>
        <w:t xml:space="preserve">Schülerinnen und Schüler sollten </w:t>
      </w:r>
      <w:r w:rsidR="003042A7" w:rsidRPr="00E62534">
        <w:rPr>
          <w:rFonts w:asciiTheme="minorHAnsi" w:hAnsiTheme="minorHAnsi" w:cstheme="minorHAnsi"/>
          <w:sz w:val="22"/>
          <w:szCs w:val="22"/>
        </w:rPr>
        <w:t xml:space="preserve">die Ausarbeitung </w:t>
      </w:r>
      <w:r w:rsidR="001F0273">
        <w:rPr>
          <w:rFonts w:asciiTheme="minorHAnsi" w:hAnsiTheme="minorHAnsi" w:cstheme="minorHAnsi"/>
          <w:sz w:val="22"/>
          <w:szCs w:val="22"/>
        </w:rPr>
        <w:t>in Form eines</w:t>
      </w:r>
      <w:r w:rsidR="00BB72B5">
        <w:rPr>
          <w:rFonts w:asciiTheme="minorHAnsi" w:hAnsiTheme="minorHAnsi" w:cstheme="minorHAnsi"/>
          <w:sz w:val="22"/>
          <w:szCs w:val="22"/>
        </w:rPr>
        <w:t xml:space="preserve"> Word-Forms-Formular</w:t>
      </w:r>
      <w:r w:rsidR="001F0273">
        <w:rPr>
          <w:rFonts w:asciiTheme="minorHAnsi" w:hAnsiTheme="minorHAnsi" w:cstheme="minorHAnsi"/>
          <w:sz w:val="22"/>
          <w:szCs w:val="22"/>
        </w:rPr>
        <w:t xml:space="preserve"> des jeweiligen Unternehmens und</w:t>
      </w:r>
      <w:r w:rsidR="00BB72B5">
        <w:rPr>
          <w:rFonts w:asciiTheme="minorHAnsi" w:hAnsiTheme="minorHAnsi" w:cstheme="minorHAnsi"/>
          <w:sz w:val="22"/>
          <w:szCs w:val="22"/>
        </w:rPr>
        <w:t xml:space="preserve"> der</w:t>
      </w:r>
      <w:r w:rsidR="001F02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0273">
        <w:rPr>
          <w:rFonts w:asciiTheme="minorHAnsi" w:hAnsiTheme="minorHAnsi" w:cstheme="minorHAnsi"/>
          <w:sz w:val="22"/>
          <w:szCs w:val="22"/>
        </w:rPr>
        <w:t>Breakout</w:t>
      </w:r>
      <w:proofErr w:type="spellEnd"/>
      <w:r w:rsidR="001F0273">
        <w:rPr>
          <w:rFonts w:asciiTheme="minorHAnsi" w:hAnsiTheme="minorHAnsi" w:cstheme="minorHAnsi"/>
          <w:sz w:val="22"/>
          <w:szCs w:val="22"/>
        </w:rPr>
        <w:t xml:space="preserve"> Aufgaben absenden.</w:t>
      </w:r>
    </w:p>
    <w:p w14:paraId="014714CA" w14:textId="7891EF50" w:rsidR="00E62534" w:rsidRDefault="00E62534" w:rsidP="00E62534">
      <w:pPr>
        <w:rPr>
          <w:rFonts w:cstheme="minorHAnsi"/>
        </w:rPr>
      </w:pPr>
    </w:p>
    <w:p w14:paraId="1196D91C" w14:textId="77777777" w:rsidR="00E62534" w:rsidRPr="00E62534" w:rsidRDefault="00E62534" w:rsidP="00E62534">
      <w:pPr>
        <w:rPr>
          <w:rFonts w:cstheme="minorHAnsi"/>
        </w:rPr>
      </w:pPr>
    </w:p>
    <w:p w14:paraId="4D838A96" w14:textId="77777777" w:rsidR="0027593F" w:rsidRPr="006F09F2" w:rsidRDefault="00EF2B93">
      <w:pPr>
        <w:sectPr w:rsidR="0027593F" w:rsidRPr="006F09F2" w:rsidSect="002266D3">
          <w:headerReference w:type="default" r:id="rId17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6F09F2">
        <w:br w:type="page"/>
      </w:r>
    </w:p>
    <w:p w14:paraId="5D344091" w14:textId="10C2B427" w:rsidR="00EF2B93" w:rsidRDefault="006400B4" w:rsidP="00972584">
      <w:pPr>
        <w:pStyle w:val="berschrift1"/>
        <w:jc w:val="both"/>
      </w:pPr>
      <w:r w:rsidRPr="006400B4">
        <w:rPr>
          <w:noProof/>
        </w:rPr>
        <w:drawing>
          <wp:anchor distT="0" distB="0" distL="114300" distR="114300" simplePos="0" relativeHeight="251658240" behindDoc="0" locked="0" layoutInCell="1" allowOverlap="1" wp14:anchorId="1C7A8DF0" wp14:editId="0A7A73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3450" cy="644525"/>
            <wp:effectExtent l="0" t="0" r="6350" b="3175"/>
            <wp:wrapThrough wrapText="bothSides">
              <wp:wrapPolygon edited="0">
                <wp:start x="0" y="0"/>
                <wp:lineTo x="0" y="21068"/>
                <wp:lineTo x="21476" y="21068"/>
                <wp:lineTo x="2147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93" w:rsidRPr="00BF22F1">
        <w:t>Kellner &amp; Kunz AG</w:t>
      </w:r>
    </w:p>
    <w:p w14:paraId="7FBCF5BD" w14:textId="6BB3FF1B" w:rsidR="001323CE" w:rsidRDefault="006F524F" w:rsidP="00972584">
      <w:pPr>
        <w:jc w:val="both"/>
      </w:pPr>
      <w:r>
        <w:t xml:space="preserve">Die Firma Kellner &amp; Kunz AG </w:t>
      </w:r>
      <w:r w:rsidR="00015025">
        <w:t xml:space="preserve">verfügt über ein regelmäßig aktualisiertes Sortiment im Bereich Werkzeuge und Befestigungstechnik. Darüber hinaus bietet die Firma ein umfangreiches Service- und Dienstleistungspaket an. </w:t>
      </w:r>
      <w:r w:rsidR="00D0354E">
        <w:t xml:space="preserve">Kellner &amp; Kunz besitzt auch eine Eigenmarke mit höchster Qualität, die als „RECA“ bezeichnet wird. </w:t>
      </w:r>
      <w:r w:rsidR="00182BBD">
        <w:t xml:space="preserve">Das Unternehmen besitzt knapp 1340 Mitarbeiterinnen und Mitarbeiter. </w:t>
      </w:r>
    </w:p>
    <w:p w14:paraId="55CB8138" w14:textId="16C54568" w:rsidR="00D64922" w:rsidRDefault="001323CE" w:rsidP="00972584">
      <w:pPr>
        <w:jc w:val="both"/>
      </w:pPr>
      <w:r>
        <w:t xml:space="preserve">Die Kellner &amp; Kunz AG hat ihren Hauptsitz in Wels (Boschstraße 37, 4600 Wels). </w:t>
      </w:r>
      <w:r w:rsidR="00182BBD">
        <w:t>D</w:t>
      </w:r>
      <w:r w:rsidR="00DC6056">
        <w:t xml:space="preserve">er Experte für Schrauben, Werkzeuge und Normteile </w:t>
      </w:r>
      <w:r w:rsidR="00182BBD">
        <w:t>ist mit insgesamt 18 nationalen und internationalen Standorten</w:t>
      </w:r>
      <w:r w:rsidR="000B51E8">
        <w:t xml:space="preserve"> vertreten</w:t>
      </w:r>
      <w:r w:rsidR="00563CCA">
        <w:t>, davon sind insgesamt sieben Standorte in Österreich vorzufinden.</w:t>
      </w:r>
      <w:r w:rsidR="000B51E8">
        <w:t xml:space="preserve"> Zu den </w:t>
      </w:r>
      <w:r w:rsidR="002A75B1">
        <w:t xml:space="preserve">Standorten </w:t>
      </w:r>
      <w:r w:rsidR="000B51E8">
        <w:t>in Österreich zählen beispielsweise die Niederlassungen in Innsbruck (Eduard-</w:t>
      </w:r>
      <w:proofErr w:type="spellStart"/>
      <w:r w:rsidR="000B51E8">
        <w:t>Bodem</w:t>
      </w:r>
      <w:proofErr w:type="spellEnd"/>
      <w:r w:rsidR="000B51E8">
        <w:t>-Gasse 2, 6020 Innsbruck) und in Salzburg (</w:t>
      </w:r>
      <w:proofErr w:type="spellStart"/>
      <w:r w:rsidR="000B51E8">
        <w:t>Vogelweiderstraße</w:t>
      </w:r>
      <w:proofErr w:type="spellEnd"/>
      <w:r w:rsidR="000B51E8">
        <w:t xml:space="preserve"> 115, 5020 Salzburg) dazu.</w:t>
      </w:r>
    </w:p>
    <w:p w14:paraId="29045D8E" w14:textId="77777777" w:rsidR="007C1CDE" w:rsidRDefault="007C1CDE" w:rsidP="00972584">
      <w:pPr>
        <w:jc w:val="both"/>
      </w:pPr>
    </w:p>
    <w:p w14:paraId="70B2D49D" w14:textId="2C6E677F" w:rsidR="00006E9A" w:rsidRDefault="00271A10" w:rsidP="00972584">
      <w:pPr>
        <w:jc w:val="both"/>
      </w:pPr>
      <w:r w:rsidRPr="00271A10">
        <w:rPr>
          <w:color w:val="FF0000"/>
          <w:u w:val="single"/>
        </w:rPr>
        <w:t>Anmerkung:</w:t>
      </w:r>
      <w:r>
        <w:t xml:space="preserve"> </w:t>
      </w:r>
      <w:r w:rsidR="00AE0E1C">
        <w:t>Notiere deine Ausarbeitungen im Forum des jeweiligen Unternehmens und sende das Formular anschließend nach der Auflösung der Aufgaben ab.</w:t>
      </w:r>
    </w:p>
    <w:p w14:paraId="63537055" w14:textId="4C768C57" w:rsidR="0020787B" w:rsidRDefault="0020787B" w:rsidP="0069172B">
      <w:pPr>
        <w:pStyle w:val="berschrift2"/>
      </w:pPr>
      <w:r>
        <w:t>1. Arbeitsauftrag</w:t>
      </w:r>
    </w:p>
    <w:p w14:paraId="47E49E3D" w14:textId="4916623D" w:rsidR="00F53CEE" w:rsidRDefault="00F53CEE" w:rsidP="00972584">
      <w:pPr>
        <w:jc w:val="both"/>
      </w:pPr>
      <w:r>
        <w:t>Öffne zuerst die Website „V</w:t>
      </w:r>
      <w:r w:rsidR="008032BD">
        <w:t>OR</w:t>
      </w:r>
      <w:r>
        <w:t xml:space="preserve"> </w:t>
      </w:r>
      <w:proofErr w:type="spellStart"/>
      <w:r>
        <w:t>AnachB</w:t>
      </w:r>
      <w:proofErr w:type="spellEnd"/>
      <w:r>
        <w:t xml:space="preserve">“ </w:t>
      </w:r>
      <w:r w:rsidR="00A91F55">
        <w:t>mittels eines Browsers</w:t>
      </w:r>
      <w:r>
        <w:t xml:space="preserve">. </w:t>
      </w:r>
    </w:p>
    <w:p w14:paraId="580B1AB9" w14:textId="5D52FA20" w:rsidR="00A729CB" w:rsidRDefault="00A729CB" w:rsidP="00972584">
      <w:pPr>
        <w:jc w:val="both"/>
      </w:pPr>
      <w:r>
        <w:t xml:space="preserve">Lokalisiere </w:t>
      </w:r>
      <w:r w:rsidR="00651798">
        <w:t>mithilfe des Tools</w:t>
      </w:r>
      <w:r>
        <w:t xml:space="preserve"> „V</w:t>
      </w:r>
      <w:r w:rsidR="008032BD">
        <w:t>OR</w:t>
      </w:r>
      <w:r>
        <w:t xml:space="preserve"> </w:t>
      </w:r>
      <w:proofErr w:type="spellStart"/>
      <w:r>
        <w:t>AnachB</w:t>
      </w:r>
      <w:proofErr w:type="spellEnd"/>
      <w:r>
        <w:t>“ den Hauptsitz der Firma Kellner &amp; Kunz AG</w:t>
      </w:r>
      <w:r w:rsidR="00047637">
        <w:t>.</w:t>
      </w:r>
      <w:r w:rsidR="00651798">
        <w:t xml:space="preserve"> (AFB I)</w:t>
      </w:r>
    </w:p>
    <w:p w14:paraId="10D2BACD" w14:textId="6127C41D" w:rsidR="00047637" w:rsidRDefault="00177954" w:rsidP="00972584">
      <w:pPr>
        <w:jc w:val="both"/>
      </w:pPr>
      <w:r w:rsidRPr="00177954">
        <w:rPr>
          <w:noProof/>
        </w:rPr>
        <w:drawing>
          <wp:anchor distT="0" distB="0" distL="114300" distR="114300" simplePos="0" relativeHeight="251664384" behindDoc="0" locked="0" layoutInCell="1" allowOverlap="1" wp14:anchorId="4B61AD9C" wp14:editId="0AE78B45">
            <wp:simplePos x="0" y="0"/>
            <wp:positionH relativeFrom="column">
              <wp:posOffset>1373505</wp:posOffset>
            </wp:positionH>
            <wp:positionV relativeFrom="paragraph">
              <wp:posOffset>909320</wp:posOffset>
            </wp:positionV>
            <wp:extent cx="241300" cy="219075"/>
            <wp:effectExtent l="0" t="0" r="6350" b="9525"/>
            <wp:wrapThrough wrapText="bothSides">
              <wp:wrapPolygon edited="0">
                <wp:start x="0" y="0"/>
                <wp:lineTo x="0" y="20661"/>
                <wp:lineTo x="20463" y="20661"/>
                <wp:lineTo x="204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BF" w:rsidRPr="00235DBF">
        <w:rPr>
          <w:noProof/>
        </w:rPr>
        <w:drawing>
          <wp:anchor distT="0" distB="0" distL="114300" distR="114300" simplePos="0" relativeHeight="251660288" behindDoc="0" locked="0" layoutInCell="1" allowOverlap="1" wp14:anchorId="5E1FD6D5" wp14:editId="2121A7B1">
            <wp:simplePos x="0" y="0"/>
            <wp:positionH relativeFrom="margin">
              <wp:align>right</wp:align>
            </wp:positionH>
            <wp:positionV relativeFrom="paragraph">
              <wp:posOffset>1245870</wp:posOffset>
            </wp:positionV>
            <wp:extent cx="1860550" cy="704850"/>
            <wp:effectExtent l="0" t="0" r="6350" b="0"/>
            <wp:wrapThrough wrapText="bothSides">
              <wp:wrapPolygon edited="0">
                <wp:start x="0" y="0"/>
                <wp:lineTo x="0" y="21016"/>
                <wp:lineTo x="21453" y="21016"/>
                <wp:lineTo x="21453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9A" w:rsidRPr="008B3F9A">
        <w:rPr>
          <w:noProof/>
        </w:rPr>
        <w:drawing>
          <wp:anchor distT="0" distB="0" distL="114300" distR="114300" simplePos="0" relativeHeight="251659264" behindDoc="0" locked="0" layoutInCell="1" allowOverlap="1" wp14:anchorId="79DD261E" wp14:editId="4BCB80F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13000" cy="1164590"/>
            <wp:effectExtent l="0" t="0" r="6350" b="0"/>
            <wp:wrapThrough wrapText="bothSides">
              <wp:wrapPolygon edited="0">
                <wp:start x="0" y="0"/>
                <wp:lineTo x="0" y="21200"/>
                <wp:lineTo x="21486" y="21200"/>
                <wp:lineTo x="2148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37">
        <w:t>Anschließend fährst du mit deinem Auto von dem Hauptsitz zu</w:t>
      </w:r>
      <w:r w:rsidR="00401C72">
        <w:t>r Niederlassung der Firma nach</w:t>
      </w:r>
      <w:r w:rsidR="00047637">
        <w:t xml:space="preserve"> </w:t>
      </w:r>
      <w:r w:rsidR="004347AA">
        <w:t>Innsbruck</w:t>
      </w:r>
      <w:r w:rsidR="00047637">
        <w:t xml:space="preserve">. </w:t>
      </w:r>
      <w:r w:rsidR="004347AA">
        <w:t>Dabei le</w:t>
      </w:r>
      <w:r w:rsidR="001415F8">
        <w:t xml:space="preserve">gst du </w:t>
      </w:r>
      <w:r w:rsidR="00761E66">
        <w:t xml:space="preserve">mit dem Auto </w:t>
      </w:r>
      <w:r w:rsidR="001415F8">
        <w:t xml:space="preserve">einen Zwischenstopp </w:t>
      </w:r>
      <w:r w:rsidR="00772D29">
        <w:t>bei</w:t>
      </w:r>
      <w:r w:rsidR="001415F8">
        <w:t xml:space="preserve"> der Niederlassung in </w:t>
      </w:r>
      <w:r w:rsidR="001E5C1B">
        <w:t>Salzburg</w:t>
      </w:r>
      <w:r w:rsidR="001415F8">
        <w:t xml:space="preserve"> ein,</w:t>
      </w:r>
      <w:r w:rsidR="00926B9B">
        <w:t xml:space="preserve"> den du als Zwischenziel in deiner Route kennzeichnest. </w:t>
      </w:r>
      <w:r w:rsidR="008B3F9A">
        <w:t xml:space="preserve">Das Zwischenziel gibst du unter </w:t>
      </w:r>
      <w:r>
        <w:t>dem Button</w:t>
      </w:r>
      <w:r w:rsidR="008B3F9A">
        <w:t xml:space="preserve"> „Optionen“ in der „Via 1“ Zeile ein.</w:t>
      </w:r>
    </w:p>
    <w:p w14:paraId="2242AB07" w14:textId="527EAFB6" w:rsidR="00651798" w:rsidRDefault="008B3F9A" w:rsidP="00972584">
      <w:pPr>
        <w:jc w:val="both"/>
      </w:pPr>
      <w:r>
        <w:t>Danach klickst du bei dem Pfeil Optionen zurück und klickst auf den grünen Button „Suchen“. Dabei kannst du verschiedene Verkehrsmittel auswählen, wo</w:t>
      </w:r>
      <w:r w:rsidR="00E41200">
        <w:t>bei</w:t>
      </w:r>
      <w:r>
        <w:t xml:space="preserve"> du dich </w:t>
      </w:r>
      <w:r w:rsidR="00E41200">
        <w:t xml:space="preserve">nun </w:t>
      </w:r>
      <w:r>
        <w:t>für das Auto entscheidest.</w:t>
      </w:r>
    </w:p>
    <w:p w14:paraId="386E0B38" w14:textId="7D962E72" w:rsidR="00A729CB" w:rsidRDefault="000219D4" w:rsidP="00972584">
      <w:pPr>
        <w:jc w:val="both"/>
      </w:pPr>
      <w:r>
        <w:t xml:space="preserve">Notiere </w:t>
      </w:r>
      <w:r w:rsidR="00CC33F0">
        <w:t xml:space="preserve">dir </w:t>
      </w:r>
      <w:r>
        <w:t>die gesamte Fahrzeitdauer und die Gesamtkilometeranzahl</w:t>
      </w:r>
      <w:r w:rsidR="00D57B0C" w:rsidRPr="00D57B0C">
        <w:t xml:space="preserve"> </w:t>
      </w:r>
      <w:r w:rsidR="00D57B0C">
        <w:t>mithilfe der Routenplanung</w:t>
      </w:r>
      <w:r>
        <w:t xml:space="preserve">. </w:t>
      </w:r>
    </w:p>
    <w:p w14:paraId="1E700179" w14:textId="30053AA9" w:rsidR="007B710F" w:rsidRDefault="007B710F" w:rsidP="0069172B">
      <w:pPr>
        <w:pStyle w:val="berschrift2"/>
      </w:pPr>
      <w:r>
        <w:t>2. Arbeitsauftrag</w:t>
      </w:r>
    </w:p>
    <w:p w14:paraId="53A84141" w14:textId="514DAD9B" w:rsidR="007B710F" w:rsidRDefault="00506DB6" w:rsidP="00972584">
      <w:pPr>
        <w:jc w:val="both"/>
      </w:pPr>
      <w:r>
        <w:t xml:space="preserve">Vergleiche die oben angeführte Strecke </w:t>
      </w:r>
      <w:r w:rsidR="00184C2C">
        <w:t xml:space="preserve">mit den öffentlichen Verkehrsmittel Zug und Bus </w:t>
      </w:r>
      <w:r w:rsidR="00F12ED0">
        <w:t xml:space="preserve">hinsichtlich der Fahrzeit </w:t>
      </w:r>
      <w:r w:rsidR="003E0D94">
        <w:t>anhand des Tools</w:t>
      </w:r>
      <w:r>
        <w:t xml:space="preserve"> „</w:t>
      </w:r>
      <w:r w:rsidR="008032BD">
        <w:t xml:space="preserve">VOR </w:t>
      </w:r>
      <w:proofErr w:type="spellStart"/>
      <w:r w:rsidR="008032BD">
        <w:t>AnachB</w:t>
      </w:r>
      <w:proofErr w:type="spellEnd"/>
      <w:r w:rsidR="008032BD">
        <w:t xml:space="preserve">“. </w:t>
      </w:r>
      <w:r w:rsidR="006529B2">
        <w:t>(AFB II)</w:t>
      </w:r>
      <w:r w:rsidR="00333A6A">
        <w:t xml:space="preserve"> </w:t>
      </w:r>
      <w:r w:rsidR="000626DF">
        <w:t xml:space="preserve">Achte darauf, dass du bei dem Vergleich das Zwischenziel nicht miteinbeziehst, sondern nur </w:t>
      </w:r>
      <w:r w:rsidR="00463DB4">
        <w:t xml:space="preserve">die Route vom Hauptsitz bis zur Niederlassung in Innsbruck. </w:t>
      </w:r>
      <w:r w:rsidR="00333A6A">
        <w:t>Notiere dir die</w:t>
      </w:r>
      <w:r w:rsidR="00591B08">
        <w:t xml:space="preserve"> bereits resultierenden Ergebnisse.</w:t>
      </w:r>
    </w:p>
    <w:p w14:paraId="319BDC8C" w14:textId="00A36D89" w:rsidR="00A01294" w:rsidRDefault="00726C1E" w:rsidP="00972584">
      <w:pPr>
        <w:jc w:val="both"/>
      </w:pPr>
      <w:r>
        <w:t>Analysiere die Kosten der zurückgelegten Strecken mit dem Auto und mit den öffentlichen Verkehrsmitteln.</w:t>
      </w:r>
      <w:r w:rsidR="00E66902">
        <w:t xml:space="preserve"> </w:t>
      </w:r>
      <w:r w:rsidR="00E926CA">
        <w:t xml:space="preserve">(AFB II) </w:t>
      </w:r>
      <w:r w:rsidR="00E66902">
        <w:t>Die Kosten der öffentlichen Verkehrsmittel kannst du mit de</w:t>
      </w:r>
      <w:r w:rsidR="00D60088">
        <w:t xml:space="preserve">m ÖBB-Fahrplaner ermitteln. </w:t>
      </w:r>
      <w:r w:rsidR="00646C30">
        <w:t>Bei dem</w:t>
      </w:r>
      <w:r w:rsidR="00E143D2">
        <w:t xml:space="preserve"> Fortbewegungsmittel</w:t>
      </w:r>
      <w:r w:rsidR="00646C30">
        <w:t xml:space="preserve"> Auto kannst du den Verbrauch mit 42 Cent pro Kilometer </w:t>
      </w:r>
      <w:r w:rsidR="001D1F20">
        <w:t>be</w:t>
      </w:r>
      <w:r w:rsidR="00646C30">
        <w:t>rechnen.</w:t>
      </w:r>
    </w:p>
    <w:p w14:paraId="0D49CB25" w14:textId="4368AD5E" w:rsidR="00D81022" w:rsidRDefault="00D81022" w:rsidP="0069172B">
      <w:pPr>
        <w:pStyle w:val="berschrift2"/>
      </w:pPr>
      <w:r>
        <w:t>3. Arbeitsauftrag</w:t>
      </w:r>
    </w:p>
    <w:p w14:paraId="03AFA5FC" w14:textId="153D8725" w:rsidR="004D6EB0" w:rsidRDefault="00A01294" w:rsidP="00492870">
      <w:pPr>
        <w:jc w:val="both"/>
      </w:pPr>
      <w:r>
        <w:t>Dein Termin als Außenhandelsvertreterin oder Außenhandelsvertreter sollte um 07:00 Uhr bei der Niederlassung in Innsbruck beginnen. Begründe mittels deiner Vergleiche mit welche</w:t>
      </w:r>
      <w:r w:rsidR="00D76A01">
        <w:t>r Art von</w:t>
      </w:r>
      <w:r>
        <w:t xml:space="preserve"> Verkehrsmittel du de</w:t>
      </w:r>
      <w:r w:rsidR="001A57C1">
        <w:t>ine</w:t>
      </w:r>
      <w:r>
        <w:t xml:space="preserve">n Reiseweg </w:t>
      </w:r>
      <w:r w:rsidR="00D76A01">
        <w:t>planst.</w:t>
      </w:r>
      <w:r w:rsidR="007E6084">
        <w:t xml:space="preserve"> (AFB III)</w:t>
      </w:r>
      <w:r w:rsidR="004D6EB0">
        <w:br w:type="page"/>
      </w:r>
    </w:p>
    <w:p w14:paraId="68F36FFC" w14:textId="5ABF78FC" w:rsidR="00261EB4" w:rsidRDefault="001E07C6" w:rsidP="00261EB4">
      <w:pPr>
        <w:pStyle w:val="berschrift1"/>
      </w:pPr>
      <w:bookmarkStart w:id="0" w:name="_Hlk55912912"/>
      <w:r w:rsidRPr="001E07C6">
        <w:rPr>
          <w:noProof/>
        </w:rPr>
        <w:drawing>
          <wp:anchor distT="0" distB="0" distL="114300" distR="114300" simplePos="0" relativeHeight="251661312" behindDoc="0" locked="0" layoutInCell="1" allowOverlap="1" wp14:anchorId="542BB7EA" wp14:editId="16D495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7660" cy="966470"/>
            <wp:effectExtent l="0" t="0" r="2540" b="5080"/>
            <wp:wrapThrough wrapText="bothSides">
              <wp:wrapPolygon edited="0">
                <wp:start x="0" y="0"/>
                <wp:lineTo x="0" y="21288"/>
                <wp:lineTo x="21377" y="21288"/>
                <wp:lineTo x="2137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B4">
        <w:t>Schachermayer Großhandelsgesellschaft m. b. H.</w:t>
      </w:r>
    </w:p>
    <w:p w14:paraId="52A7F51B" w14:textId="6F9A2669" w:rsidR="00261EB4" w:rsidRDefault="001E07C6" w:rsidP="00261EB4">
      <w:r>
        <w:t xml:space="preserve">Die Firma Schachermayer GmbH </w:t>
      </w:r>
      <w:r w:rsidR="004B5F2B">
        <w:t>verfügt über eine große Sortimentsauswahl an technischen Produkten und Designlösungen. Europaweite betreut die Firma Gewerbetreibende aus der Holz-, Glas-, und Metallverarbeitung, Industrieunternehmen sowie Handelsbetriebe.</w:t>
      </w:r>
      <w:r w:rsidR="004B7432">
        <w:t xml:space="preserve"> Dabei stehen den Kunden verschiedene Produkte auch online zur Verfügung, wie beispielsweise Möbelbeschläge, Werkzeuge, Baufertigteile, Küchengeräte und vieles mehr. </w:t>
      </w:r>
    </w:p>
    <w:p w14:paraId="07C08900" w14:textId="4F9785E9" w:rsidR="003A5C70" w:rsidRPr="004B7432" w:rsidRDefault="003A5C70" w:rsidP="00E4789A">
      <w:r>
        <w:t>Schachermayer GmbH hat ihren Hauptsitz in Linz (</w:t>
      </w:r>
      <w:proofErr w:type="spellStart"/>
      <w:r>
        <w:t>Schachermayerstraße</w:t>
      </w:r>
      <w:proofErr w:type="spellEnd"/>
      <w:r>
        <w:t xml:space="preserve"> 2, 4020 Linz). </w:t>
      </w:r>
      <w:r w:rsidR="00F02374">
        <w:t>Dabei ist das Unternehmen international als auch national an mehreren Standorten vertreten, wie zum Beispiel in Österreich in Wien (Richard-</w:t>
      </w:r>
      <w:proofErr w:type="spellStart"/>
      <w:r w:rsidR="00F02374">
        <w:t>Strauss</w:t>
      </w:r>
      <w:proofErr w:type="spellEnd"/>
      <w:r w:rsidR="00F02374">
        <w:t>-Straße 29, 1230 Wien-Inzersdorf)</w:t>
      </w:r>
      <w:r w:rsidR="00731061">
        <w:t xml:space="preserve">, </w:t>
      </w:r>
      <w:r w:rsidR="00E4789A">
        <w:t xml:space="preserve">in </w:t>
      </w:r>
      <w:r w:rsidR="00731061">
        <w:t xml:space="preserve">St. Pölten (Mostviertelstraße 3-5, 3100 St. </w:t>
      </w:r>
      <w:r w:rsidR="00E4789A">
        <w:t>P</w:t>
      </w:r>
      <w:r w:rsidR="00731061">
        <w:t>ölten</w:t>
      </w:r>
      <w:r w:rsidR="00E4789A">
        <w:t xml:space="preserve">) und in Salzburg (Bayernstraße 20, 5071 Siezenheim). </w:t>
      </w:r>
    </w:p>
    <w:p w14:paraId="219D1046" w14:textId="648AC0E3" w:rsidR="00261EB4" w:rsidRDefault="00261EB4" w:rsidP="00261EB4"/>
    <w:p w14:paraId="3A169E28" w14:textId="5A213F66" w:rsidR="007C1CDE" w:rsidRDefault="007C1CDE" w:rsidP="007C1CDE">
      <w:pPr>
        <w:jc w:val="both"/>
      </w:pPr>
      <w:r w:rsidRPr="00271A10">
        <w:rPr>
          <w:color w:val="FF0000"/>
          <w:u w:val="single"/>
        </w:rPr>
        <w:t>Anmerkung:</w:t>
      </w:r>
      <w:r>
        <w:t xml:space="preserve"> </w:t>
      </w:r>
      <w:r w:rsidR="00DB0518">
        <w:t>Notiere deine Ausarbeitungen im Forum des jeweiligen Unternehmens und sende das Formular anschließend nach der Auflösung der Aufgaben ab.</w:t>
      </w:r>
    </w:p>
    <w:p w14:paraId="101190EA" w14:textId="2D350388" w:rsidR="004D7E60" w:rsidRDefault="004D7E60" w:rsidP="004D7E60">
      <w:pPr>
        <w:pStyle w:val="berschrift2"/>
      </w:pPr>
      <w:r>
        <w:t>1. Arbeitsauftrag</w:t>
      </w:r>
    </w:p>
    <w:p w14:paraId="0CF11922" w14:textId="137BB6CB" w:rsidR="004D7E60" w:rsidRDefault="004D7E60" w:rsidP="004D7E60">
      <w:pPr>
        <w:jc w:val="both"/>
      </w:pPr>
      <w:r>
        <w:t>Öffne zuerst die Website „</w:t>
      </w:r>
      <w:r w:rsidR="00C631BE">
        <w:t xml:space="preserve">VOR </w:t>
      </w:r>
      <w:proofErr w:type="spellStart"/>
      <w:r w:rsidR="00C631BE">
        <w:t>AnachB</w:t>
      </w:r>
      <w:proofErr w:type="spellEnd"/>
      <w:r>
        <w:t xml:space="preserve">“ mittels eines Browsers. </w:t>
      </w:r>
    </w:p>
    <w:p w14:paraId="185DE2B4" w14:textId="3CEE04E2" w:rsidR="004D7E60" w:rsidRDefault="00474EBA" w:rsidP="004D7E60">
      <w:pPr>
        <w:jc w:val="both"/>
      </w:pPr>
      <w:r w:rsidRPr="00474EBA">
        <w:rPr>
          <w:noProof/>
        </w:rPr>
        <w:drawing>
          <wp:anchor distT="0" distB="0" distL="114300" distR="114300" simplePos="0" relativeHeight="251662336" behindDoc="0" locked="0" layoutInCell="1" allowOverlap="1" wp14:anchorId="09B6C0C1" wp14:editId="0FEBCE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73350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395" y="21285"/>
                <wp:lineTo x="2139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60">
        <w:t>Lokalisiere mithilfe des Tools „</w:t>
      </w:r>
      <w:r w:rsidR="00C631BE">
        <w:t xml:space="preserve">VOR </w:t>
      </w:r>
      <w:proofErr w:type="spellStart"/>
      <w:r w:rsidR="00C631BE">
        <w:t>AnachB</w:t>
      </w:r>
      <w:proofErr w:type="spellEnd"/>
      <w:r w:rsidR="004D7E60">
        <w:t xml:space="preserve">“ den Hauptsitz der Firma </w:t>
      </w:r>
      <w:r w:rsidR="004A36D2">
        <w:t>Schachermayer GmbH</w:t>
      </w:r>
      <w:r w:rsidR="004D7E60">
        <w:t>. (AFB I)</w:t>
      </w:r>
    </w:p>
    <w:p w14:paraId="64CED374" w14:textId="16D072A0" w:rsidR="004D7E60" w:rsidRDefault="009C1C5A" w:rsidP="004D7E60">
      <w:pPr>
        <w:jc w:val="both"/>
      </w:pPr>
      <w:r w:rsidRPr="00177954">
        <w:rPr>
          <w:noProof/>
        </w:rPr>
        <w:drawing>
          <wp:anchor distT="0" distB="0" distL="114300" distR="114300" simplePos="0" relativeHeight="251666432" behindDoc="0" locked="0" layoutInCell="1" allowOverlap="1" wp14:anchorId="56AC8A94" wp14:editId="43A3C097">
            <wp:simplePos x="0" y="0"/>
            <wp:positionH relativeFrom="column">
              <wp:posOffset>508000</wp:posOffset>
            </wp:positionH>
            <wp:positionV relativeFrom="paragraph">
              <wp:posOffset>907415</wp:posOffset>
            </wp:positionV>
            <wp:extent cx="241300" cy="219075"/>
            <wp:effectExtent l="0" t="0" r="6350" b="9525"/>
            <wp:wrapThrough wrapText="bothSides">
              <wp:wrapPolygon edited="0">
                <wp:start x="0" y="0"/>
                <wp:lineTo x="0" y="20661"/>
                <wp:lineTo x="20463" y="20661"/>
                <wp:lineTo x="2046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BA" w:rsidRPr="00474EBA">
        <w:rPr>
          <w:noProof/>
        </w:rPr>
        <w:drawing>
          <wp:anchor distT="0" distB="0" distL="114300" distR="114300" simplePos="0" relativeHeight="251663360" behindDoc="0" locked="0" layoutInCell="1" allowOverlap="1" wp14:anchorId="0DBD55F8" wp14:editId="4CFA73F3">
            <wp:simplePos x="0" y="0"/>
            <wp:positionH relativeFrom="margin">
              <wp:align>right</wp:align>
            </wp:positionH>
            <wp:positionV relativeFrom="paragraph">
              <wp:posOffset>496570</wp:posOffset>
            </wp:positionV>
            <wp:extent cx="1943100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388" y="20599"/>
                <wp:lineTo x="2138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60">
        <w:t xml:space="preserve">Anschließend fährst du mit deinem Auto von dem Hauptsitz zur Niederlassung der Firma nach </w:t>
      </w:r>
      <w:r w:rsidR="00635B32">
        <w:t>Wien</w:t>
      </w:r>
      <w:r w:rsidR="004D7E60">
        <w:t>. Dabei legst du mit dem Auto einen Zwischenstopp bei der Niederlassung in S</w:t>
      </w:r>
      <w:r w:rsidR="0005392B">
        <w:t>t. Pölten</w:t>
      </w:r>
      <w:r w:rsidR="004D7E60">
        <w:t xml:space="preserve"> ein, den du als Zwischenziel in deiner Route kennzeichnest. Das Zwischenziel gibst du unter dem </w:t>
      </w:r>
      <w:r>
        <w:t>Button</w:t>
      </w:r>
      <w:r w:rsidR="004D7E60">
        <w:t xml:space="preserve"> „Optionen“ in der „Via 1“ Zeile ein.</w:t>
      </w:r>
      <w:r w:rsidR="00474EBA" w:rsidRPr="00474EBA">
        <w:rPr>
          <w:noProof/>
        </w:rPr>
        <w:t xml:space="preserve"> </w:t>
      </w:r>
    </w:p>
    <w:p w14:paraId="6D92EE97" w14:textId="77777777" w:rsidR="004D7E60" w:rsidRDefault="004D7E60" w:rsidP="004D7E60">
      <w:pPr>
        <w:jc w:val="both"/>
      </w:pPr>
      <w:r>
        <w:t>Danach klickst du bei dem Pfeil Optionen zurück und klickst auf den grünen Button „Suchen“. Dabei kannst du verschiedene Verkehrsmittel auswählen, wobei du dich nun für das Auto entscheidest.</w:t>
      </w:r>
    </w:p>
    <w:p w14:paraId="38D814D0" w14:textId="77777777" w:rsidR="004D7E60" w:rsidRDefault="004D7E60" w:rsidP="004D7E60">
      <w:pPr>
        <w:jc w:val="both"/>
      </w:pPr>
      <w:r>
        <w:t>Notiere dir die gesamte Fahrzeitdauer und die Gesamtkilometeranzahl</w:t>
      </w:r>
      <w:r w:rsidRPr="00D57B0C">
        <w:t xml:space="preserve"> </w:t>
      </w:r>
      <w:r>
        <w:t xml:space="preserve">mithilfe der Routenplanung. </w:t>
      </w:r>
    </w:p>
    <w:p w14:paraId="54A33013" w14:textId="77777777" w:rsidR="004D7E60" w:rsidRDefault="004D7E60" w:rsidP="004D7E60">
      <w:pPr>
        <w:pStyle w:val="berschrift2"/>
      </w:pPr>
      <w:r>
        <w:t>2. Arbeitsauftrag</w:t>
      </w:r>
    </w:p>
    <w:p w14:paraId="137831CE" w14:textId="05D8E982" w:rsidR="004D7E60" w:rsidRDefault="004D7E60" w:rsidP="004D7E60">
      <w:pPr>
        <w:jc w:val="both"/>
      </w:pPr>
      <w:r>
        <w:t>Vergleiche die oben angeführte Strecke mit den öffentlichen Verkehrsmittel Zug und Bus hinsichtlich der Fahrzeit anhand des Tools „</w:t>
      </w:r>
      <w:r w:rsidR="00A618B0">
        <w:t xml:space="preserve">VOR </w:t>
      </w:r>
      <w:proofErr w:type="spellStart"/>
      <w:r w:rsidR="00A618B0">
        <w:t>AnachB</w:t>
      </w:r>
      <w:proofErr w:type="spellEnd"/>
      <w:r>
        <w:t xml:space="preserve">“. (AFB II) Achte darauf, dass du bei dem Vergleich das Zwischenziel nicht miteinbeziehst, sondern nur die Route vom Hauptsitz bis zur Niederlassung in </w:t>
      </w:r>
      <w:r w:rsidR="00D33F9C">
        <w:t>Wien</w:t>
      </w:r>
      <w:r>
        <w:t>. Notiere dir die bereits resultierenden Ergebnisse.</w:t>
      </w:r>
    </w:p>
    <w:p w14:paraId="051B6AB4" w14:textId="77777777" w:rsidR="004D7E60" w:rsidRDefault="004D7E60" w:rsidP="004D7E60">
      <w:pPr>
        <w:jc w:val="both"/>
      </w:pPr>
      <w:r>
        <w:t>Analysiere die Kosten der zurückgelegten Strecken mit dem Auto und mit den öffentlichen Verkehrsmitteln. (AFB II) Die Kosten der öffentlichen Verkehrsmittel kannst du mit dem ÖBB-Fahrplaner ermitteln. Bei dem Fortbewegungsmittel Auto kannst du den Verbrauch mit 42 Cent pro Kilometer berechnen.</w:t>
      </w:r>
    </w:p>
    <w:p w14:paraId="07D93E15" w14:textId="77777777" w:rsidR="004D7E60" w:rsidRDefault="004D7E60" w:rsidP="004D7E60">
      <w:pPr>
        <w:pStyle w:val="berschrift2"/>
      </w:pPr>
      <w:r>
        <w:t>3. Arbeitsauftrag</w:t>
      </w:r>
    </w:p>
    <w:p w14:paraId="342F5211" w14:textId="01FC8303" w:rsidR="004D7E60" w:rsidRDefault="004D7E60" w:rsidP="004D7E60">
      <w:pPr>
        <w:jc w:val="both"/>
      </w:pPr>
      <w:r>
        <w:t xml:space="preserve">Dein Termin als Außenhandelsvertreterin oder Außenhandelsvertreter sollte um 07:00 Uhr bei der Niederlassung in </w:t>
      </w:r>
      <w:r w:rsidR="00CF1989">
        <w:t xml:space="preserve">Wien </w:t>
      </w:r>
      <w:r>
        <w:t>beginnen. Begründe mittels deiner Vergleiche mit welcher Art von Verkehrsmittel du deinen Reiseweg planst. (AFB III)</w:t>
      </w:r>
    </w:p>
    <w:p w14:paraId="34F97AF9" w14:textId="61EF6DC2" w:rsidR="00F4097F" w:rsidRDefault="00F4097F" w:rsidP="00261EB4"/>
    <w:bookmarkEnd w:id="0"/>
    <w:p w14:paraId="39529A5F" w14:textId="31A512E0" w:rsidR="00D1159B" w:rsidRDefault="00D1159B">
      <w:r>
        <w:br w:type="page"/>
      </w:r>
    </w:p>
    <w:p w14:paraId="690BE618" w14:textId="08EDDD6C" w:rsidR="00BC300F" w:rsidRDefault="00BC300F" w:rsidP="00BC300F">
      <w:r w:rsidRPr="009F1B21">
        <w:rPr>
          <w:noProof/>
        </w:rPr>
        <w:drawing>
          <wp:anchor distT="0" distB="0" distL="114300" distR="114300" simplePos="0" relativeHeight="251668480" behindDoc="0" locked="0" layoutInCell="1" allowOverlap="1" wp14:anchorId="3E1C8D0D" wp14:editId="7BDD3347">
            <wp:simplePos x="0" y="0"/>
            <wp:positionH relativeFrom="column">
              <wp:posOffset>4571365</wp:posOffset>
            </wp:positionH>
            <wp:positionV relativeFrom="paragraph">
              <wp:posOffset>-332740</wp:posOffset>
            </wp:positionV>
            <wp:extent cx="1483894" cy="757823"/>
            <wp:effectExtent l="0" t="0" r="254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service_NA03Wd.tif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94" cy="75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5912989"/>
    </w:p>
    <w:p w14:paraId="134EAC8C" w14:textId="5C7BD83C" w:rsidR="00BC300F" w:rsidRPr="00BC300F" w:rsidRDefault="00D1159B" w:rsidP="00BC300F">
      <w:pPr>
        <w:pStyle w:val="berschrift1"/>
      </w:pPr>
      <w:proofErr w:type="spellStart"/>
      <w:r w:rsidRPr="009F1B21">
        <w:t>Red</w:t>
      </w:r>
      <w:proofErr w:type="spellEnd"/>
      <w:r w:rsidR="000B2DC0">
        <w:t xml:space="preserve"> </w:t>
      </w:r>
      <w:r w:rsidRPr="009F1B21">
        <w:t>Bull GmbH</w:t>
      </w:r>
    </w:p>
    <w:p w14:paraId="0EBDE223" w14:textId="15A1D7E6" w:rsidR="00D1159B" w:rsidRDefault="00D1159B" w:rsidP="00D1159B">
      <w:r>
        <w:t xml:space="preserve">Das Unternehmen wurde 1984 von Dietrich Mateschitz gegründet. Die Anteile der Firma wurden derzeit </w:t>
      </w:r>
      <w:r w:rsidR="00306B1E">
        <w:t>auf</w:t>
      </w:r>
      <w:r>
        <w:t xml:space="preserve"> drei Gesellschafter aufgeteilt. Der Hauptsitz befindet sich in Fuschl am See</w:t>
      </w:r>
      <w:r w:rsidR="001A24D8">
        <w:t xml:space="preserve"> (Am Brunnen 1, 5330 Fuschl am See)</w:t>
      </w:r>
      <w:r w:rsidR="00BF5E92">
        <w:t xml:space="preserve"> und eine Niederlassung ist in Wals-Siezenheim vertreten (Oberst-</w:t>
      </w:r>
      <w:proofErr w:type="spellStart"/>
      <w:r w:rsidR="00BF5E92">
        <w:t>Lepperdinger</w:t>
      </w:r>
      <w:proofErr w:type="spellEnd"/>
      <w:r w:rsidR="00BF5E92">
        <w:t>-Straße 11, 5071 Wals-Siezenheim)</w:t>
      </w:r>
      <w:r>
        <w:t xml:space="preserve">. Ihr bekanntestes Produkt ist der Energydrink </w:t>
      </w:r>
      <w:proofErr w:type="spellStart"/>
      <w:r>
        <w:t>Red</w:t>
      </w:r>
      <w:proofErr w:type="spellEnd"/>
      <w:r>
        <w:t xml:space="preserve"> Bull. Des Weiteren ist das Unternehmen im Sportmanagement und in der Medienbranche tätig. Der Umsatz betrug 2018 5,5 Mrd. Euro. Das Unternehmen hat laut </w:t>
      </w:r>
      <w:r w:rsidR="003C03B9">
        <w:t>dem S</w:t>
      </w:r>
      <w:r>
        <w:t xml:space="preserve">tand </w:t>
      </w:r>
      <w:r w:rsidR="003C03B9">
        <w:t xml:space="preserve">von </w:t>
      </w:r>
      <w:r>
        <w:t xml:space="preserve">2019, 12.736 Mitarbeiterinnen und Mitarbeiter weltweit. </w:t>
      </w:r>
    </w:p>
    <w:p w14:paraId="259923B8" w14:textId="74765A40" w:rsidR="00D1159B" w:rsidRDefault="00D1159B" w:rsidP="00D1159B"/>
    <w:p w14:paraId="7B7131D9" w14:textId="5F691C02" w:rsidR="00492870" w:rsidRDefault="00492870" w:rsidP="00492870">
      <w:pPr>
        <w:jc w:val="both"/>
      </w:pPr>
      <w:r w:rsidRPr="00271A10">
        <w:rPr>
          <w:color w:val="FF0000"/>
          <w:u w:val="single"/>
        </w:rPr>
        <w:t>Anmerkung:</w:t>
      </w:r>
      <w:r>
        <w:t xml:space="preserve"> </w:t>
      </w:r>
      <w:r w:rsidR="008351F2">
        <w:t>Notiere deine Ausarbeitungen im Forum des jeweiligen Unternehmens und sende das Formular anschließend nach der Auflösung der Aufgaben ab.</w:t>
      </w:r>
    </w:p>
    <w:p w14:paraId="7EFC1CDC" w14:textId="77777777" w:rsidR="00D1159B" w:rsidRPr="009F1B21" w:rsidRDefault="00D1159B" w:rsidP="00D1159B">
      <w:pPr>
        <w:pStyle w:val="berschrift2"/>
      </w:pPr>
      <w:r>
        <w:t xml:space="preserve">1 </w:t>
      </w:r>
      <w:r w:rsidRPr="009F1B21">
        <w:t>Arbeitsauftr</w:t>
      </w:r>
      <w:r>
        <w:t>ag</w:t>
      </w:r>
    </w:p>
    <w:p w14:paraId="28EC2E04" w14:textId="4C4995B9" w:rsidR="00D1159B" w:rsidRDefault="00D1159B" w:rsidP="00D1159B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45EE65" wp14:editId="34D75CBA">
            <wp:simplePos x="0" y="0"/>
            <wp:positionH relativeFrom="column">
              <wp:posOffset>3655461</wp:posOffset>
            </wp:positionH>
            <wp:positionV relativeFrom="paragraph">
              <wp:posOffset>264059</wp:posOffset>
            </wp:positionV>
            <wp:extent cx="2839085" cy="1423035"/>
            <wp:effectExtent l="0" t="0" r="571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service_7yBNhA.tif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Öffne zuerst die Website „</w:t>
      </w:r>
      <w:r w:rsidR="00636EBC">
        <w:t xml:space="preserve">VOR </w:t>
      </w:r>
      <w:proofErr w:type="spellStart"/>
      <w:r w:rsidR="00636EBC">
        <w:t>AnachB</w:t>
      </w:r>
      <w:proofErr w:type="spellEnd"/>
      <w:r>
        <w:t xml:space="preserve">“ mittels eines Browsers. </w:t>
      </w:r>
    </w:p>
    <w:p w14:paraId="07AE204E" w14:textId="47C9902E" w:rsidR="00D1159B" w:rsidRDefault="00D1159B" w:rsidP="00D1159B">
      <w:pPr>
        <w:jc w:val="both"/>
      </w:pPr>
      <w:r>
        <w:t>Lokalisiere mithilfe des Tools „</w:t>
      </w:r>
      <w:r w:rsidR="0097618E">
        <w:t xml:space="preserve">VOR </w:t>
      </w:r>
      <w:proofErr w:type="spellStart"/>
      <w:r w:rsidR="0097618E">
        <w:t>AnachB</w:t>
      </w:r>
      <w:proofErr w:type="spellEnd"/>
      <w:r>
        <w:t xml:space="preserve">“ den Hauptsitz der Firma </w:t>
      </w:r>
      <w:proofErr w:type="spellStart"/>
      <w:r>
        <w:t>RedBull</w:t>
      </w:r>
      <w:proofErr w:type="spellEnd"/>
      <w:r>
        <w:t>. (AFB I)</w:t>
      </w:r>
      <w:r w:rsidRPr="009F1B21">
        <w:rPr>
          <w:noProof/>
        </w:rPr>
        <w:t xml:space="preserve"> </w:t>
      </w:r>
    </w:p>
    <w:p w14:paraId="3E1A0370" w14:textId="77777777" w:rsidR="00D1159B" w:rsidRDefault="00D1159B" w:rsidP="00D1159B">
      <w:pPr>
        <w:jc w:val="both"/>
      </w:pPr>
      <w:r>
        <w:t xml:space="preserve">Anschließend fährst du mit deinem Auto von dem Hauptsitz zur Niederlassung der Firma nach Wals-Siezenheim. </w:t>
      </w:r>
    </w:p>
    <w:p w14:paraId="0702B4E3" w14:textId="77777777" w:rsidR="00D1159B" w:rsidRDefault="00D1159B" w:rsidP="00D1159B">
      <w:pPr>
        <w:jc w:val="both"/>
      </w:pPr>
      <w:r>
        <w:t>Danach klickst du auf den grünen Button „Suchen“. Dabei kannst du verschiedene Verkehrsmittel auswählen, wobei du dich nun für das Auto entscheidest.</w:t>
      </w:r>
    </w:p>
    <w:p w14:paraId="0DE209BD" w14:textId="77777777" w:rsidR="00D1159B" w:rsidRDefault="00D1159B" w:rsidP="00D1159B">
      <w:pPr>
        <w:jc w:val="both"/>
      </w:pPr>
      <w:r>
        <w:t>Notiere dir die gesamte Fahrzeitdauer und die Gesamtkilometeranzahl</w:t>
      </w:r>
      <w:r w:rsidRPr="00D57B0C">
        <w:t xml:space="preserve"> </w:t>
      </w:r>
      <w:r>
        <w:t xml:space="preserve">mithilfe der Routenplanung. </w:t>
      </w:r>
    </w:p>
    <w:p w14:paraId="339C3DA6" w14:textId="77777777" w:rsidR="00D1159B" w:rsidRDefault="00D1159B" w:rsidP="00D1159B">
      <w:pPr>
        <w:pStyle w:val="berschrift2"/>
      </w:pPr>
      <w:r>
        <w:t>2. Arbeitsauftrag</w:t>
      </w:r>
    </w:p>
    <w:p w14:paraId="0BF5E6AB" w14:textId="49962C9A" w:rsidR="00D1159B" w:rsidRDefault="00D1159B" w:rsidP="00D1159B">
      <w:pPr>
        <w:jc w:val="both"/>
      </w:pPr>
      <w:r>
        <w:t>Vergleiche die oben angeführte Strecke mit den öffentlichen Verkehrsmittel Zug und Bus hinsichtlich der Fahrzeit anhand des Tools „</w:t>
      </w:r>
      <w:r w:rsidR="000C2AD1">
        <w:t xml:space="preserve">VOR </w:t>
      </w:r>
      <w:proofErr w:type="spellStart"/>
      <w:r w:rsidR="000C2AD1">
        <w:t>AnachB</w:t>
      </w:r>
      <w:proofErr w:type="spellEnd"/>
      <w:r>
        <w:t>“. (AFB II) Notiere dir die bereits resultierenden Ergebnisse.</w:t>
      </w:r>
    </w:p>
    <w:p w14:paraId="739EEE08" w14:textId="77777777" w:rsidR="00D1159B" w:rsidRDefault="00D1159B" w:rsidP="00D1159B">
      <w:pPr>
        <w:jc w:val="both"/>
      </w:pPr>
      <w:r>
        <w:t>Analysiere die Kosten der zurückgelegten Strecken mit dem Auto und mit den öffentlichen Verkehrsmitteln. (AFB II) Die Kosten der öffentlichen Verkehrsmittel kannst du mit dem ÖBB-Fahrplaner ermitteln. Bei dem Fortbewegungsmittel Auto kannst du den Verbrauch mit 42 Cent pro Kilometer berechnen.</w:t>
      </w:r>
    </w:p>
    <w:p w14:paraId="331EA6C9" w14:textId="77777777" w:rsidR="00D1159B" w:rsidRDefault="00D1159B" w:rsidP="00D1159B">
      <w:pPr>
        <w:pStyle w:val="berschrift2"/>
      </w:pPr>
      <w:r>
        <w:t>3. Arbeitsauftrag</w:t>
      </w:r>
    </w:p>
    <w:p w14:paraId="39F14CDA" w14:textId="77777777" w:rsidR="00D1159B" w:rsidRDefault="00D1159B" w:rsidP="00D1159B">
      <w:pPr>
        <w:jc w:val="both"/>
      </w:pPr>
      <w:r>
        <w:t>Dein Termin als Außenhandelsvertreterin oder Außenhandelsvertreter sollte um 07:00 Uhr bei der Niederlassung in Wals-Siezenheim beginnen. Begründe mittels deiner Vergleiche mit welcher Art von Verkehrsmittel du deinen Reiseweg planst. (AFB III)</w:t>
      </w:r>
    </w:p>
    <w:p w14:paraId="791E2D3F" w14:textId="77777777" w:rsidR="00D1159B" w:rsidRDefault="00D1159B" w:rsidP="00D1159B"/>
    <w:bookmarkEnd w:id="1"/>
    <w:p w14:paraId="15BAB2DD" w14:textId="77777777" w:rsidR="00D1159B" w:rsidRDefault="00D1159B" w:rsidP="00D1159B"/>
    <w:p w14:paraId="366C8E32" w14:textId="77777777" w:rsidR="00D1159B" w:rsidRDefault="00D1159B" w:rsidP="00D1159B">
      <w:pPr>
        <w:jc w:val="both"/>
      </w:pPr>
    </w:p>
    <w:p w14:paraId="7D97D9B2" w14:textId="77777777" w:rsidR="00D1159B" w:rsidRDefault="00D1159B" w:rsidP="00D1159B">
      <w:pPr>
        <w:jc w:val="both"/>
      </w:pPr>
    </w:p>
    <w:p w14:paraId="3522A28B" w14:textId="77777777" w:rsidR="00D1159B" w:rsidRDefault="00D1159B" w:rsidP="00D1159B">
      <w:r>
        <w:br w:type="page"/>
      </w:r>
    </w:p>
    <w:p w14:paraId="0CC2718F" w14:textId="77777777" w:rsidR="00D1159B" w:rsidRDefault="00D1159B" w:rsidP="00D1159B">
      <w:r>
        <w:rPr>
          <w:noProof/>
        </w:rPr>
        <w:drawing>
          <wp:anchor distT="0" distB="0" distL="114300" distR="114300" simplePos="0" relativeHeight="251669504" behindDoc="0" locked="0" layoutInCell="1" allowOverlap="1" wp14:anchorId="450D22B6" wp14:editId="2FF3E244">
            <wp:simplePos x="0" y="0"/>
            <wp:positionH relativeFrom="column">
              <wp:posOffset>5060649</wp:posOffset>
            </wp:positionH>
            <wp:positionV relativeFrom="paragraph">
              <wp:posOffset>-210319</wp:posOffset>
            </wp:positionV>
            <wp:extent cx="1248454" cy="1179095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service_adjgO7.tif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54" cy="11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5913117"/>
    </w:p>
    <w:p w14:paraId="1A8B443B" w14:textId="1660EBCE" w:rsidR="00D1159B" w:rsidRPr="00F33223" w:rsidRDefault="00D1159B" w:rsidP="00D1159B">
      <w:pPr>
        <w:pStyle w:val="berschrift1"/>
      </w:pPr>
      <w:r w:rsidRPr="00F33223">
        <w:t>FACC AG</w:t>
      </w:r>
    </w:p>
    <w:p w14:paraId="6BC557A2" w14:textId="77777777" w:rsidR="00D1159B" w:rsidRDefault="00D1159B" w:rsidP="00D1159B"/>
    <w:p w14:paraId="0CBFD7A4" w14:textId="7D3B57B1" w:rsidR="00D1159B" w:rsidRPr="00F33223" w:rsidRDefault="00D1159B" w:rsidP="00D1159B">
      <w:r w:rsidRPr="00F33223">
        <w:t xml:space="preserve">FACC ist </w:t>
      </w:r>
      <w:r>
        <w:t>ein</w:t>
      </w:r>
      <w:r w:rsidRPr="00F33223">
        <w:t xml:space="preserve"> weltweit führende</w:t>
      </w:r>
      <w:r>
        <w:t>s</w:t>
      </w:r>
      <w:r w:rsidRPr="00F33223">
        <w:t xml:space="preserve"> Luft- und Raumfahrtunternehmen, das fortschrittliche Flugzeugkomponenten und -systeme entwirft, entwickelt und herstellt. Als Technologiepartner aller großen Hersteller arbeitet FACC mit Kunden zusammen, um Lösungen für die zukünftige Mobilität bereitzustellen. </w:t>
      </w:r>
      <w:r w:rsidRPr="00E5702B">
        <w:t>Weltweit</w:t>
      </w:r>
      <w:r w:rsidR="00ED4DDE">
        <w:t xml:space="preserve"> heben</w:t>
      </w:r>
      <w:r w:rsidRPr="00E5702B">
        <w:t xml:space="preserve"> </w:t>
      </w:r>
      <w:r w:rsidR="00EE17BC" w:rsidRPr="00E5702B">
        <w:t xml:space="preserve">in jeder Sekunde </w:t>
      </w:r>
      <w:r w:rsidRPr="00E5702B">
        <w:t>Flugzeuge mit FACC-</w:t>
      </w:r>
      <w:r w:rsidR="00EE17BC" w:rsidRPr="00E5702B">
        <w:t>Bauteilen</w:t>
      </w:r>
      <w:r w:rsidR="00ED4DDE">
        <w:t xml:space="preserve"> ab.</w:t>
      </w:r>
    </w:p>
    <w:p w14:paraId="36C076BC" w14:textId="55E7D207" w:rsidR="00D1159B" w:rsidRDefault="00D1159B" w:rsidP="00D1159B">
      <w:r w:rsidRPr="00F33223">
        <w:t>Im Geschäftsjahr 2018/19 betrug der Jahresumsatz von FACC 782 Millionen Euro. Rund 3.500 Mitarbeiter</w:t>
      </w:r>
      <w:r>
        <w:t>innen und Mitarbeiter</w:t>
      </w:r>
      <w:r w:rsidRPr="00F33223">
        <w:t xml:space="preserve"> aus 38 Ländern / Regionen sind an 13 internationalen Standorten weltweit beschäftigt. Das Unternehmen </w:t>
      </w:r>
      <w:r>
        <w:t xml:space="preserve">hat seinen Hauptsitz in Ried im Innkreis </w:t>
      </w:r>
      <w:r w:rsidR="007630FA">
        <w:t xml:space="preserve">(Fischerstraße 9, 4910 Ried im Innkreis) </w:t>
      </w:r>
      <w:r>
        <w:t xml:space="preserve">und ist eine Aktiengesellschaft. </w:t>
      </w:r>
      <w:r w:rsidR="003B1E9E">
        <w:t>Darüber hinaus befindet sich am Flughafen in Wien-</w:t>
      </w:r>
      <w:proofErr w:type="spellStart"/>
      <w:r w:rsidR="003B1E9E">
        <w:t>Schwechart</w:t>
      </w:r>
      <w:proofErr w:type="spellEnd"/>
      <w:r w:rsidR="003B1E9E">
        <w:t xml:space="preserve"> eine Niederlassung der Firma.</w:t>
      </w:r>
    </w:p>
    <w:p w14:paraId="397135A1" w14:textId="77777777" w:rsidR="00502454" w:rsidRPr="00F33223" w:rsidRDefault="00502454" w:rsidP="00D1159B"/>
    <w:p w14:paraId="1097E111" w14:textId="5BB9423E" w:rsidR="00D1159B" w:rsidRDefault="00502454" w:rsidP="00502454">
      <w:pPr>
        <w:jc w:val="both"/>
      </w:pPr>
      <w:r w:rsidRPr="00271A10">
        <w:rPr>
          <w:color w:val="FF0000"/>
          <w:u w:val="single"/>
        </w:rPr>
        <w:t>Anmerkung:</w:t>
      </w:r>
      <w:r>
        <w:t xml:space="preserve"> </w:t>
      </w:r>
      <w:r w:rsidR="00BB6FE5">
        <w:t>Notiere deine Ausarbeitungen im Forum des jeweiligen Unternehmens und sende das Formular anschließend nach der Auflösung der Aufgaben ab.</w:t>
      </w:r>
    </w:p>
    <w:p w14:paraId="2DA209B1" w14:textId="77777777" w:rsidR="00D1159B" w:rsidRPr="009F1B21" w:rsidRDefault="00D1159B" w:rsidP="00D1159B">
      <w:pPr>
        <w:pStyle w:val="berschrift2"/>
      </w:pPr>
      <w:r>
        <w:t xml:space="preserve">1 </w:t>
      </w:r>
      <w:r w:rsidRPr="009F1B21">
        <w:t>Arbeitsauftr</w:t>
      </w:r>
      <w:r>
        <w:t>ag</w:t>
      </w:r>
    </w:p>
    <w:p w14:paraId="3C5A8DD6" w14:textId="32BA4F72" w:rsidR="00D1159B" w:rsidRDefault="00D1159B" w:rsidP="00D1159B">
      <w:p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358D41" wp14:editId="3F78B75A">
            <wp:simplePos x="0" y="0"/>
            <wp:positionH relativeFrom="column">
              <wp:posOffset>3680193</wp:posOffset>
            </wp:positionH>
            <wp:positionV relativeFrom="paragraph">
              <wp:posOffset>233413</wp:posOffset>
            </wp:positionV>
            <wp:extent cx="2715895" cy="1308735"/>
            <wp:effectExtent l="0" t="0" r="190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service_ZOJLwN.tif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Öffne zuerst die Website „</w:t>
      </w:r>
      <w:r w:rsidR="004101BE">
        <w:t xml:space="preserve">VOR </w:t>
      </w:r>
      <w:proofErr w:type="spellStart"/>
      <w:r w:rsidR="004101BE">
        <w:t>AnachB</w:t>
      </w:r>
      <w:proofErr w:type="spellEnd"/>
      <w:r>
        <w:t xml:space="preserve">“ mittels eines Browsers. </w:t>
      </w:r>
    </w:p>
    <w:p w14:paraId="79002FF8" w14:textId="32442600" w:rsidR="00D1159B" w:rsidRDefault="00D1159B" w:rsidP="00D1159B">
      <w:pPr>
        <w:jc w:val="both"/>
      </w:pPr>
      <w:r>
        <w:t>Lokalisiere mithilfe des Tools „</w:t>
      </w:r>
      <w:r w:rsidR="004101BE">
        <w:t xml:space="preserve">VOR </w:t>
      </w:r>
      <w:proofErr w:type="spellStart"/>
      <w:r w:rsidR="004101BE">
        <w:t>AnachB</w:t>
      </w:r>
      <w:proofErr w:type="spellEnd"/>
      <w:r>
        <w:t>“ den Hauptsitz der Firma FACC. (AFB I)</w:t>
      </w:r>
      <w:r w:rsidRPr="009F1B21">
        <w:rPr>
          <w:noProof/>
        </w:rPr>
        <w:t xml:space="preserve"> </w:t>
      </w:r>
    </w:p>
    <w:p w14:paraId="173D2625" w14:textId="77777777" w:rsidR="00D1159B" w:rsidRDefault="00D1159B" w:rsidP="00D1159B">
      <w:pPr>
        <w:jc w:val="both"/>
      </w:pPr>
      <w:r>
        <w:t>Anschließend fährst du mit deinem Auto von dem Hauptsitz zur Niederlassung der Firma nach Wien-</w:t>
      </w:r>
      <w:proofErr w:type="spellStart"/>
      <w:r>
        <w:t>Schwechart</w:t>
      </w:r>
      <w:proofErr w:type="spellEnd"/>
      <w:r>
        <w:t xml:space="preserve">. </w:t>
      </w:r>
    </w:p>
    <w:p w14:paraId="1FED2665" w14:textId="77777777" w:rsidR="00D1159B" w:rsidRDefault="00D1159B" w:rsidP="00D1159B">
      <w:pPr>
        <w:jc w:val="both"/>
      </w:pPr>
      <w:r>
        <w:t>Danach klickst du auf den grünen Button „Suchen“. Dabei kannst du verschiedene Verkehrsmittel auswählen, wobei du dich nun für das Auto entscheidest.</w:t>
      </w:r>
    </w:p>
    <w:p w14:paraId="67E6B912" w14:textId="77777777" w:rsidR="00D1159B" w:rsidRDefault="00D1159B" w:rsidP="00D1159B">
      <w:pPr>
        <w:jc w:val="both"/>
      </w:pPr>
      <w:r>
        <w:t>Notiere dir die gesamte Fahrzeitdauer und die Gesamtkilometeranzahl</w:t>
      </w:r>
      <w:r w:rsidRPr="00D57B0C">
        <w:t xml:space="preserve"> </w:t>
      </w:r>
      <w:r>
        <w:t xml:space="preserve">mithilfe der Routenplanung. </w:t>
      </w:r>
    </w:p>
    <w:p w14:paraId="1956D337" w14:textId="77777777" w:rsidR="00D1159B" w:rsidRDefault="00D1159B" w:rsidP="00D1159B">
      <w:pPr>
        <w:pStyle w:val="berschrift2"/>
      </w:pPr>
      <w:r>
        <w:t>2. Arbeitsauftrag</w:t>
      </w:r>
    </w:p>
    <w:p w14:paraId="32F19922" w14:textId="35133B7C" w:rsidR="00D1159B" w:rsidRDefault="00D1159B" w:rsidP="00D1159B">
      <w:pPr>
        <w:jc w:val="both"/>
      </w:pPr>
      <w:r>
        <w:t>Vergleiche die oben angeführte Strecke mit den öffentlichen Verkehrsmittel Zug und Bus hinsichtlich der Fahrzeit anhand des Tools „</w:t>
      </w:r>
      <w:r w:rsidR="0051066F">
        <w:t xml:space="preserve">VOR </w:t>
      </w:r>
      <w:proofErr w:type="spellStart"/>
      <w:r w:rsidR="0051066F">
        <w:t>AnachB</w:t>
      </w:r>
      <w:proofErr w:type="spellEnd"/>
      <w:r>
        <w:t>“. (AFB II) Notiere dir die bereits resultierenden Ergebnisse.</w:t>
      </w:r>
    </w:p>
    <w:p w14:paraId="798C7102" w14:textId="77777777" w:rsidR="00D1159B" w:rsidRDefault="00D1159B" w:rsidP="00D1159B">
      <w:pPr>
        <w:jc w:val="both"/>
      </w:pPr>
      <w:r>
        <w:t>Analysiere die Kosten der zurückgelegten Strecken mit dem Auto und mit den öffentlichen Verkehrsmitteln. (AFB II) Die Kosten der öffentlichen Verkehrsmittel kannst du mit dem ÖBB-Fahrplaner ermitteln. Bei dem Fortbewegungsmittel Auto kannst du den Verbrauch mit 42 Cent pro Kilometer berechnen.</w:t>
      </w:r>
    </w:p>
    <w:p w14:paraId="1BD85AC1" w14:textId="77777777" w:rsidR="00D1159B" w:rsidRDefault="00D1159B" w:rsidP="00D1159B">
      <w:pPr>
        <w:pStyle w:val="berschrift2"/>
      </w:pPr>
      <w:r>
        <w:t>3. Arbeitsauftrag</w:t>
      </w:r>
    </w:p>
    <w:p w14:paraId="561E6FDC" w14:textId="77777777" w:rsidR="00D1159B" w:rsidRDefault="00D1159B" w:rsidP="00D1159B">
      <w:pPr>
        <w:jc w:val="both"/>
      </w:pPr>
      <w:r>
        <w:t>Dein Termin als Außenhandelsvertreterin oder Außenhandelsvertreter sollte um 07:00 Uhr bei der Niederlassung in Wien-</w:t>
      </w:r>
      <w:proofErr w:type="spellStart"/>
      <w:r>
        <w:t>Schwechart</w:t>
      </w:r>
      <w:proofErr w:type="spellEnd"/>
      <w:r>
        <w:t xml:space="preserve"> beginnen. Begründe mittels deiner Vergleiche mit welcher Art von Verkehrsmittel du deinen Reiseweg planst. (AFB III)</w:t>
      </w:r>
    </w:p>
    <w:p w14:paraId="68B62B47" w14:textId="77777777" w:rsidR="00D1159B" w:rsidRDefault="00D1159B" w:rsidP="00D1159B"/>
    <w:bookmarkEnd w:id="2"/>
    <w:p w14:paraId="2FA73343" w14:textId="77777777" w:rsidR="00D1159B" w:rsidRDefault="00D1159B" w:rsidP="00D1159B"/>
    <w:p w14:paraId="66D0F512" w14:textId="4A294D8E" w:rsidR="00F715A7" w:rsidRDefault="00F715A7">
      <w:r>
        <w:br w:type="page"/>
      </w:r>
    </w:p>
    <w:p w14:paraId="2D9111A9" w14:textId="707F043F" w:rsidR="00261EB4" w:rsidRDefault="00F715A7" w:rsidP="00F715A7">
      <w:pPr>
        <w:pStyle w:val="berschrift1"/>
      </w:pPr>
      <w:proofErr w:type="spellStart"/>
      <w:r>
        <w:t>Breakout</w:t>
      </w:r>
      <w:proofErr w:type="spellEnd"/>
      <w:r>
        <w:t xml:space="preserve"> Room – Arbeitsauftr</w:t>
      </w:r>
      <w:r w:rsidR="006460B6">
        <w:t>äge</w:t>
      </w:r>
    </w:p>
    <w:p w14:paraId="235CCFFE" w14:textId="514BCFC5" w:rsidR="00F715A7" w:rsidRDefault="00F715A7" w:rsidP="00972584">
      <w:pPr>
        <w:jc w:val="both"/>
      </w:pPr>
      <w:r>
        <w:t>Dauer ca. 5 Minuten</w:t>
      </w:r>
    </w:p>
    <w:p w14:paraId="646EA702" w14:textId="77777777" w:rsidR="005853A6" w:rsidRDefault="005853A6" w:rsidP="00972584">
      <w:pPr>
        <w:jc w:val="both"/>
      </w:pPr>
    </w:p>
    <w:p w14:paraId="1A1EA076" w14:textId="56D469C0" w:rsidR="005C185C" w:rsidRPr="005C185C" w:rsidRDefault="005C185C" w:rsidP="00972584">
      <w:pPr>
        <w:jc w:val="both"/>
        <w:rPr>
          <w:b/>
          <w:bCs/>
          <w:u w:val="single"/>
        </w:rPr>
      </w:pPr>
      <w:r w:rsidRPr="005C185C">
        <w:rPr>
          <w:b/>
          <w:bCs/>
          <w:u w:val="single"/>
        </w:rPr>
        <w:t>1</w:t>
      </w:r>
      <w:r>
        <w:rPr>
          <w:b/>
          <w:bCs/>
          <w:u w:val="single"/>
        </w:rPr>
        <w:t>. Aufgabe</w:t>
      </w:r>
    </w:p>
    <w:p w14:paraId="552B3770" w14:textId="251C5D56" w:rsidR="00664ACD" w:rsidRDefault="007770D4" w:rsidP="00972584">
      <w:pPr>
        <w:jc w:val="both"/>
      </w:pPr>
      <w:r>
        <w:t xml:space="preserve">Nun </w:t>
      </w:r>
      <w:r w:rsidR="00D67116">
        <w:t>hast du dich</w:t>
      </w:r>
      <w:r>
        <w:t xml:space="preserve"> mit dem Routenplaner „V</w:t>
      </w:r>
      <w:r w:rsidR="00A511CF">
        <w:t>OR</w:t>
      </w:r>
      <w:r>
        <w:t xml:space="preserve"> </w:t>
      </w:r>
      <w:proofErr w:type="spellStart"/>
      <w:r>
        <w:t>AnachB</w:t>
      </w:r>
      <w:proofErr w:type="spellEnd"/>
      <w:r>
        <w:t xml:space="preserve">“ </w:t>
      </w:r>
      <w:r w:rsidR="0073666B">
        <w:t>beschäftigt</w:t>
      </w:r>
      <w:r>
        <w:t>.</w:t>
      </w:r>
      <w:r w:rsidR="002468A3">
        <w:t xml:space="preserve"> </w:t>
      </w:r>
      <w:r w:rsidR="00664ACD">
        <w:t xml:space="preserve">Reflektiere </w:t>
      </w:r>
      <w:r w:rsidR="00D4052E">
        <w:t>mittels deiner Erfahrungen</w:t>
      </w:r>
      <w:r w:rsidR="00664ACD">
        <w:t xml:space="preserve"> den Unterschied zwischen diesem Routenplaner und anderen Routenplanern, die du kennst. (AFB 3)</w:t>
      </w:r>
    </w:p>
    <w:p w14:paraId="0BF80877" w14:textId="527DF68D" w:rsidR="005853A6" w:rsidRDefault="005853A6" w:rsidP="00972584">
      <w:pPr>
        <w:jc w:val="both"/>
      </w:pPr>
    </w:p>
    <w:p w14:paraId="456856D0" w14:textId="4ED7505D" w:rsidR="00AC4CF0" w:rsidRDefault="00AC4CF0" w:rsidP="00972584">
      <w:pPr>
        <w:jc w:val="both"/>
      </w:pPr>
    </w:p>
    <w:p w14:paraId="3532E1B8" w14:textId="7C0A12D4" w:rsidR="00AC4CF0" w:rsidRDefault="00AC4CF0" w:rsidP="00972584">
      <w:pPr>
        <w:jc w:val="both"/>
      </w:pPr>
    </w:p>
    <w:p w14:paraId="298137B1" w14:textId="77777777" w:rsidR="00AC4CF0" w:rsidRDefault="00AC4CF0" w:rsidP="00972584">
      <w:pPr>
        <w:jc w:val="both"/>
      </w:pPr>
    </w:p>
    <w:p w14:paraId="7B490813" w14:textId="56944885" w:rsidR="005853A6" w:rsidRPr="005853A6" w:rsidRDefault="005853A6" w:rsidP="00972584">
      <w:pPr>
        <w:jc w:val="both"/>
        <w:rPr>
          <w:b/>
          <w:bCs/>
          <w:u w:val="single"/>
        </w:rPr>
      </w:pPr>
      <w:r w:rsidRPr="005853A6">
        <w:rPr>
          <w:b/>
          <w:bCs/>
          <w:u w:val="single"/>
        </w:rPr>
        <w:t>2. Aufgabe</w:t>
      </w:r>
    </w:p>
    <w:p w14:paraId="2A6687CD" w14:textId="7B5166A9" w:rsidR="00470F96" w:rsidRDefault="00516552" w:rsidP="00972584">
      <w:pPr>
        <w:jc w:val="both"/>
      </w:pPr>
      <w:r>
        <w:t>Nimm Stellung</w:t>
      </w:r>
      <w:r w:rsidR="00470F96">
        <w:t xml:space="preserve"> zu deinen bisherigen Erfahrungen mit dem Routenplaner „V</w:t>
      </w:r>
      <w:r w:rsidR="00A511CF">
        <w:t>OR</w:t>
      </w:r>
      <w:r w:rsidR="00470F96">
        <w:t xml:space="preserve"> </w:t>
      </w:r>
      <w:proofErr w:type="spellStart"/>
      <w:r w:rsidR="00470F96">
        <w:t>AnachB</w:t>
      </w:r>
      <w:proofErr w:type="spellEnd"/>
      <w:r w:rsidR="00470F96">
        <w:t>“, ob du diesen auch in Zukunft verwenden würdest. Begründe deine Antwort zu dieser Aufgabenstellung. (AFB 3)</w:t>
      </w:r>
    </w:p>
    <w:p w14:paraId="640F1FE2" w14:textId="77777777" w:rsidR="00664ACD" w:rsidRDefault="00664ACD" w:rsidP="00972584">
      <w:pPr>
        <w:jc w:val="both"/>
      </w:pPr>
    </w:p>
    <w:p w14:paraId="36BD7389" w14:textId="0FB2B2B1" w:rsidR="001C4402" w:rsidRDefault="001C4402" w:rsidP="00972584">
      <w:pPr>
        <w:jc w:val="both"/>
      </w:pPr>
    </w:p>
    <w:p w14:paraId="557DD9A9" w14:textId="77777777" w:rsidR="00972E62" w:rsidRDefault="00972E62" w:rsidP="00972584">
      <w:pPr>
        <w:jc w:val="both"/>
      </w:pPr>
    </w:p>
    <w:p w14:paraId="2B27F28C" w14:textId="014C6E05" w:rsidR="009E17B3" w:rsidRDefault="009E17B3" w:rsidP="001C4402"/>
    <w:p w14:paraId="41435E25" w14:textId="77777777" w:rsidR="00F715A7" w:rsidRPr="006D04CC" w:rsidRDefault="00F715A7" w:rsidP="00972584">
      <w:pPr>
        <w:jc w:val="both"/>
      </w:pPr>
    </w:p>
    <w:sectPr w:rsidR="00F715A7" w:rsidRPr="006D04CC" w:rsidSect="00972584">
      <w:headerReference w:type="default" r:id="rId2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6010" w14:textId="77777777" w:rsidR="00D112C2" w:rsidRDefault="00D112C2" w:rsidP="00790559">
      <w:pPr>
        <w:spacing w:after="0" w:line="240" w:lineRule="auto"/>
      </w:pPr>
      <w:r>
        <w:separator/>
      </w:r>
    </w:p>
  </w:endnote>
  <w:endnote w:type="continuationSeparator" w:id="0">
    <w:p w14:paraId="7872E244" w14:textId="77777777" w:rsidR="00D112C2" w:rsidRDefault="00D112C2" w:rsidP="0079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9535" w14:textId="77777777" w:rsidR="00790559" w:rsidRDefault="007905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7C9" w14:textId="3FDC1B68" w:rsidR="00790559" w:rsidRDefault="006D04CC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447AF" wp14:editId="1E384C81">
          <wp:simplePos x="0" y="0"/>
          <wp:positionH relativeFrom="margin">
            <wp:align>center</wp:align>
          </wp:positionH>
          <wp:positionV relativeFrom="paragraph">
            <wp:posOffset>65570</wp:posOffset>
          </wp:positionV>
          <wp:extent cx="1080770" cy="373380"/>
          <wp:effectExtent l="0" t="0" r="5080" b="7620"/>
          <wp:wrapThrough wrapText="bothSides">
            <wp:wrapPolygon edited="0">
              <wp:start x="0" y="0"/>
              <wp:lineTo x="0" y="20939"/>
              <wp:lineTo x="21321" y="20939"/>
              <wp:lineTo x="21321" y="0"/>
              <wp:lineTo x="0" y="0"/>
            </wp:wrapPolygon>
          </wp:wrapThrough>
          <wp:docPr id="81762148" name="Grafik 81762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62148" name="Grafik 81762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3E48" w14:textId="77777777" w:rsidR="00790559" w:rsidRDefault="00790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FF68" w14:textId="77777777" w:rsidR="00D112C2" w:rsidRDefault="00D112C2" w:rsidP="00790559">
      <w:pPr>
        <w:spacing w:after="0" w:line="240" w:lineRule="auto"/>
      </w:pPr>
      <w:r>
        <w:separator/>
      </w:r>
    </w:p>
  </w:footnote>
  <w:footnote w:type="continuationSeparator" w:id="0">
    <w:p w14:paraId="2DEF6442" w14:textId="77777777" w:rsidR="00D112C2" w:rsidRDefault="00D112C2" w:rsidP="0079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43B6" w14:textId="77777777" w:rsidR="00790559" w:rsidRDefault="007905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F2B6" w14:textId="43EBEC3A" w:rsidR="00790559" w:rsidRDefault="00790559">
    <w:pPr>
      <w:pStyle w:val="Kopfzeile"/>
    </w:pPr>
    <w:r>
      <w:t xml:space="preserve">Geo- und Wirtschaftsmedien und ihre Didaktik </w:t>
    </w:r>
    <w:r w:rsidR="00CA0416">
      <w:tab/>
      <w:t xml:space="preserve">WS </w:t>
    </w:r>
    <w:r>
      <w:t>2020</w:t>
    </w:r>
    <w:r w:rsidR="00B61B2F">
      <w:tab/>
    </w:r>
    <w:r>
      <w:t>Angelika Fellinger</w:t>
    </w:r>
    <w:r w:rsidR="006B3D2D">
      <w:t xml:space="preserve"> &amp; </w:t>
    </w:r>
    <w:r>
      <w:t>Magdalena Schober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82F6" w14:textId="77777777" w:rsidR="00790559" w:rsidRDefault="0079055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3EBE" w14:textId="77777777" w:rsidR="006B3D2D" w:rsidRDefault="006B3D2D">
    <w:pPr>
      <w:pStyle w:val="Kopfzeile"/>
    </w:pPr>
    <w:r>
      <w:t xml:space="preserve">Geo- und Wirtschaftsmedien und ihre Didaktik </w:t>
    </w:r>
    <w:r>
      <w:tab/>
      <w:t>WS 2020</w:t>
    </w:r>
    <w:r>
      <w:tab/>
    </w:r>
    <w:r>
      <w:tab/>
    </w:r>
    <w:r>
      <w:tab/>
    </w:r>
    <w:r>
      <w:tab/>
      <w:t>Angelika Fellinger &amp; Magdalena Schober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2250" w14:textId="2FFB4A01" w:rsidR="0027593F" w:rsidRDefault="00275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40F"/>
    <w:multiLevelType w:val="hybridMultilevel"/>
    <w:tmpl w:val="760C2FD6"/>
    <w:lvl w:ilvl="0" w:tplc="B614D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280"/>
    <w:multiLevelType w:val="hybridMultilevel"/>
    <w:tmpl w:val="6AEEA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036"/>
    <w:multiLevelType w:val="hybridMultilevel"/>
    <w:tmpl w:val="099A9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85A"/>
    <w:multiLevelType w:val="hybridMultilevel"/>
    <w:tmpl w:val="CA0246D6"/>
    <w:lvl w:ilvl="0" w:tplc="B614D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44CA"/>
    <w:multiLevelType w:val="hybridMultilevel"/>
    <w:tmpl w:val="2F1CC0C6"/>
    <w:lvl w:ilvl="0" w:tplc="B614D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47A01"/>
    <w:multiLevelType w:val="hybridMultilevel"/>
    <w:tmpl w:val="9C0C27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46C"/>
    <w:multiLevelType w:val="hybridMultilevel"/>
    <w:tmpl w:val="568C9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112"/>
    <w:multiLevelType w:val="hybridMultilevel"/>
    <w:tmpl w:val="07BACA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45B3"/>
    <w:multiLevelType w:val="hybridMultilevel"/>
    <w:tmpl w:val="28A0F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405A"/>
    <w:multiLevelType w:val="hybridMultilevel"/>
    <w:tmpl w:val="00D08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0295D"/>
    <w:multiLevelType w:val="hybridMultilevel"/>
    <w:tmpl w:val="65B2E72E"/>
    <w:lvl w:ilvl="0" w:tplc="B614D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65246"/>
    <w:multiLevelType w:val="hybridMultilevel"/>
    <w:tmpl w:val="2DD80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1D17"/>
    <w:multiLevelType w:val="hybridMultilevel"/>
    <w:tmpl w:val="5BC2A7A4"/>
    <w:lvl w:ilvl="0" w:tplc="B614D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16107"/>
    <w:multiLevelType w:val="hybridMultilevel"/>
    <w:tmpl w:val="8B744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0491B"/>
    <w:multiLevelType w:val="hybridMultilevel"/>
    <w:tmpl w:val="C9A68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EE"/>
    <w:rsid w:val="00005C07"/>
    <w:rsid w:val="00006E9A"/>
    <w:rsid w:val="00015025"/>
    <w:rsid w:val="000219D4"/>
    <w:rsid w:val="00024DC6"/>
    <w:rsid w:val="0002777B"/>
    <w:rsid w:val="000312A8"/>
    <w:rsid w:val="000316B2"/>
    <w:rsid w:val="00032CC6"/>
    <w:rsid w:val="00034597"/>
    <w:rsid w:val="000431B9"/>
    <w:rsid w:val="00047637"/>
    <w:rsid w:val="0005392B"/>
    <w:rsid w:val="00060168"/>
    <w:rsid w:val="000626DF"/>
    <w:rsid w:val="0006479C"/>
    <w:rsid w:val="000670FF"/>
    <w:rsid w:val="000717F1"/>
    <w:rsid w:val="00083275"/>
    <w:rsid w:val="00087B8A"/>
    <w:rsid w:val="00094E71"/>
    <w:rsid w:val="000A00DD"/>
    <w:rsid w:val="000A0A91"/>
    <w:rsid w:val="000A1872"/>
    <w:rsid w:val="000B2DC0"/>
    <w:rsid w:val="000B3E0C"/>
    <w:rsid w:val="000B51E8"/>
    <w:rsid w:val="000B60C6"/>
    <w:rsid w:val="000C2AD1"/>
    <w:rsid w:val="000C4989"/>
    <w:rsid w:val="000D0C2D"/>
    <w:rsid w:val="000E1659"/>
    <w:rsid w:val="000E6FA1"/>
    <w:rsid w:val="000F030D"/>
    <w:rsid w:val="000F7BAC"/>
    <w:rsid w:val="001117D0"/>
    <w:rsid w:val="00112AF0"/>
    <w:rsid w:val="001169CD"/>
    <w:rsid w:val="00117F0B"/>
    <w:rsid w:val="001323CE"/>
    <w:rsid w:val="001415F8"/>
    <w:rsid w:val="0014608B"/>
    <w:rsid w:val="00156F63"/>
    <w:rsid w:val="00161691"/>
    <w:rsid w:val="00177954"/>
    <w:rsid w:val="001826E5"/>
    <w:rsid w:val="00182BBD"/>
    <w:rsid w:val="00184C2C"/>
    <w:rsid w:val="00186BC5"/>
    <w:rsid w:val="001929FA"/>
    <w:rsid w:val="001A2306"/>
    <w:rsid w:val="001A24D8"/>
    <w:rsid w:val="001A3F30"/>
    <w:rsid w:val="001A57C1"/>
    <w:rsid w:val="001B4611"/>
    <w:rsid w:val="001B54A1"/>
    <w:rsid w:val="001B7898"/>
    <w:rsid w:val="001C4402"/>
    <w:rsid w:val="001D1F20"/>
    <w:rsid w:val="001E07C6"/>
    <w:rsid w:val="001E4FF5"/>
    <w:rsid w:val="001E5C1B"/>
    <w:rsid w:val="001F0273"/>
    <w:rsid w:val="001F543A"/>
    <w:rsid w:val="00202635"/>
    <w:rsid w:val="00204AF2"/>
    <w:rsid w:val="0020622E"/>
    <w:rsid w:val="0020787B"/>
    <w:rsid w:val="00217DEB"/>
    <w:rsid w:val="0022290F"/>
    <w:rsid w:val="00222F73"/>
    <w:rsid w:val="002266D3"/>
    <w:rsid w:val="00235DBF"/>
    <w:rsid w:val="0023753E"/>
    <w:rsid w:val="002403BB"/>
    <w:rsid w:val="002468A3"/>
    <w:rsid w:val="00253EC6"/>
    <w:rsid w:val="0025613D"/>
    <w:rsid w:val="00261EB4"/>
    <w:rsid w:val="00264C73"/>
    <w:rsid w:val="00264DF4"/>
    <w:rsid w:val="0026527A"/>
    <w:rsid w:val="002668EA"/>
    <w:rsid w:val="00270580"/>
    <w:rsid w:val="002708E9"/>
    <w:rsid w:val="00271A10"/>
    <w:rsid w:val="0027593F"/>
    <w:rsid w:val="00281DAE"/>
    <w:rsid w:val="00294383"/>
    <w:rsid w:val="002A5CE4"/>
    <w:rsid w:val="002A75B1"/>
    <w:rsid w:val="002A7BB1"/>
    <w:rsid w:val="002B0387"/>
    <w:rsid w:val="002B0427"/>
    <w:rsid w:val="002C1A80"/>
    <w:rsid w:val="002C741E"/>
    <w:rsid w:val="002D56E7"/>
    <w:rsid w:val="002D6E30"/>
    <w:rsid w:val="002D7233"/>
    <w:rsid w:val="002D78AF"/>
    <w:rsid w:val="002F31F0"/>
    <w:rsid w:val="003042A7"/>
    <w:rsid w:val="00306B1E"/>
    <w:rsid w:val="00312F85"/>
    <w:rsid w:val="003157A5"/>
    <w:rsid w:val="00333A6A"/>
    <w:rsid w:val="00333DC2"/>
    <w:rsid w:val="003513E3"/>
    <w:rsid w:val="003563AB"/>
    <w:rsid w:val="0036228D"/>
    <w:rsid w:val="0036332B"/>
    <w:rsid w:val="00394E86"/>
    <w:rsid w:val="003A5A69"/>
    <w:rsid w:val="003A5C70"/>
    <w:rsid w:val="003B1E9E"/>
    <w:rsid w:val="003B62D1"/>
    <w:rsid w:val="003C03B9"/>
    <w:rsid w:val="003C193D"/>
    <w:rsid w:val="003C5337"/>
    <w:rsid w:val="003C6D3C"/>
    <w:rsid w:val="003D3ADB"/>
    <w:rsid w:val="003D4A95"/>
    <w:rsid w:val="003D7426"/>
    <w:rsid w:val="003E0D94"/>
    <w:rsid w:val="003E4FDE"/>
    <w:rsid w:val="003E5CEA"/>
    <w:rsid w:val="003E7E1F"/>
    <w:rsid w:val="003F6DFF"/>
    <w:rsid w:val="0040036A"/>
    <w:rsid w:val="00401C72"/>
    <w:rsid w:val="004101BE"/>
    <w:rsid w:val="0041128D"/>
    <w:rsid w:val="0041314E"/>
    <w:rsid w:val="00413FFC"/>
    <w:rsid w:val="0041413D"/>
    <w:rsid w:val="004145BC"/>
    <w:rsid w:val="004156CD"/>
    <w:rsid w:val="0041661A"/>
    <w:rsid w:val="004237D5"/>
    <w:rsid w:val="004347AA"/>
    <w:rsid w:val="00437210"/>
    <w:rsid w:val="00441C73"/>
    <w:rsid w:val="00444F49"/>
    <w:rsid w:val="004511D1"/>
    <w:rsid w:val="00453E66"/>
    <w:rsid w:val="00462084"/>
    <w:rsid w:val="00463DB4"/>
    <w:rsid w:val="00470F96"/>
    <w:rsid w:val="0047177E"/>
    <w:rsid w:val="00474EBA"/>
    <w:rsid w:val="00475516"/>
    <w:rsid w:val="004840FA"/>
    <w:rsid w:val="00490189"/>
    <w:rsid w:val="00490CEC"/>
    <w:rsid w:val="0049177B"/>
    <w:rsid w:val="00492870"/>
    <w:rsid w:val="004A36D2"/>
    <w:rsid w:val="004A4CFD"/>
    <w:rsid w:val="004A4EAF"/>
    <w:rsid w:val="004B5F2B"/>
    <w:rsid w:val="004B7432"/>
    <w:rsid w:val="004C6D22"/>
    <w:rsid w:val="004D5C9F"/>
    <w:rsid w:val="004D616A"/>
    <w:rsid w:val="004D6EB0"/>
    <w:rsid w:val="004D7E60"/>
    <w:rsid w:val="004E1E5D"/>
    <w:rsid w:val="004E675C"/>
    <w:rsid w:val="004E6E00"/>
    <w:rsid w:val="004F175B"/>
    <w:rsid w:val="004F3544"/>
    <w:rsid w:val="00502454"/>
    <w:rsid w:val="00506DB6"/>
    <w:rsid w:val="0051066F"/>
    <w:rsid w:val="00516552"/>
    <w:rsid w:val="0052076B"/>
    <w:rsid w:val="00541C3C"/>
    <w:rsid w:val="00542FD5"/>
    <w:rsid w:val="00544844"/>
    <w:rsid w:val="00550A27"/>
    <w:rsid w:val="005539F3"/>
    <w:rsid w:val="0055616B"/>
    <w:rsid w:val="005570A3"/>
    <w:rsid w:val="0055716A"/>
    <w:rsid w:val="00557237"/>
    <w:rsid w:val="005606CC"/>
    <w:rsid w:val="00563CCA"/>
    <w:rsid w:val="005722E4"/>
    <w:rsid w:val="00576800"/>
    <w:rsid w:val="005853A6"/>
    <w:rsid w:val="00591B08"/>
    <w:rsid w:val="00594139"/>
    <w:rsid w:val="005A02D2"/>
    <w:rsid w:val="005A395B"/>
    <w:rsid w:val="005A64D1"/>
    <w:rsid w:val="005B5D99"/>
    <w:rsid w:val="005C185C"/>
    <w:rsid w:val="005C6FA4"/>
    <w:rsid w:val="005D1E4F"/>
    <w:rsid w:val="005E182C"/>
    <w:rsid w:val="005E3499"/>
    <w:rsid w:val="005F7F19"/>
    <w:rsid w:val="00602629"/>
    <w:rsid w:val="00617443"/>
    <w:rsid w:val="00627F9C"/>
    <w:rsid w:val="00635B32"/>
    <w:rsid w:val="00636EBC"/>
    <w:rsid w:val="006400B4"/>
    <w:rsid w:val="00640707"/>
    <w:rsid w:val="006460B6"/>
    <w:rsid w:val="00646C30"/>
    <w:rsid w:val="00651798"/>
    <w:rsid w:val="006529B2"/>
    <w:rsid w:val="00657936"/>
    <w:rsid w:val="006640C8"/>
    <w:rsid w:val="00664ACD"/>
    <w:rsid w:val="00670CA8"/>
    <w:rsid w:val="00671615"/>
    <w:rsid w:val="006859ED"/>
    <w:rsid w:val="00685ECE"/>
    <w:rsid w:val="00690352"/>
    <w:rsid w:val="0069172B"/>
    <w:rsid w:val="006A12C7"/>
    <w:rsid w:val="006A1FF6"/>
    <w:rsid w:val="006A22D8"/>
    <w:rsid w:val="006B0B37"/>
    <w:rsid w:val="006B35EA"/>
    <w:rsid w:val="006B3D2D"/>
    <w:rsid w:val="006B71E6"/>
    <w:rsid w:val="006C33FA"/>
    <w:rsid w:val="006D04CC"/>
    <w:rsid w:val="006D3629"/>
    <w:rsid w:val="006E0634"/>
    <w:rsid w:val="006F09F2"/>
    <w:rsid w:val="006F3256"/>
    <w:rsid w:val="006F524F"/>
    <w:rsid w:val="006F53E9"/>
    <w:rsid w:val="00706E58"/>
    <w:rsid w:val="007149EC"/>
    <w:rsid w:val="00715930"/>
    <w:rsid w:val="00715EDF"/>
    <w:rsid w:val="0072201B"/>
    <w:rsid w:val="00726C1E"/>
    <w:rsid w:val="00726CC9"/>
    <w:rsid w:val="00731061"/>
    <w:rsid w:val="007350BF"/>
    <w:rsid w:val="0073666B"/>
    <w:rsid w:val="00761E66"/>
    <w:rsid w:val="007630FA"/>
    <w:rsid w:val="00772D29"/>
    <w:rsid w:val="007770D4"/>
    <w:rsid w:val="00780FDD"/>
    <w:rsid w:val="0078319B"/>
    <w:rsid w:val="00787D11"/>
    <w:rsid w:val="00790559"/>
    <w:rsid w:val="00791338"/>
    <w:rsid w:val="007A2200"/>
    <w:rsid w:val="007B005C"/>
    <w:rsid w:val="007B710F"/>
    <w:rsid w:val="007B7B65"/>
    <w:rsid w:val="007C1CDE"/>
    <w:rsid w:val="007C699A"/>
    <w:rsid w:val="007D6075"/>
    <w:rsid w:val="007E28D1"/>
    <w:rsid w:val="007E48F0"/>
    <w:rsid w:val="007E4C9E"/>
    <w:rsid w:val="007E6084"/>
    <w:rsid w:val="007F26D0"/>
    <w:rsid w:val="008032BD"/>
    <w:rsid w:val="00806007"/>
    <w:rsid w:val="00811F0E"/>
    <w:rsid w:val="00812444"/>
    <w:rsid w:val="0082434D"/>
    <w:rsid w:val="00826064"/>
    <w:rsid w:val="00830EF9"/>
    <w:rsid w:val="00831326"/>
    <w:rsid w:val="0083321C"/>
    <w:rsid w:val="008351F2"/>
    <w:rsid w:val="008432C7"/>
    <w:rsid w:val="008437BF"/>
    <w:rsid w:val="0084480C"/>
    <w:rsid w:val="00850D13"/>
    <w:rsid w:val="0086475C"/>
    <w:rsid w:val="00866B28"/>
    <w:rsid w:val="008728FA"/>
    <w:rsid w:val="00881202"/>
    <w:rsid w:val="0088536F"/>
    <w:rsid w:val="008920C1"/>
    <w:rsid w:val="008941AF"/>
    <w:rsid w:val="008A0CE8"/>
    <w:rsid w:val="008A5A08"/>
    <w:rsid w:val="008B3F9A"/>
    <w:rsid w:val="008C1F26"/>
    <w:rsid w:val="008D2BCC"/>
    <w:rsid w:val="008E639F"/>
    <w:rsid w:val="00905DB4"/>
    <w:rsid w:val="00911C46"/>
    <w:rsid w:val="00912BA2"/>
    <w:rsid w:val="00915FEC"/>
    <w:rsid w:val="0092523D"/>
    <w:rsid w:val="00926B9B"/>
    <w:rsid w:val="0093294E"/>
    <w:rsid w:val="00934B10"/>
    <w:rsid w:val="00937B18"/>
    <w:rsid w:val="00944217"/>
    <w:rsid w:val="0094742A"/>
    <w:rsid w:val="00950FF5"/>
    <w:rsid w:val="00953AF9"/>
    <w:rsid w:val="0096007A"/>
    <w:rsid w:val="00972584"/>
    <w:rsid w:val="00972E62"/>
    <w:rsid w:val="009733E5"/>
    <w:rsid w:val="0097618E"/>
    <w:rsid w:val="00980AA9"/>
    <w:rsid w:val="0098190C"/>
    <w:rsid w:val="00986FDC"/>
    <w:rsid w:val="009A2052"/>
    <w:rsid w:val="009A7791"/>
    <w:rsid w:val="009B0F11"/>
    <w:rsid w:val="009C1C5A"/>
    <w:rsid w:val="009C543A"/>
    <w:rsid w:val="009C625E"/>
    <w:rsid w:val="009C714F"/>
    <w:rsid w:val="009D02D6"/>
    <w:rsid w:val="009D4545"/>
    <w:rsid w:val="009E17B3"/>
    <w:rsid w:val="009E1B85"/>
    <w:rsid w:val="009E75A6"/>
    <w:rsid w:val="009F5CD4"/>
    <w:rsid w:val="009F5D8B"/>
    <w:rsid w:val="00A00DE7"/>
    <w:rsid w:val="00A01294"/>
    <w:rsid w:val="00A13BF8"/>
    <w:rsid w:val="00A148D0"/>
    <w:rsid w:val="00A2142D"/>
    <w:rsid w:val="00A24013"/>
    <w:rsid w:val="00A2626D"/>
    <w:rsid w:val="00A34323"/>
    <w:rsid w:val="00A372A2"/>
    <w:rsid w:val="00A436D4"/>
    <w:rsid w:val="00A511CF"/>
    <w:rsid w:val="00A569A6"/>
    <w:rsid w:val="00A618B0"/>
    <w:rsid w:val="00A729CB"/>
    <w:rsid w:val="00A81035"/>
    <w:rsid w:val="00A87B96"/>
    <w:rsid w:val="00A912AA"/>
    <w:rsid w:val="00A91F55"/>
    <w:rsid w:val="00A92F2C"/>
    <w:rsid w:val="00A9753B"/>
    <w:rsid w:val="00AA13C5"/>
    <w:rsid w:val="00AA15B4"/>
    <w:rsid w:val="00AB6983"/>
    <w:rsid w:val="00AC4CF0"/>
    <w:rsid w:val="00AC5B9F"/>
    <w:rsid w:val="00AE0E1C"/>
    <w:rsid w:val="00AE5817"/>
    <w:rsid w:val="00AE5ECF"/>
    <w:rsid w:val="00AF40D4"/>
    <w:rsid w:val="00AF4BCE"/>
    <w:rsid w:val="00B00F2F"/>
    <w:rsid w:val="00B033DF"/>
    <w:rsid w:val="00B12808"/>
    <w:rsid w:val="00B24568"/>
    <w:rsid w:val="00B24D0A"/>
    <w:rsid w:val="00B4343B"/>
    <w:rsid w:val="00B53A6E"/>
    <w:rsid w:val="00B604EE"/>
    <w:rsid w:val="00B617A4"/>
    <w:rsid w:val="00B61B2F"/>
    <w:rsid w:val="00B65A63"/>
    <w:rsid w:val="00B65E7D"/>
    <w:rsid w:val="00B700D8"/>
    <w:rsid w:val="00B85AB6"/>
    <w:rsid w:val="00B938D3"/>
    <w:rsid w:val="00B94074"/>
    <w:rsid w:val="00BA258E"/>
    <w:rsid w:val="00BB1FE0"/>
    <w:rsid w:val="00BB4A60"/>
    <w:rsid w:val="00BB588B"/>
    <w:rsid w:val="00BB6FE5"/>
    <w:rsid w:val="00BB72B5"/>
    <w:rsid w:val="00BC300F"/>
    <w:rsid w:val="00BC4047"/>
    <w:rsid w:val="00BC561F"/>
    <w:rsid w:val="00BD5150"/>
    <w:rsid w:val="00BE1A92"/>
    <w:rsid w:val="00BF22F1"/>
    <w:rsid w:val="00BF5B2B"/>
    <w:rsid w:val="00BF5E92"/>
    <w:rsid w:val="00C037B4"/>
    <w:rsid w:val="00C04756"/>
    <w:rsid w:val="00C14A8B"/>
    <w:rsid w:val="00C16F8A"/>
    <w:rsid w:val="00C42CB1"/>
    <w:rsid w:val="00C6204A"/>
    <w:rsid w:val="00C631BE"/>
    <w:rsid w:val="00C75FEE"/>
    <w:rsid w:val="00C824A2"/>
    <w:rsid w:val="00C9552F"/>
    <w:rsid w:val="00C973C7"/>
    <w:rsid w:val="00CA0416"/>
    <w:rsid w:val="00CB0D9A"/>
    <w:rsid w:val="00CB7A38"/>
    <w:rsid w:val="00CC33F0"/>
    <w:rsid w:val="00CC4B81"/>
    <w:rsid w:val="00CC730A"/>
    <w:rsid w:val="00CD40E8"/>
    <w:rsid w:val="00CE472C"/>
    <w:rsid w:val="00CF1989"/>
    <w:rsid w:val="00D01898"/>
    <w:rsid w:val="00D0354E"/>
    <w:rsid w:val="00D112C2"/>
    <w:rsid w:val="00D1159B"/>
    <w:rsid w:val="00D11E3E"/>
    <w:rsid w:val="00D1489B"/>
    <w:rsid w:val="00D15012"/>
    <w:rsid w:val="00D16077"/>
    <w:rsid w:val="00D252E8"/>
    <w:rsid w:val="00D27F30"/>
    <w:rsid w:val="00D33F9C"/>
    <w:rsid w:val="00D4052E"/>
    <w:rsid w:val="00D433A2"/>
    <w:rsid w:val="00D47964"/>
    <w:rsid w:val="00D53194"/>
    <w:rsid w:val="00D565C7"/>
    <w:rsid w:val="00D57B0C"/>
    <w:rsid w:val="00D60088"/>
    <w:rsid w:val="00D64922"/>
    <w:rsid w:val="00D67116"/>
    <w:rsid w:val="00D727CB"/>
    <w:rsid w:val="00D76A01"/>
    <w:rsid w:val="00D80961"/>
    <w:rsid w:val="00D81022"/>
    <w:rsid w:val="00D866A7"/>
    <w:rsid w:val="00DA5B11"/>
    <w:rsid w:val="00DB0518"/>
    <w:rsid w:val="00DB7E9B"/>
    <w:rsid w:val="00DC6056"/>
    <w:rsid w:val="00DD665D"/>
    <w:rsid w:val="00DD6A1B"/>
    <w:rsid w:val="00DD7C43"/>
    <w:rsid w:val="00DE553D"/>
    <w:rsid w:val="00DF51BD"/>
    <w:rsid w:val="00DF74B7"/>
    <w:rsid w:val="00E11237"/>
    <w:rsid w:val="00E143D2"/>
    <w:rsid w:val="00E255AD"/>
    <w:rsid w:val="00E27322"/>
    <w:rsid w:val="00E41200"/>
    <w:rsid w:val="00E46403"/>
    <w:rsid w:val="00E4789A"/>
    <w:rsid w:val="00E522C9"/>
    <w:rsid w:val="00E5702B"/>
    <w:rsid w:val="00E62534"/>
    <w:rsid w:val="00E66902"/>
    <w:rsid w:val="00E81401"/>
    <w:rsid w:val="00E8218F"/>
    <w:rsid w:val="00E82C13"/>
    <w:rsid w:val="00E85D1D"/>
    <w:rsid w:val="00E85F77"/>
    <w:rsid w:val="00E926CA"/>
    <w:rsid w:val="00E949FA"/>
    <w:rsid w:val="00EB4190"/>
    <w:rsid w:val="00EC1AD5"/>
    <w:rsid w:val="00EC4500"/>
    <w:rsid w:val="00EC4DB5"/>
    <w:rsid w:val="00ED0968"/>
    <w:rsid w:val="00ED1CEB"/>
    <w:rsid w:val="00ED2582"/>
    <w:rsid w:val="00ED265C"/>
    <w:rsid w:val="00ED4DDE"/>
    <w:rsid w:val="00ED623E"/>
    <w:rsid w:val="00EE17BC"/>
    <w:rsid w:val="00EE1ACE"/>
    <w:rsid w:val="00EF2B93"/>
    <w:rsid w:val="00EF620F"/>
    <w:rsid w:val="00F02374"/>
    <w:rsid w:val="00F12ED0"/>
    <w:rsid w:val="00F21895"/>
    <w:rsid w:val="00F2222E"/>
    <w:rsid w:val="00F243E2"/>
    <w:rsid w:val="00F252EE"/>
    <w:rsid w:val="00F3023B"/>
    <w:rsid w:val="00F31FCB"/>
    <w:rsid w:val="00F4097F"/>
    <w:rsid w:val="00F426F0"/>
    <w:rsid w:val="00F52B88"/>
    <w:rsid w:val="00F52E5B"/>
    <w:rsid w:val="00F53011"/>
    <w:rsid w:val="00F53CEE"/>
    <w:rsid w:val="00F554E1"/>
    <w:rsid w:val="00F715A7"/>
    <w:rsid w:val="00F844A3"/>
    <w:rsid w:val="00F92831"/>
    <w:rsid w:val="00F92A8B"/>
    <w:rsid w:val="00F967A9"/>
    <w:rsid w:val="00FA1E35"/>
    <w:rsid w:val="00FA3D9A"/>
    <w:rsid w:val="00FA4212"/>
    <w:rsid w:val="00FA51C4"/>
    <w:rsid w:val="00FA77CF"/>
    <w:rsid w:val="00FB03AE"/>
    <w:rsid w:val="00FD3BBB"/>
    <w:rsid w:val="00FE6F7C"/>
    <w:rsid w:val="00FF63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06E4"/>
  <w15:chartTrackingRefBased/>
  <w15:docId w15:val="{EF5A9563-1969-4793-AB63-F962D0B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5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7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5FE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5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9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559"/>
  </w:style>
  <w:style w:type="paragraph" w:styleId="Fuzeile">
    <w:name w:val="footer"/>
    <w:basedOn w:val="Standard"/>
    <w:link w:val="FuzeileZchn"/>
    <w:uiPriority w:val="99"/>
    <w:unhideWhenUsed/>
    <w:rsid w:val="0079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559"/>
  </w:style>
  <w:style w:type="character" w:customStyle="1" w:styleId="berschrift2Zchn">
    <w:name w:val="Überschrift 2 Zchn"/>
    <w:basedOn w:val="Absatz-Standardschriftart"/>
    <w:link w:val="berschrift2"/>
    <w:uiPriority w:val="9"/>
    <w:rsid w:val="006917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3A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3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3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F30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3321C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321C"/>
    <w:rPr>
      <w:rFonts w:eastAsiaTheme="minorEastAsia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833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3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tif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hyperlink" Target="https://www.eduacademy.at/gwb/course/view.php?id=1155" TargetMode="External"/><Relationship Id="rId20" Type="http://schemas.openxmlformats.org/officeDocument/2006/relationships/image" Target="media/image4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anachb.vor.at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tiff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tiff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E720-7349-42AE-97CF-E334DE3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2131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24</vt:i4>
      </vt:variant>
    </vt:vector>
  </HeadingPairs>
  <TitlesOfParts>
    <vt:vector size="25" baseType="lpstr">
      <vt:lpstr/>
      <vt:lpstr>Vor A nach B – Österreichreise zu Exportunternehmen</vt:lpstr>
      <vt:lpstr>    Ziele des Workshops</vt:lpstr>
      <vt:lpstr>    Ablauf des Workshops</vt:lpstr>
      <vt:lpstr>Einstieg</vt:lpstr>
      <vt:lpstr>Arbeitsphase</vt:lpstr>
      <vt:lpstr>Breakout Rooms</vt:lpstr>
      <vt:lpstr>Plenum – Ergebnisse des Arbeitsauftrages</vt:lpstr>
      <vt:lpstr>/Kellner &amp; Kunz AG</vt:lpstr>
      <vt:lpstr>    1. Arbeitsauftrag</vt:lpstr>
      <vt:lpstr>    2. Arbeitsauftrag</vt:lpstr>
      <vt:lpstr>    3. Arbeitsauftrag</vt:lpstr>
      <vt:lpstr>/Schachermayer Großhandelsgesellschaft m. b. H.</vt:lpstr>
      <vt:lpstr>    1. Arbeitsauftrag</vt:lpstr>
      <vt:lpstr>    2. Arbeitsauftrag</vt:lpstr>
      <vt:lpstr>    3. Arbeitsauftrag</vt:lpstr>
      <vt:lpstr>RedBull GmbH</vt:lpstr>
      <vt:lpstr>    1 Arbeitsauftrag</vt:lpstr>
      <vt:lpstr>    2. Arbeitsauftrag</vt:lpstr>
      <vt:lpstr>    3. Arbeitsauftrag</vt:lpstr>
      <vt:lpstr>FACC AG</vt:lpstr>
      <vt:lpstr>    1 Arbeitsauftrag</vt:lpstr>
      <vt:lpstr>    2. Arbeitsauftrag</vt:lpstr>
      <vt:lpstr>    3. Arbeitsauftrag</vt:lpstr>
      <vt:lpstr>Breakout Room – Arbeitsaufträge</vt:lpstr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AnachB – Österreichreise zu Exportunternehmen</dc:title>
  <dc:subject/>
  <dc:creator>Angelika Fellinger</dc:creator>
  <cp:keywords/>
  <dc:description/>
  <cp:lastModifiedBy>Angelika Fellinger</cp:lastModifiedBy>
  <cp:revision>953</cp:revision>
  <dcterms:created xsi:type="dcterms:W3CDTF">2020-10-19T18:36:00Z</dcterms:created>
  <dcterms:modified xsi:type="dcterms:W3CDTF">2020-12-22T19:19:00Z</dcterms:modified>
</cp:coreProperties>
</file>