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EE5B" w14:textId="77777777" w:rsidR="00D62D71" w:rsidRPr="00776CCD" w:rsidRDefault="00D62D71" w:rsidP="00D62D71">
      <w:pPr>
        <w:tabs>
          <w:tab w:val="left" w:pos="1440"/>
          <w:tab w:val="left" w:pos="1669"/>
        </w:tabs>
        <w:autoSpaceDE w:val="0"/>
        <w:autoSpaceDN w:val="0"/>
        <w:adjustRightInd w:val="0"/>
        <w:spacing w:line="276" w:lineRule="auto"/>
        <w:rPr>
          <w:rFonts w:ascii="Arial" w:hAnsi="Arial" w:cs="Arial"/>
          <w:b/>
          <w:color w:val="009A5C"/>
          <w:sz w:val="36"/>
          <w:szCs w:val="36"/>
          <w:lang w:val="de-DE"/>
        </w:rPr>
      </w:pPr>
      <w:r>
        <w:rPr>
          <w:rFonts w:ascii="Arial" w:hAnsi="Arial" w:cs="Arial"/>
          <w:b/>
          <w:color w:val="009A5C"/>
          <w:sz w:val="36"/>
          <w:szCs w:val="36"/>
          <w:lang w:val="de-DE"/>
        </w:rPr>
        <w:t>Frauenrechts-Missstände</w:t>
      </w:r>
    </w:p>
    <w:p w14:paraId="27EC0748" w14:textId="77777777" w:rsidR="00D62D71" w:rsidRDefault="00D62D71" w:rsidP="00D62D71">
      <w:pPr>
        <w:tabs>
          <w:tab w:val="left" w:pos="1440"/>
          <w:tab w:val="left" w:pos="1669"/>
        </w:tabs>
        <w:autoSpaceDE w:val="0"/>
        <w:autoSpaceDN w:val="0"/>
        <w:adjustRightInd w:val="0"/>
        <w:spacing w:line="360" w:lineRule="auto"/>
        <w:rPr>
          <w:rFonts w:ascii="Arial" w:hAnsi="Arial" w:cs="Arial"/>
          <w:color w:val="000000" w:themeColor="text1"/>
          <w:lang w:val="de-DE"/>
        </w:rPr>
      </w:pPr>
      <w:r w:rsidRPr="00F50DFC">
        <w:rPr>
          <w:rFonts w:ascii="Arial" w:hAnsi="Arial" w:cs="Arial"/>
          <w:b/>
          <w:color w:val="000000" w:themeColor="text1"/>
          <w:lang w:val="de-DE"/>
        </w:rPr>
        <w:t>M10</w:t>
      </w:r>
      <w:r>
        <w:rPr>
          <w:rFonts w:ascii="Arial" w:hAnsi="Arial" w:cs="Arial"/>
          <w:color w:val="000000" w:themeColor="text1"/>
          <w:lang w:val="de-DE"/>
        </w:rPr>
        <w:t xml:space="preserve"> Arbeitsblatt</w:t>
      </w:r>
    </w:p>
    <w:p w14:paraId="24E0100D" w14:textId="77777777" w:rsidR="00D62D71" w:rsidRPr="000E5EA8" w:rsidRDefault="00D62D71" w:rsidP="00D62D71">
      <w:pPr>
        <w:tabs>
          <w:tab w:val="left" w:pos="1440"/>
          <w:tab w:val="left" w:pos="1669"/>
        </w:tabs>
        <w:autoSpaceDE w:val="0"/>
        <w:autoSpaceDN w:val="0"/>
        <w:adjustRightInd w:val="0"/>
        <w:rPr>
          <w:rFonts w:ascii="Arial" w:hAnsi="Arial" w:cs="Arial"/>
          <w:color w:val="000000" w:themeColor="text1"/>
          <w:sz w:val="4"/>
          <w:szCs w:val="4"/>
          <w:lang w:val="de-DE"/>
        </w:rPr>
      </w:pPr>
    </w:p>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426"/>
        <w:gridCol w:w="10287"/>
        <w:gridCol w:w="1743"/>
        <w:gridCol w:w="1730"/>
      </w:tblGrid>
      <w:tr w:rsidR="00D62D71" w14:paraId="682E393F" w14:textId="77777777" w:rsidTr="00482582">
        <w:tc>
          <w:tcPr>
            <w:tcW w:w="426" w:type="dxa"/>
            <w:vAlign w:val="center"/>
          </w:tcPr>
          <w:p w14:paraId="42D493B8" w14:textId="77777777" w:rsidR="00D62D71" w:rsidRPr="00F50DFC" w:rsidRDefault="00D62D71" w:rsidP="00482582">
            <w:pPr>
              <w:spacing w:line="276" w:lineRule="auto"/>
              <w:jc w:val="center"/>
              <w:rPr>
                <w:rFonts w:ascii="Arial" w:hAnsi="Arial" w:cs="Arial"/>
                <w:b/>
                <w:color w:val="000000"/>
                <w:sz w:val="20"/>
                <w:szCs w:val="20"/>
                <w:lang w:val="de-DE"/>
              </w:rPr>
            </w:pPr>
          </w:p>
        </w:tc>
        <w:tc>
          <w:tcPr>
            <w:tcW w:w="10287" w:type="dxa"/>
          </w:tcPr>
          <w:p w14:paraId="7033E13E" w14:textId="77777777" w:rsidR="00D62D71" w:rsidRPr="00F50DFC" w:rsidRDefault="00D62D71" w:rsidP="00482582">
            <w:pPr>
              <w:spacing w:line="276" w:lineRule="auto"/>
              <w:rPr>
                <w:rFonts w:ascii="Arial" w:hAnsi="Arial" w:cs="Arial"/>
                <w:b/>
                <w:color w:val="000000"/>
                <w:sz w:val="20"/>
                <w:szCs w:val="20"/>
                <w:lang w:val="de-DE"/>
              </w:rPr>
            </w:pPr>
            <w:r w:rsidRPr="00F50DFC">
              <w:rPr>
                <w:rFonts w:ascii="Arial" w:hAnsi="Arial" w:cs="Arial"/>
                <w:b/>
                <w:color w:val="000000"/>
                <w:sz w:val="20"/>
                <w:szCs w:val="20"/>
                <w:lang w:val="de-DE"/>
              </w:rPr>
              <w:t>Missstand</w:t>
            </w:r>
          </w:p>
          <w:p w14:paraId="1154FAD7"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 xml:space="preserve">(Ordne zu: </w:t>
            </w:r>
            <w:r w:rsidRPr="00E60BCA">
              <w:rPr>
                <w:rFonts w:ascii="Arial" w:hAnsi="Arial" w:cs="Arial"/>
                <w:b/>
                <w:color w:val="000000"/>
                <w:sz w:val="20"/>
                <w:szCs w:val="20"/>
                <w:lang w:val="de-DE"/>
              </w:rPr>
              <w:t>Ägypten, Chile, Demokratische Republik Kongo, Indien, Japan, Nigeria, Saudi-Arabien</w:t>
            </w:r>
            <w:r w:rsidRPr="00F50DFC">
              <w:rPr>
                <w:rFonts w:ascii="Arial" w:hAnsi="Arial" w:cs="Arial"/>
                <w:color w:val="000000"/>
                <w:sz w:val="20"/>
                <w:szCs w:val="20"/>
                <w:lang w:val="de-DE"/>
              </w:rPr>
              <w:t>)</w:t>
            </w:r>
          </w:p>
        </w:tc>
        <w:tc>
          <w:tcPr>
            <w:tcW w:w="1743" w:type="dxa"/>
            <w:vAlign w:val="center"/>
          </w:tcPr>
          <w:p w14:paraId="0427D291" w14:textId="77777777" w:rsidR="00D62D71" w:rsidRPr="00F50DFC" w:rsidRDefault="00D62D71" w:rsidP="00482582">
            <w:pPr>
              <w:spacing w:line="276" w:lineRule="auto"/>
              <w:jc w:val="center"/>
              <w:rPr>
                <w:rFonts w:ascii="Arial" w:hAnsi="Arial" w:cs="Arial"/>
                <w:b/>
                <w:color w:val="000000"/>
                <w:sz w:val="20"/>
                <w:szCs w:val="20"/>
                <w:lang w:val="de-DE"/>
              </w:rPr>
            </w:pPr>
            <w:r w:rsidRPr="00F50DFC">
              <w:rPr>
                <w:rFonts w:ascii="Arial" w:hAnsi="Arial" w:cs="Arial"/>
                <w:b/>
                <w:color w:val="000000"/>
                <w:sz w:val="20"/>
                <w:szCs w:val="20"/>
                <w:lang w:val="de-DE"/>
              </w:rPr>
              <w:t>Vermutung</w:t>
            </w:r>
          </w:p>
        </w:tc>
        <w:tc>
          <w:tcPr>
            <w:tcW w:w="1730" w:type="dxa"/>
            <w:vAlign w:val="center"/>
          </w:tcPr>
          <w:p w14:paraId="06C5AA98" w14:textId="77777777" w:rsidR="00D62D71" w:rsidRPr="00F50DFC" w:rsidRDefault="00D62D71" w:rsidP="00482582">
            <w:pPr>
              <w:spacing w:line="276" w:lineRule="auto"/>
              <w:jc w:val="center"/>
              <w:rPr>
                <w:rFonts w:ascii="Arial" w:hAnsi="Arial" w:cs="Arial"/>
                <w:b/>
                <w:color w:val="000000"/>
                <w:sz w:val="20"/>
                <w:szCs w:val="20"/>
                <w:lang w:val="de-DE"/>
              </w:rPr>
            </w:pPr>
            <w:r w:rsidRPr="00F50DFC">
              <w:rPr>
                <w:rFonts w:ascii="Arial" w:hAnsi="Arial" w:cs="Arial"/>
                <w:b/>
                <w:color w:val="000000"/>
                <w:sz w:val="20"/>
                <w:szCs w:val="20"/>
                <w:lang w:val="de-DE"/>
              </w:rPr>
              <w:t>Lösung</w:t>
            </w:r>
          </w:p>
        </w:tc>
      </w:tr>
      <w:tr w:rsidR="00D62D71" w14:paraId="3558D819" w14:textId="77777777" w:rsidTr="00482582">
        <w:tc>
          <w:tcPr>
            <w:tcW w:w="426" w:type="dxa"/>
            <w:vAlign w:val="center"/>
          </w:tcPr>
          <w:p w14:paraId="50571049" w14:textId="77777777" w:rsidR="00D62D71" w:rsidRPr="00F50DFC" w:rsidRDefault="00D62D71" w:rsidP="00482582">
            <w:pPr>
              <w:spacing w:line="276" w:lineRule="auto"/>
              <w:jc w:val="center"/>
              <w:rPr>
                <w:rFonts w:ascii="Arial" w:hAnsi="Arial" w:cs="Arial"/>
                <w:color w:val="000000"/>
                <w:sz w:val="20"/>
                <w:szCs w:val="20"/>
                <w:lang w:val="de-DE"/>
              </w:rPr>
            </w:pPr>
            <w:r>
              <w:rPr>
                <w:rFonts w:ascii="Arial" w:hAnsi="Arial" w:cs="Arial"/>
                <w:color w:val="000000"/>
                <w:sz w:val="20"/>
                <w:szCs w:val="20"/>
                <w:lang w:val="de-DE"/>
              </w:rPr>
              <w:t>1</w:t>
            </w:r>
          </w:p>
        </w:tc>
        <w:tc>
          <w:tcPr>
            <w:tcW w:w="10287" w:type="dxa"/>
          </w:tcPr>
          <w:p w14:paraId="371897A9"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„In diesem Staat besagt ein Gesetz, dass der Ehemann an oberster Stelle des Haushalts steht und die Ehefrau ihrem Ehemann gehorchen muss. Der Ehemann hat also automatisch immer das letzte Wort, auch wenn es zum Schaden der Frau führen könnte.“</w:t>
            </w:r>
          </w:p>
        </w:tc>
        <w:tc>
          <w:tcPr>
            <w:tcW w:w="1743" w:type="dxa"/>
          </w:tcPr>
          <w:p w14:paraId="457F11C0" w14:textId="77777777" w:rsidR="00D62D71" w:rsidRDefault="00D62D71" w:rsidP="00482582">
            <w:pPr>
              <w:spacing w:line="276" w:lineRule="auto"/>
              <w:rPr>
                <w:rFonts w:ascii="Arial" w:hAnsi="Arial" w:cs="Arial"/>
                <w:color w:val="000000"/>
                <w:sz w:val="20"/>
                <w:szCs w:val="20"/>
                <w:lang w:val="de-DE"/>
              </w:rPr>
            </w:pPr>
          </w:p>
        </w:tc>
        <w:tc>
          <w:tcPr>
            <w:tcW w:w="1730" w:type="dxa"/>
          </w:tcPr>
          <w:p w14:paraId="36D8C70C" w14:textId="77777777" w:rsidR="00D62D71" w:rsidRDefault="00D62D71" w:rsidP="00482582">
            <w:pPr>
              <w:spacing w:line="276" w:lineRule="auto"/>
              <w:rPr>
                <w:rFonts w:ascii="Arial" w:hAnsi="Arial" w:cs="Arial"/>
                <w:color w:val="000000"/>
                <w:sz w:val="20"/>
                <w:szCs w:val="20"/>
                <w:lang w:val="de-DE"/>
              </w:rPr>
            </w:pPr>
          </w:p>
        </w:tc>
      </w:tr>
      <w:tr w:rsidR="00D62D71" w14:paraId="37AD2790" w14:textId="77777777" w:rsidTr="00482582">
        <w:tc>
          <w:tcPr>
            <w:tcW w:w="426" w:type="dxa"/>
            <w:vAlign w:val="center"/>
          </w:tcPr>
          <w:p w14:paraId="2C670E86" w14:textId="77777777" w:rsidR="00D62D71" w:rsidRPr="00F50DFC" w:rsidRDefault="00D62D71" w:rsidP="00482582">
            <w:pPr>
              <w:spacing w:line="276" w:lineRule="auto"/>
              <w:jc w:val="center"/>
              <w:rPr>
                <w:rFonts w:ascii="Arial" w:hAnsi="Arial" w:cs="Arial"/>
                <w:color w:val="000000"/>
                <w:sz w:val="20"/>
                <w:szCs w:val="20"/>
                <w:lang w:val="de-DE"/>
              </w:rPr>
            </w:pPr>
            <w:r>
              <w:rPr>
                <w:rFonts w:ascii="Arial" w:hAnsi="Arial" w:cs="Arial"/>
                <w:color w:val="000000"/>
                <w:sz w:val="20"/>
                <w:szCs w:val="20"/>
                <w:lang w:val="de-DE"/>
              </w:rPr>
              <w:t>2</w:t>
            </w:r>
          </w:p>
        </w:tc>
        <w:tc>
          <w:tcPr>
            <w:tcW w:w="10287" w:type="dxa"/>
          </w:tcPr>
          <w:p w14:paraId="08A5038C"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 xml:space="preserve">„Laut dem 'Bürgerlichen Gesetzbuch' dieses Staats kann ein Mann mit 18 Jahren heiraten, </w:t>
            </w:r>
            <w:proofErr w:type="gramStart"/>
            <w:r w:rsidRPr="00F50DFC">
              <w:rPr>
                <w:rFonts w:ascii="Arial" w:hAnsi="Arial" w:cs="Arial"/>
                <w:color w:val="000000"/>
                <w:sz w:val="20"/>
                <w:szCs w:val="20"/>
                <w:lang w:val="de-DE"/>
              </w:rPr>
              <w:t>während  Mädchen</w:t>
            </w:r>
            <w:proofErr w:type="gramEnd"/>
            <w:r w:rsidRPr="00F50DFC">
              <w:rPr>
                <w:rFonts w:ascii="Arial" w:hAnsi="Arial" w:cs="Arial"/>
                <w:color w:val="000000"/>
                <w:sz w:val="20"/>
                <w:szCs w:val="20"/>
                <w:lang w:val="de-DE"/>
              </w:rPr>
              <w:t xml:space="preserve"> schon mit 16 Jahren heiraten dürfen. Und auch wenn Scheidungen okay sind, darf eine geschiedene Frau in den ersten 6 Monaten nach dem Zeitpunkt der Scheidung nicht wieder heiraten. Dies gilt nur für Frauen, nicht für Männer.“</w:t>
            </w:r>
          </w:p>
        </w:tc>
        <w:tc>
          <w:tcPr>
            <w:tcW w:w="1743" w:type="dxa"/>
          </w:tcPr>
          <w:p w14:paraId="3D85D5AC" w14:textId="77777777" w:rsidR="00D62D71" w:rsidRDefault="00D62D71" w:rsidP="00482582">
            <w:pPr>
              <w:spacing w:line="276" w:lineRule="auto"/>
              <w:rPr>
                <w:rFonts w:ascii="Arial" w:hAnsi="Arial" w:cs="Arial"/>
                <w:color w:val="000000"/>
                <w:sz w:val="20"/>
                <w:szCs w:val="20"/>
                <w:lang w:val="de-DE"/>
              </w:rPr>
            </w:pPr>
          </w:p>
        </w:tc>
        <w:tc>
          <w:tcPr>
            <w:tcW w:w="1730" w:type="dxa"/>
          </w:tcPr>
          <w:p w14:paraId="5262E9B8" w14:textId="77777777" w:rsidR="00D62D71" w:rsidRDefault="00D62D71" w:rsidP="00482582">
            <w:pPr>
              <w:spacing w:line="276" w:lineRule="auto"/>
              <w:rPr>
                <w:rFonts w:ascii="Arial" w:hAnsi="Arial" w:cs="Arial"/>
                <w:color w:val="000000"/>
                <w:sz w:val="20"/>
                <w:szCs w:val="20"/>
                <w:lang w:val="de-DE"/>
              </w:rPr>
            </w:pPr>
          </w:p>
        </w:tc>
      </w:tr>
      <w:tr w:rsidR="00D62D71" w14:paraId="0A2828B3" w14:textId="77777777" w:rsidTr="00482582">
        <w:tc>
          <w:tcPr>
            <w:tcW w:w="426" w:type="dxa"/>
            <w:vAlign w:val="center"/>
          </w:tcPr>
          <w:p w14:paraId="08D3927D" w14:textId="77777777" w:rsidR="00D62D71" w:rsidRPr="00F50DFC" w:rsidRDefault="00D62D71" w:rsidP="00482582">
            <w:pPr>
              <w:spacing w:line="276" w:lineRule="auto"/>
              <w:jc w:val="center"/>
              <w:rPr>
                <w:rFonts w:ascii="Arial" w:hAnsi="Arial" w:cs="Arial"/>
                <w:color w:val="000000"/>
                <w:sz w:val="20"/>
                <w:szCs w:val="20"/>
                <w:lang w:val="de-DE"/>
              </w:rPr>
            </w:pPr>
            <w:r>
              <w:rPr>
                <w:rFonts w:ascii="Arial" w:hAnsi="Arial" w:cs="Arial"/>
                <w:color w:val="000000"/>
                <w:sz w:val="20"/>
                <w:szCs w:val="20"/>
                <w:lang w:val="de-DE"/>
              </w:rPr>
              <w:t>3</w:t>
            </w:r>
          </w:p>
        </w:tc>
        <w:tc>
          <w:tcPr>
            <w:tcW w:w="10287" w:type="dxa"/>
          </w:tcPr>
          <w:p w14:paraId="37A76A5A"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 xml:space="preserve">„Ein Gesetz dieses Landes schützt Ehrenmorde. Wenn ein Ehemann seine Ehefrau beim Ehebruch erwischt und sie auf der Stelle tötet, sieht das Gesetz nur eine Haftstrafe vor, obwohl </w:t>
            </w:r>
            <w:r>
              <w:rPr>
                <w:rFonts w:ascii="Arial" w:hAnsi="Arial" w:cs="Arial"/>
                <w:color w:val="000000"/>
                <w:sz w:val="20"/>
                <w:szCs w:val="20"/>
                <w:lang w:val="de-DE"/>
              </w:rPr>
              <w:t>sonst Mord härter bestraft wird</w:t>
            </w:r>
            <w:r w:rsidRPr="00F50DFC">
              <w:rPr>
                <w:rFonts w:ascii="Arial" w:hAnsi="Arial" w:cs="Arial"/>
                <w:color w:val="000000"/>
                <w:sz w:val="20"/>
                <w:szCs w:val="20"/>
                <w:lang w:val="de-DE"/>
              </w:rPr>
              <w:t>.“</w:t>
            </w:r>
          </w:p>
        </w:tc>
        <w:tc>
          <w:tcPr>
            <w:tcW w:w="1743" w:type="dxa"/>
          </w:tcPr>
          <w:p w14:paraId="2CA7C73A" w14:textId="77777777" w:rsidR="00D62D71" w:rsidRDefault="00D62D71" w:rsidP="00482582">
            <w:pPr>
              <w:spacing w:line="276" w:lineRule="auto"/>
              <w:rPr>
                <w:rFonts w:ascii="Arial" w:hAnsi="Arial" w:cs="Arial"/>
                <w:color w:val="000000"/>
                <w:sz w:val="20"/>
                <w:szCs w:val="20"/>
                <w:lang w:val="de-DE"/>
              </w:rPr>
            </w:pPr>
          </w:p>
        </w:tc>
        <w:tc>
          <w:tcPr>
            <w:tcW w:w="1730" w:type="dxa"/>
          </w:tcPr>
          <w:p w14:paraId="3B92CF51" w14:textId="77777777" w:rsidR="00D62D71" w:rsidRDefault="00D62D71" w:rsidP="00482582">
            <w:pPr>
              <w:spacing w:line="276" w:lineRule="auto"/>
              <w:rPr>
                <w:rFonts w:ascii="Arial" w:hAnsi="Arial" w:cs="Arial"/>
                <w:color w:val="000000"/>
                <w:sz w:val="20"/>
                <w:szCs w:val="20"/>
                <w:lang w:val="de-DE"/>
              </w:rPr>
            </w:pPr>
          </w:p>
        </w:tc>
      </w:tr>
      <w:tr w:rsidR="00D62D71" w14:paraId="49E22E68" w14:textId="77777777" w:rsidTr="00482582">
        <w:tc>
          <w:tcPr>
            <w:tcW w:w="426" w:type="dxa"/>
            <w:vAlign w:val="center"/>
          </w:tcPr>
          <w:p w14:paraId="41AE1F70" w14:textId="77777777" w:rsidR="00D62D71" w:rsidRPr="00F50DFC" w:rsidRDefault="00D62D71" w:rsidP="00482582">
            <w:pPr>
              <w:tabs>
                <w:tab w:val="left" w:pos="1068"/>
              </w:tabs>
              <w:spacing w:line="276" w:lineRule="auto"/>
              <w:jc w:val="center"/>
              <w:rPr>
                <w:rFonts w:ascii="Arial" w:hAnsi="Arial" w:cs="Arial"/>
                <w:color w:val="000000"/>
                <w:sz w:val="20"/>
                <w:szCs w:val="20"/>
                <w:lang w:val="de-DE"/>
              </w:rPr>
            </w:pPr>
            <w:r>
              <w:rPr>
                <w:rFonts w:ascii="Arial" w:hAnsi="Arial" w:cs="Arial"/>
                <w:color w:val="000000"/>
                <w:sz w:val="20"/>
                <w:szCs w:val="20"/>
                <w:lang w:val="de-DE"/>
              </w:rPr>
              <w:t>4</w:t>
            </w:r>
          </w:p>
        </w:tc>
        <w:tc>
          <w:tcPr>
            <w:tcW w:w="10287" w:type="dxa"/>
          </w:tcPr>
          <w:p w14:paraId="4FF8DF4F" w14:textId="77777777" w:rsidR="00D62D71" w:rsidRDefault="00D62D71" w:rsidP="00482582">
            <w:pPr>
              <w:tabs>
                <w:tab w:val="left" w:pos="1068"/>
              </w:tabs>
              <w:spacing w:line="276" w:lineRule="auto"/>
              <w:rPr>
                <w:rFonts w:ascii="Arial" w:hAnsi="Arial" w:cs="Arial"/>
                <w:color w:val="000000"/>
                <w:sz w:val="20"/>
                <w:szCs w:val="20"/>
                <w:lang w:val="de-DE"/>
              </w:rPr>
            </w:pPr>
            <w:r w:rsidRPr="00F50DFC">
              <w:rPr>
                <w:rFonts w:ascii="Arial" w:hAnsi="Arial" w:cs="Arial"/>
                <w:color w:val="000000"/>
                <w:sz w:val="20"/>
                <w:szCs w:val="20"/>
                <w:lang w:val="de-DE"/>
              </w:rPr>
              <w:t xml:space="preserve">„Im gesuchten Land besagt eine Fatwa (islamische Rechtsauskunft </w:t>
            </w:r>
            <w:proofErr w:type="gramStart"/>
            <w:r w:rsidRPr="00F50DFC">
              <w:rPr>
                <w:rFonts w:ascii="Arial" w:hAnsi="Arial" w:cs="Arial"/>
                <w:color w:val="000000"/>
                <w:sz w:val="20"/>
                <w:szCs w:val="20"/>
                <w:lang w:val="de-DE"/>
              </w:rPr>
              <w:t>durch eine Gelehrten</w:t>
            </w:r>
            <w:proofErr w:type="gramEnd"/>
            <w:r w:rsidRPr="00F50DFC">
              <w:rPr>
                <w:rFonts w:ascii="Arial" w:hAnsi="Arial" w:cs="Arial"/>
                <w:color w:val="000000"/>
                <w:sz w:val="20"/>
                <w:szCs w:val="20"/>
                <w:lang w:val="de-DE"/>
              </w:rPr>
              <w:t>), dass Frauen kein Auto fahren dürfen, weil dies zur Abnahme des Hidschabs (Kopftuch), Interaktionen mit Männern und anderen Handlungen, die "tabu" sind, führen könnte.“</w:t>
            </w:r>
          </w:p>
        </w:tc>
        <w:tc>
          <w:tcPr>
            <w:tcW w:w="1743" w:type="dxa"/>
          </w:tcPr>
          <w:p w14:paraId="199BA874" w14:textId="77777777" w:rsidR="00D62D71" w:rsidRDefault="00D62D71" w:rsidP="00482582">
            <w:pPr>
              <w:spacing w:line="276" w:lineRule="auto"/>
              <w:rPr>
                <w:rFonts w:ascii="Arial" w:hAnsi="Arial" w:cs="Arial"/>
                <w:color w:val="000000"/>
                <w:sz w:val="20"/>
                <w:szCs w:val="20"/>
                <w:lang w:val="de-DE"/>
              </w:rPr>
            </w:pPr>
          </w:p>
        </w:tc>
        <w:tc>
          <w:tcPr>
            <w:tcW w:w="1730" w:type="dxa"/>
          </w:tcPr>
          <w:p w14:paraId="039A19F3" w14:textId="77777777" w:rsidR="00D62D71" w:rsidRDefault="00D62D71" w:rsidP="00482582">
            <w:pPr>
              <w:spacing w:line="276" w:lineRule="auto"/>
              <w:rPr>
                <w:rFonts w:ascii="Arial" w:hAnsi="Arial" w:cs="Arial"/>
                <w:color w:val="000000"/>
                <w:sz w:val="20"/>
                <w:szCs w:val="20"/>
                <w:lang w:val="de-DE"/>
              </w:rPr>
            </w:pPr>
          </w:p>
        </w:tc>
      </w:tr>
      <w:tr w:rsidR="00D62D71" w14:paraId="7A1344D8" w14:textId="77777777" w:rsidTr="00482582">
        <w:tc>
          <w:tcPr>
            <w:tcW w:w="426" w:type="dxa"/>
            <w:vAlign w:val="center"/>
          </w:tcPr>
          <w:p w14:paraId="051B2F4A" w14:textId="77777777" w:rsidR="00D62D71" w:rsidRPr="00F50DFC" w:rsidRDefault="00D62D71" w:rsidP="00482582">
            <w:pPr>
              <w:spacing w:line="276" w:lineRule="auto"/>
              <w:jc w:val="center"/>
              <w:rPr>
                <w:rFonts w:ascii="Arial" w:hAnsi="Arial" w:cs="Arial"/>
                <w:color w:val="000000"/>
                <w:sz w:val="20"/>
                <w:szCs w:val="20"/>
                <w:lang w:val="de-DE"/>
              </w:rPr>
            </w:pPr>
            <w:r>
              <w:rPr>
                <w:rFonts w:ascii="Arial" w:hAnsi="Arial" w:cs="Arial"/>
                <w:color w:val="000000"/>
                <w:sz w:val="20"/>
                <w:szCs w:val="20"/>
                <w:lang w:val="de-DE"/>
              </w:rPr>
              <w:t>5</w:t>
            </w:r>
          </w:p>
        </w:tc>
        <w:tc>
          <w:tcPr>
            <w:tcW w:w="10287" w:type="dxa"/>
          </w:tcPr>
          <w:p w14:paraId="7EF1E5BF"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„In dem gesuchten Staat sind Ehemänner für das gemeinsame Eigentum beider Ehegatten verantwortlich, also auch für das Eigentum der Ehefrau. Die Ehefrau hat keinen Anspruch darauf, ihr eigenes Eigentum zu verwalten.“</w:t>
            </w:r>
          </w:p>
        </w:tc>
        <w:tc>
          <w:tcPr>
            <w:tcW w:w="1743" w:type="dxa"/>
          </w:tcPr>
          <w:p w14:paraId="2107D59D" w14:textId="77777777" w:rsidR="00D62D71" w:rsidRDefault="00D62D71" w:rsidP="00482582">
            <w:pPr>
              <w:spacing w:line="276" w:lineRule="auto"/>
              <w:rPr>
                <w:rFonts w:ascii="Arial" w:hAnsi="Arial" w:cs="Arial"/>
                <w:color w:val="000000"/>
                <w:sz w:val="20"/>
                <w:szCs w:val="20"/>
                <w:lang w:val="de-DE"/>
              </w:rPr>
            </w:pPr>
          </w:p>
        </w:tc>
        <w:tc>
          <w:tcPr>
            <w:tcW w:w="1730" w:type="dxa"/>
          </w:tcPr>
          <w:p w14:paraId="449A9A03" w14:textId="77777777" w:rsidR="00D62D71" w:rsidRDefault="00D62D71" w:rsidP="00482582">
            <w:pPr>
              <w:spacing w:line="276" w:lineRule="auto"/>
              <w:rPr>
                <w:rFonts w:ascii="Arial" w:hAnsi="Arial" w:cs="Arial"/>
                <w:color w:val="000000"/>
                <w:sz w:val="20"/>
                <w:szCs w:val="20"/>
                <w:lang w:val="de-DE"/>
              </w:rPr>
            </w:pPr>
          </w:p>
        </w:tc>
      </w:tr>
      <w:tr w:rsidR="00D62D71" w14:paraId="1202F528" w14:textId="77777777" w:rsidTr="00482582">
        <w:tc>
          <w:tcPr>
            <w:tcW w:w="426" w:type="dxa"/>
            <w:vAlign w:val="center"/>
          </w:tcPr>
          <w:p w14:paraId="504517EA" w14:textId="77777777" w:rsidR="00D62D71" w:rsidRPr="00F50DFC" w:rsidRDefault="00D62D71" w:rsidP="00482582">
            <w:pPr>
              <w:spacing w:line="276" w:lineRule="auto"/>
              <w:jc w:val="center"/>
              <w:rPr>
                <w:rFonts w:ascii="Arial" w:hAnsi="Arial" w:cs="Arial"/>
                <w:color w:val="000000"/>
                <w:sz w:val="20"/>
                <w:szCs w:val="20"/>
                <w:lang w:val="de-DE"/>
              </w:rPr>
            </w:pPr>
            <w:r>
              <w:rPr>
                <w:rFonts w:ascii="Arial" w:hAnsi="Arial" w:cs="Arial"/>
                <w:color w:val="000000"/>
                <w:sz w:val="20"/>
                <w:szCs w:val="20"/>
                <w:lang w:val="de-DE"/>
              </w:rPr>
              <w:t>6</w:t>
            </w:r>
          </w:p>
        </w:tc>
        <w:tc>
          <w:tcPr>
            <w:tcW w:w="10287" w:type="dxa"/>
          </w:tcPr>
          <w:p w14:paraId="05B3592F"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„In dem Staat können sexuelle Handlungen zwischen einem Mann und seiner Ehefrau, sofern die Ehefrau nicht jünger als 15 Jahre alt ist, nicht als Vergewaltigung angesehen werden.“</w:t>
            </w:r>
          </w:p>
        </w:tc>
        <w:tc>
          <w:tcPr>
            <w:tcW w:w="1743" w:type="dxa"/>
          </w:tcPr>
          <w:p w14:paraId="4C710623" w14:textId="77777777" w:rsidR="00D62D71" w:rsidRDefault="00D62D71" w:rsidP="00482582">
            <w:pPr>
              <w:spacing w:line="276" w:lineRule="auto"/>
              <w:rPr>
                <w:rFonts w:ascii="Arial" w:hAnsi="Arial" w:cs="Arial"/>
                <w:color w:val="000000"/>
                <w:sz w:val="20"/>
                <w:szCs w:val="20"/>
                <w:lang w:val="de-DE"/>
              </w:rPr>
            </w:pPr>
          </w:p>
        </w:tc>
        <w:tc>
          <w:tcPr>
            <w:tcW w:w="1730" w:type="dxa"/>
          </w:tcPr>
          <w:p w14:paraId="2705510C" w14:textId="77777777" w:rsidR="00D62D71" w:rsidRDefault="00D62D71" w:rsidP="00482582">
            <w:pPr>
              <w:spacing w:line="276" w:lineRule="auto"/>
              <w:rPr>
                <w:rFonts w:ascii="Arial" w:hAnsi="Arial" w:cs="Arial"/>
                <w:color w:val="000000"/>
                <w:sz w:val="20"/>
                <w:szCs w:val="20"/>
                <w:lang w:val="de-DE"/>
              </w:rPr>
            </w:pPr>
          </w:p>
        </w:tc>
      </w:tr>
      <w:tr w:rsidR="00D62D71" w14:paraId="63C961BC" w14:textId="77777777" w:rsidTr="00482582">
        <w:tc>
          <w:tcPr>
            <w:tcW w:w="426" w:type="dxa"/>
            <w:vAlign w:val="center"/>
          </w:tcPr>
          <w:p w14:paraId="1683B110" w14:textId="77777777" w:rsidR="00D62D71" w:rsidRPr="00F50DFC" w:rsidRDefault="00D62D71" w:rsidP="00482582">
            <w:pPr>
              <w:spacing w:line="276" w:lineRule="auto"/>
              <w:jc w:val="center"/>
              <w:rPr>
                <w:rFonts w:ascii="Arial" w:hAnsi="Arial" w:cs="Arial"/>
                <w:color w:val="000000"/>
                <w:sz w:val="20"/>
                <w:szCs w:val="20"/>
                <w:lang w:val="de-DE"/>
              </w:rPr>
            </w:pPr>
            <w:r>
              <w:rPr>
                <w:rFonts w:ascii="Arial" w:hAnsi="Arial" w:cs="Arial"/>
                <w:color w:val="000000"/>
                <w:sz w:val="20"/>
                <w:szCs w:val="20"/>
                <w:lang w:val="de-DE"/>
              </w:rPr>
              <w:t>7</w:t>
            </w:r>
          </w:p>
        </w:tc>
        <w:tc>
          <w:tcPr>
            <w:tcW w:w="10287" w:type="dxa"/>
          </w:tcPr>
          <w:p w14:paraId="552C68C3" w14:textId="77777777" w:rsidR="00D62D71" w:rsidRDefault="00D62D71" w:rsidP="00482582">
            <w:pPr>
              <w:spacing w:line="276" w:lineRule="auto"/>
              <w:rPr>
                <w:rFonts w:ascii="Arial" w:hAnsi="Arial" w:cs="Arial"/>
                <w:color w:val="000000"/>
                <w:sz w:val="20"/>
                <w:szCs w:val="20"/>
                <w:lang w:val="de-DE"/>
              </w:rPr>
            </w:pPr>
            <w:r w:rsidRPr="00F50DFC">
              <w:rPr>
                <w:rFonts w:ascii="Arial" w:hAnsi="Arial" w:cs="Arial"/>
                <w:color w:val="000000"/>
                <w:sz w:val="20"/>
                <w:szCs w:val="20"/>
                <w:lang w:val="de-DE"/>
              </w:rPr>
              <w:t xml:space="preserve">„Ehemänner dürfen ihre Ehefrauen zum Zwecke der „Erziehung“ durch körperliche Gewalt bestrafen, solange dies nicht zu </w:t>
            </w:r>
            <w:r>
              <w:rPr>
                <w:rFonts w:ascii="Arial" w:hAnsi="Arial" w:cs="Arial"/>
                <w:color w:val="000000"/>
                <w:sz w:val="20"/>
                <w:szCs w:val="20"/>
                <w:lang w:val="de-DE"/>
              </w:rPr>
              <w:t>‚</w:t>
            </w:r>
            <w:r w:rsidRPr="00F50DFC">
              <w:rPr>
                <w:rFonts w:ascii="Arial" w:hAnsi="Arial" w:cs="Arial"/>
                <w:color w:val="000000"/>
                <w:sz w:val="20"/>
                <w:szCs w:val="20"/>
                <w:lang w:val="de-DE"/>
              </w:rPr>
              <w:t>schwerwiegenden Verletzungen</w:t>
            </w:r>
            <w:r>
              <w:rPr>
                <w:rFonts w:ascii="Arial" w:hAnsi="Arial" w:cs="Arial"/>
                <w:color w:val="000000"/>
                <w:sz w:val="20"/>
                <w:szCs w:val="20"/>
                <w:lang w:val="de-DE"/>
              </w:rPr>
              <w:t>‘</w:t>
            </w:r>
            <w:r w:rsidRPr="00F50DFC">
              <w:rPr>
                <w:rFonts w:ascii="Arial" w:hAnsi="Arial" w:cs="Arial"/>
                <w:color w:val="000000"/>
                <w:sz w:val="20"/>
                <w:szCs w:val="20"/>
                <w:lang w:val="de-DE"/>
              </w:rPr>
              <w:t xml:space="preserve"> führt.“</w:t>
            </w:r>
          </w:p>
        </w:tc>
        <w:tc>
          <w:tcPr>
            <w:tcW w:w="1743" w:type="dxa"/>
          </w:tcPr>
          <w:p w14:paraId="23BBD24A" w14:textId="77777777" w:rsidR="00D62D71" w:rsidRDefault="00D62D71" w:rsidP="00482582">
            <w:pPr>
              <w:spacing w:line="276" w:lineRule="auto"/>
              <w:rPr>
                <w:rFonts w:ascii="Arial" w:hAnsi="Arial" w:cs="Arial"/>
                <w:color w:val="000000"/>
                <w:sz w:val="20"/>
                <w:szCs w:val="20"/>
                <w:lang w:val="de-DE"/>
              </w:rPr>
            </w:pPr>
          </w:p>
        </w:tc>
        <w:tc>
          <w:tcPr>
            <w:tcW w:w="1730" w:type="dxa"/>
          </w:tcPr>
          <w:p w14:paraId="777F255D" w14:textId="77777777" w:rsidR="00D62D71" w:rsidRDefault="00D62D71" w:rsidP="00482582">
            <w:pPr>
              <w:spacing w:line="276" w:lineRule="auto"/>
              <w:rPr>
                <w:rFonts w:ascii="Arial" w:hAnsi="Arial" w:cs="Arial"/>
                <w:color w:val="000000"/>
                <w:sz w:val="20"/>
                <w:szCs w:val="20"/>
                <w:lang w:val="de-DE"/>
              </w:rPr>
            </w:pPr>
          </w:p>
        </w:tc>
      </w:tr>
    </w:tbl>
    <w:p w14:paraId="78127F4B" w14:textId="5FA5A4E2" w:rsidR="00CF2C41" w:rsidRPr="00D62D71" w:rsidRDefault="00D62D71">
      <w:pPr>
        <w:rPr>
          <w:sz w:val="18"/>
          <w:szCs w:val="18"/>
        </w:rPr>
      </w:pPr>
      <w:r w:rsidRPr="00D62D71">
        <w:rPr>
          <w:rFonts w:ascii="Arial" w:hAnsi="Arial" w:cs="Arial"/>
          <w:noProof/>
          <w:color w:val="000000"/>
          <w:sz w:val="13"/>
          <w:szCs w:val="13"/>
          <w:lang w:eastAsia="de-AT"/>
        </w:rPr>
        <mc:AlternateContent>
          <mc:Choice Requires="wps">
            <w:drawing>
              <wp:anchor distT="0" distB="0" distL="114300" distR="114300" simplePos="0" relativeHeight="251659264" behindDoc="0" locked="0" layoutInCell="1" allowOverlap="1" wp14:anchorId="1A988319" wp14:editId="67EA17A4">
                <wp:simplePos x="0" y="0"/>
                <wp:positionH relativeFrom="column">
                  <wp:posOffset>-69580</wp:posOffset>
                </wp:positionH>
                <wp:positionV relativeFrom="paragraph">
                  <wp:posOffset>32693</wp:posOffset>
                </wp:positionV>
                <wp:extent cx="9008198" cy="380246"/>
                <wp:effectExtent l="0" t="0" r="2540" b="1270"/>
                <wp:wrapNone/>
                <wp:docPr id="158" name="Textfeld 158"/>
                <wp:cNvGraphicFramePr/>
                <a:graphic xmlns:a="http://schemas.openxmlformats.org/drawingml/2006/main">
                  <a:graphicData uri="http://schemas.microsoft.com/office/word/2010/wordprocessingShape">
                    <wps:wsp>
                      <wps:cNvSpPr txBox="1"/>
                      <wps:spPr>
                        <a:xfrm>
                          <a:off x="0" y="0"/>
                          <a:ext cx="9008198" cy="380246"/>
                        </a:xfrm>
                        <a:prstGeom prst="rect">
                          <a:avLst/>
                        </a:prstGeom>
                        <a:solidFill>
                          <a:schemeClr val="lt1"/>
                        </a:solidFill>
                        <a:ln w="6350">
                          <a:noFill/>
                        </a:ln>
                      </wps:spPr>
                      <wps:txbx>
                        <w:txbxContent>
                          <w:p w14:paraId="4B3FC753" w14:textId="77777777" w:rsidR="00D62D71" w:rsidRPr="006160F7" w:rsidRDefault="00D62D71" w:rsidP="00D62D71">
                            <w:r w:rsidRPr="006160F7">
                              <w:rPr>
                                <w:rFonts w:ascii="Arial" w:hAnsi="Arial" w:cs="Arial"/>
                                <w:color w:val="000000"/>
                                <w:sz w:val="16"/>
                                <w:szCs w:val="16"/>
                              </w:rPr>
                              <w:t>Quelle: Christina Nunez (2015): 11 Gesetze, die einer Gleichberechtigung von Frauen und Männern im Wege stehen.  https://www.globalcitizen.org/de/content/11-laws-from-around-the-world-that-stand-in-thewa/, Zugriff: 29.9.2018.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88319" id="_x0000_t202" coordsize="21600,21600" o:spt="202" path="m,l,21600r21600,l21600,xe">
                <v:stroke joinstyle="miter"/>
                <v:path gradientshapeok="t" o:connecttype="rect"/>
              </v:shapetype>
              <v:shape id="Textfeld 158" o:spid="_x0000_s1026" type="#_x0000_t202" style="position:absolute;margin-left:-5.5pt;margin-top:2.55pt;width:709.3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" fillcolor="white [3201]" stroked="f" strokeweight=".5pt">
                <v:textbox>
                  <w:txbxContent>
                    <w:p w14:paraId="4B3FC753" w14:textId="77777777" w:rsidR="00D62D71" w:rsidRPr="006160F7" w:rsidRDefault="00D62D71" w:rsidP="00D62D71">
                      <w:r w:rsidRPr="006160F7">
                        <w:rPr>
                          <w:rFonts w:ascii="Arial" w:hAnsi="Arial" w:cs="Arial"/>
                          <w:color w:val="000000"/>
                          <w:sz w:val="16"/>
                          <w:szCs w:val="16"/>
                        </w:rPr>
                        <w:t>Quelle: Christina Nunez (2015): 11 Gesetze, die einer Gleichberechtigung von Frauen und Männern im Wege stehen.  https://www.globalcitizen.org/de/content/11-laws-from-around-the-world-that-stand-in-thewa/, Zugriff: 29.9.2018.</w:t>
                      </w:r>
                    </w:p>
                  </w:txbxContent>
                </v:textbox>
              </v:shape>
            </w:pict>
          </mc:Fallback>
        </mc:AlternateContent>
      </w:r>
    </w:p>
    <w:sectPr w:rsidR="00CF2C41" w:rsidRPr="00D62D71" w:rsidSect="00D62D71">
      <w:footerReference w:type="first" r:id="rId4"/>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842F" w14:textId="77777777" w:rsidR="00D62D71" w:rsidRPr="006160F7" w:rsidRDefault="00D62D71" w:rsidP="002E7595">
    <w:pPr>
      <w:ind w:firstLine="284"/>
      <w:rPr>
        <w:rFonts w:ascii="Arial" w:hAnsi="Arial" w:cs="Arial"/>
        <w:color w:val="7F7F7F" w:themeColor="text1" w:themeTint="80"/>
        <w:sz w:val="14"/>
        <w:szCs w:val="14"/>
      </w:rPr>
    </w:pPr>
    <w:r>
      <w:rPr>
        <w:noProof/>
        <w:lang w:eastAsia="de-AT"/>
      </w:rPr>
      <w:drawing>
        <wp:anchor distT="0" distB="0" distL="114300" distR="114300" simplePos="0" relativeHeight="251666432" behindDoc="0" locked="0" layoutInCell="1" allowOverlap="1" wp14:anchorId="6956F4CD" wp14:editId="47FA4440">
          <wp:simplePos x="0" y="0"/>
          <wp:positionH relativeFrom="column">
            <wp:posOffset>-599440</wp:posOffset>
          </wp:positionH>
          <wp:positionV relativeFrom="paragraph">
            <wp:posOffset>-384556</wp:posOffset>
          </wp:positionV>
          <wp:extent cx="485140" cy="817880"/>
          <wp:effectExtent l="0" t="0" r="0" b="0"/>
          <wp:wrapThrough wrapText="bothSides">
            <wp:wrapPolygon edited="0">
              <wp:start x="9047" y="0"/>
              <wp:lineTo x="5089" y="1342"/>
              <wp:lineTo x="3393" y="3019"/>
              <wp:lineTo x="3393" y="5366"/>
              <wp:lineTo x="0" y="6708"/>
              <wp:lineTo x="0" y="19789"/>
              <wp:lineTo x="3393" y="21130"/>
              <wp:lineTo x="7351" y="21130"/>
              <wp:lineTo x="20921" y="16435"/>
              <wp:lineTo x="20921" y="12075"/>
              <wp:lineTo x="16963" y="10733"/>
              <wp:lineTo x="16398" y="1677"/>
              <wp:lineTo x="11874" y="0"/>
              <wp:lineTo x="9047" y="0"/>
            </wp:wrapPolygon>
          </wp:wrapThrough>
          <wp:docPr id="388" name="Grafik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3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A6A6A6" w:themeColor="background1" w:themeShade="A6"/>
        <w:sz w:val="11"/>
        <w:szCs w:val="11"/>
        <w:lang w:eastAsia="de-AT"/>
      </w:rPr>
      <w:drawing>
        <wp:anchor distT="0" distB="0" distL="114300" distR="114300" simplePos="0" relativeHeight="251665408" behindDoc="0" locked="0" layoutInCell="1" allowOverlap="1" wp14:anchorId="671914AD" wp14:editId="483B3159">
          <wp:simplePos x="0" y="0"/>
          <wp:positionH relativeFrom="column">
            <wp:posOffset>8787130</wp:posOffset>
          </wp:positionH>
          <wp:positionV relativeFrom="paragraph">
            <wp:posOffset>3258</wp:posOffset>
          </wp:positionV>
          <wp:extent cx="571500" cy="274955"/>
          <wp:effectExtent l="0" t="0" r="0" b="4445"/>
          <wp:wrapSquare wrapText="bothSides"/>
          <wp:docPr id="389" name="Grafik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gres.jpeg"/>
                  <pic:cNvPicPr/>
                </pic:nvPicPr>
                <pic:blipFill>
                  <a:blip r:embed="rId2">
                    <a:extLst>
                      <a:ext uri="{28A0092B-C50C-407E-A947-70E740481C1C}">
                        <a14:useLocalDpi xmlns:a14="http://schemas.microsoft.com/office/drawing/2010/main" val="0"/>
                      </a:ext>
                    </a:extLst>
                  </a:blip>
                  <a:stretch>
                    <a:fillRect/>
                  </a:stretch>
                </pic:blipFill>
                <pic:spPr>
                  <a:xfrm>
                    <a:off x="0" y="0"/>
                    <a:ext cx="571500" cy="274955"/>
                  </a:xfrm>
                  <a:prstGeom prst="rect">
                    <a:avLst/>
                  </a:prstGeom>
                </pic:spPr>
              </pic:pic>
            </a:graphicData>
          </a:graphic>
          <wp14:sizeRelH relativeFrom="page">
            <wp14:pctWidth>0</wp14:pctWidth>
          </wp14:sizeRelH>
          <wp14:sizeRelV relativeFrom="page">
            <wp14:pctHeight>0</wp14:pctHeight>
          </wp14:sizeRelV>
        </wp:anchor>
      </w:drawing>
    </w:r>
    <w:r w:rsidRPr="00665D64">
      <w:rPr>
        <w:rFonts w:ascii="Arial" w:hAnsi="Arial" w:cs="Arial"/>
        <w:b/>
        <w:noProof/>
        <w:color w:val="A6A6A6" w:themeColor="background1" w:themeShade="A6"/>
        <w:sz w:val="14"/>
        <w:szCs w:val="14"/>
        <w:lang w:eastAsia="de-AT"/>
      </w:rPr>
      <w:drawing>
        <wp:anchor distT="0" distB="0" distL="114300" distR="114300" simplePos="0" relativeHeight="251663360" behindDoc="1" locked="0" layoutInCell="1" allowOverlap="1" wp14:anchorId="21E110E1" wp14:editId="525150A5">
          <wp:simplePos x="0" y="0"/>
          <wp:positionH relativeFrom="column">
            <wp:posOffset>5833110</wp:posOffset>
          </wp:positionH>
          <wp:positionV relativeFrom="paragraph">
            <wp:posOffset>-10963324</wp:posOffset>
          </wp:positionV>
          <wp:extent cx="591185" cy="284480"/>
          <wp:effectExtent l="0" t="0" r="5715" b="0"/>
          <wp:wrapNone/>
          <wp:docPr id="390" name="Grafik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res.jpeg"/>
                  <pic:cNvPicPr/>
                </pic:nvPicPr>
                <pic:blipFill>
                  <a:blip r:embed="rId2">
                    <a:extLst>
                      <a:ext uri="{28A0092B-C50C-407E-A947-70E740481C1C}">
                        <a14:useLocalDpi xmlns:a14="http://schemas.microsoft.com/office/drawing/2010/main" val="0"/>
                      </a:ext>
                    </a:extLst>
                  </a:blip>
                  <a:stretch>
                    <a:fillRect/>
                  </a:stretch>
                </pic:blipFill>
                <pic:spPr>
                  <a:xfrm>
                    <a:off x="0" y="0"/>
                    <a:ext cx="591185" cy="284480"/>
                  </a:xfrm>
                  <a:prstGeom prst="rect">
                    <a:avLst/>
                  </a:prstGeom>
                </pic:spPr>
              </pic:pic>
            </a:graphicData>
          </a:graphic>
          <wp14:sizeRelH relativeFrom="page">
            <wp14:pctWidth>0</wp14:pctWidth>
          </wp14:sizeRelH>
          <wp14:sizeRelV relativeFrom="page">
            <wp14:pctHeight>0</wp14:pctHeight>
          </wp14:sizeRelV>
        </wp:anchor>
      </w:drawing>
    </w:r>
    <w:r w:rsidRPr="00665D64">
      <w:rPr>
        <w:rFonts w:ascii="Arial" w:hAnsi="Arial" w:cs="Arial"/>
        <w:b/>
        <w:noProof/>
        <w:color w:val="A6A6A6" w:themeColor="background1" w:themeShade="A6"/>
        <w:sz w:val="14"/>
        <w:szCs w:val="14"/>
        <w:lang w:eastAsia="de-AT"/>
      </w:rPr>
      <w:drawing>
        <wp:anchor distT="0" distB="0" distL="114300" distR="114300" simplePos="0" relativeHeight="251664384" behindDoc="1" locked="0" layoutInCell="1" allowOverlap="1" wp14:anchorId="148F99AB" wp14:editId="6406F2C9">
          <wp:simplePos x="0" y="0"/>
          <wp:positionH relativeFrom="column">
            <wp:posOffset>5833110</wp:posOffset>
          </wp:positionH>
          <wp:positionV relativeFrom="paragraph">
            <wp:posOffset>-10963324</wp:posOffset>
          </wp:positionV>
          <wp:extent cx="591185" cy="284480"/>
          <wp:effectExtent l="0" t="0" r="5715" b="0"/>
          <wp:wrapNone/>
          <wp:docPr id="391" name="Grafik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res.jpeg"/>
                  <pic:cNvPicPr/>
                </pic:nvPicPr>
                <pic:blipFill>
                  <a:blip r:embed="rId2">
                    <a:extLst>
                      <a:ext uri="{28A0092B-C50C-407E-A947-70E740481C1C}">
                        <a14:useLocalDpi xmlns:a14="http://schemas.microsoft.com/office/drawing/2010/main" val="0"/>
                      </a:ext>
                    </a:extLst>
                  </a:blip>
                  <a:stretch>
                    <a:fillRect/>
                  </a:stretch>
                </pic:blipFill>
                <pic:spPr>
                  <a:xfrm>
                    <a:off x="0" y="0"/>
                    <a:ext cx="591185" cy="284480"/>
                  </a:xfrm>
                  <a:prstGeom prst="rect">
                    <a:avLst/>
                  </a:prstGeom>
                </pic:spPr>
              </pic:pic>
            </a:graphicData>
          </a:graphic>
          <wp14:sizeRelH relativeFrom="page">
            <wp14:pctWidth>0</wp14:pctWidth>
          </wp14:sizeRelH>
          <wp14:sizeRelV relativeFrom="page">
            <wp14:pctHeight>0</wp14:pctHeight>
          </wp14:sizeRelV>
        </wp:anchor>
      </w:drawing>
    </w:r>
    <w:r w:rsidRPr="00D72BC6">
      <w:rPr>
        <w:rFonts w:ascii="Arial" w:hAnsi="Arial" w:cs="Arial"/>
        <w:noProof/>
        <w:color w:val="7F7F7F" w:themeColor="text1" w:themeTint="80"/>
        <w:sz w:val="11"/>
        <w:szCs w:val="11"/>
        <w:lang w:eastAsia="de-AT"/>
      </w:rPr>
      <w:drawing>
        <wp:anchor distT="0" distB="0" distL="114300" distR="114300" simplePos="0" relativeHeight="251661312" behindDoc="0" locked="0" layoutInCell="1" allowOverlap="1" wp14:anchorId="799CF5AA" wp14:editId="15896323">
          <wp:simplePos x="0" y="0"/>
          <wp:positionH relativeFrom="column">
            <wp:posOffset>8075930</wp:posOffset>
          </wp:positionH>
          <wp:positionV relativeFrom="paragraph">
            <wp:posOffset>-12233910</wp:posOffset>
          </wp:positionV>
          <wp:extent cx="590960" cy="284400"/>
          <wp:effectExtent l="0" t="0" r="0" b="0"/>
          <wp:wrapNone/>
          <wp:docPr id="392" name="Grafik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res.jpeg"/>
                  <pic:cNvPicPr/>
                </pic:nvPicPr>
                <pic:blipFill>
                  <a:blip r:embed="rId2">
                    <a:extLst>
                      <a:ext uri="{28A0092B-C50C-407E-A947-70E740481C1C}">
                        <a14:useLocalDpi xmlns:a14="http://schemas.microsoft.com/office/drawing/2010/main" val="0"/>
                      </a:ext>
                    </a:extLst>
                  </a:blip>
                  <a:stretch>
                    <a:fillRect/>
                  </a:stretch>
                </pic:blipFill>
                <pic:spPr>
                  <a:xfrm>
                    <a:off x="0" y="0"/>
                    <a:ext cx="590960" cy="284400"/>
                  </a:xfrm>
                  <a:prstGeom prst="rect">
                    <a:avLst/>
                  </a:prstGeom>
                </pic:spPr>
              </pic:pic>
            </a:graphicData>
          </a:graphic>
          <wp14:sizeRelH relativeFrom="page">
            <wp14:pctWidth>0</wp14:pctWidth>
          </wp14:sizeRelH>
          <wp14:sizeRelV relativeFrom="page">
            <wp14:pctHeight>0</wp14:pctHeight>
          </wp14:sizeRelV>
        </wp:anchor>
      </w:drawing>
    </w:r>
    <w:r w:rsidRPr="00D72BC6">
      <w:rPr>
        <w:rFonts w:ascii="Arial" w:hAnsi="Arial" w:cs="Arial"/>
        <w:noProof/>
        <w:color w:val="7F7F7F" w:themeColor="text1" w:themeTint="80"/>
        <w:sz w:val="11"/>
        <w:szCs w:val="11"/>
        <w:lang w:eastAsia="de-AT"/>
      </w:rPr>
      <w:drawing>
        <wp:anchor distT="0" distB="0" distL="114300" distR="114300" simplePos="0" relativeHeight="251662336" behindDoc="0" locked="0" layoutInCell="1" allowOverlap="1" wp14:anchorId="52ACEA3D" wp14:editId="4EA30CA9">
          <wp:simplePos x="0" y="0"/>
          <wp:positionH relativeFrom="column">
            <wp:posOffset>8075930</wp:posOffset>
          </wp:positionH>
          <wp:positionV relativeFrom="paragraph">
            <wp:posOffset>-12233910</wp:posOffset>
          </wp:positionV>
          <wp:extent cx="590960" cy="284400"/>
          <wp:effectExtent l="0" t="0" r="0" b="0"/>
          <wp:wrapNone/>
          <wp:docPr id="393" name="Grafik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res.jpeg"/>
                  <pic:cNvPicPr/>
                </pic:nvPicPr>
                <pic:blipFill>
                  <a:blip r:embed="rId2">
                    <a:extLst>
                      <a:ext uri="{28A0092B-C50C-407E-A947-70E740481C1C}">
                        <a14:useLocalDpi xmlns:a14="http://schemas.microsoft.com/office/drawing/2010/main" val="0"/>
                      </a:ext>
                    </a:extLst>
                  </a:blip>
                  <a:stretch>
                    <a:fillRect/>
                  </a:stretch>
                </pic:blipFill>
                <pic:spPr>
                  <a:xfrm>
                    <a:off x="0" y="0"/>
                    <a:ext cx="590960" cy="284400"/>
                  </a:xfrm>
                  <a:prstGeom prst="rect">
                    <a:avLst/>
                  </a:prstGeom>
                </pic:spPr>
              </pic:pic>
            </a:graphicData>
          </a:graphic>
          <wp14:sizeRelH relativeFrom="page">
            <wp14:pctWidth>0</wp14:pctWidth>
          </wp14:sizeRelH>
          <wp14:sizeRelV relativeFrom="page">
            <wp14:pctHeight>0</wp14:pctHeight>
          </wp14:sizeRelV>
        </wp:anchor>
      </w:drawing>
    </w:r>
    <w:r w:rsidRPr="006160F7">
      <w:rPr>
        <w:rFonts w:ascii="Arial" w:hAnsi="Arial" w:cs="Arial"/>
        <w:b/>
        <w:color w:val="7F7F7F" w:themeColor="text1" w:themeTint="80"/>
        <w:sz w:val="14"/>
        <w:szCs w:val="14"/>
      </w:rPr>
      <w:t>I N S E R T Projektgruppe 2018</w:t>
    </w:r>
    <w:r w:rsidRPr="006160F7">
      <w:rPr>
        <w:rFonts w:ascii="Arial" w:hAnsi="Arial" w:cs="Arial"/>
        <w:color w:val="7F7F7F" w:themeColor="text1" w:themeTint="80"/>
        <w:sz w:val="14"/>
        <w:szCs w:val="14"/>
      </w:rPr>
      <w:t xml:space="preserve">  CC-BY-NC-SA</w:t>
    </w:r>
  </w:p>
  <w:p w14:paraId="1D09BED7" w14:textId="77777777" w:rsidR="00D62D71" w:rsidRPr="000843AB" w:rsidRDefault="00D62D71" w:rsidP="002E7595">
    <w:pPr>
      <w:tabs>
        <w:tab w:val="center" w:pos="13183"/>
      </w:tabs>
      <w:ind w:right="-141" w:firstLine="284"/>
      <w:rPr>
        <w:rFonts w:ascii="Arial" w:hAnsi="Arial" w:cs="Arial"/>
        <w:color w:val="A6A6A6" w:themeColor="background1" w:themeShade="A6"/>
        <w:sz w:val="11"/>
        <w:szCs w:val="11"/>
      </w:rPr>
    </w:pPr>
    <w:r>
      <w:rPr>
        <w:rFonts w:ascii="Arial" w:hAnsi="Arial" w:cs="Arial"/>
        <w:color w:val="7F7F7F" w:themeColor="text1" w:themeTint="80"/>
        <w:sz w:val="12"/>
        <w:szCs w:val="12"/>
      </w:rPr>
      <w:t>insert.schule.at</w:t>
    </w:r>
    <w:r>
      <w:rPr>
        <w:rFonts w:ascii="Arial" w:hAnsi="Arial" w:cs="Arial"/>
        <w:color w:val="A6A6A6" w:themeColor="background1" w:themeShade="A6"/>
        <w:sz w:val="11"/>
        <w:szCs w:val="11"/>
      </w:rPr>
      <w:tab/>
    </w:r>
    <w:r w:rsidRPr="00354956">
      <w:rPr>
        <w:rFonts w:ascii="Arial" w:hAnsi="Arial" w:cs="Arial"/>
        <w:color w:val="7F7F7F" w:themeColor="text1" w:themeTint="80"/>
        <w:sz w:val="12"/>
        <w:szCs w:val="12"/>
      </w:rPr>
      <w:t>Gefördert von</w:t>
    </w:r>
    <w:r>
      <w:rPr>
        <w:rFonts w:ascii="Arial" w:hAnsi="Arial" w:cs="Arial"/>
        <w:color w:val="7F7F7F" w:themeColor="text1" w:themeTint="80"/>
        <w:sz w:val="12"/>
        <w:szCs w:val="12"/>
      </w:rPr>
      <w:t xml:space="preserve"> </w:t>
    </w:r>
  </w:p>
  <w:p w14:paraId="19EB07B0" w14:textId="77777777" w:rsidR="00D62D71" w:rsidRDefault="00D62D71" w:rsidP="002E7595">
    <w:pPr>
      <w:tabs>
        <w:tab w:val="left" w:pos="3400"/>
      </w:tabs>
    </w:pPr>
    <w:r w:rsidRPr="00D72BC6">
      <w:rPr>
        <w:rFonts w:ascii="Arial" w:hAnsi="Arial" w:cs="Arial"/>
        <w:b/>
        <w:noProof/>
        <w:color w:val="7F7F7F" w:themeColor="text1" w:themeTint="80"/>
        <w:sz w:val="14"/>
        <w:szCs w:val="14"/>
        <w:lang w:eastAsia="de-AT"/>
      </w:rPr>
      <w:drawing>
        <wp:anchor distT="0" distB="0" distL="114300" distR="114300" simplePos="0" relativeHeight="251660288" behindDoc="1" locked="0" layoutInCell="1" allowOverlap="1" wp14:anchorId="60299BD0" wp14:editId="374B7466">
          <wp:simplePos x="0" y="0"/>
          <wp:positionH relativeFrom="column">
            <wp:posOffset>-739775</wp:posOffset>
          </wp:positionH>
          <wp:positionV relativeFrom="paragraph">
            <wp:posOffset>2332746</wp:posOffset>
          </wp:positionV>
          <wp:extent cx="685800" cy="1001865"/>
          <wp:effectExtent l="0" t="0" r="0" b="0"/>
          <wp:wrapNone/>
          <wp:docPr id="394" name="Grafik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ERT LOGO_ohneschrift-09.png"/>
                  <pic:cNvPicPr/>
                </pic:nvPicPr>
                <pic:blipFill>
                  <a:blip r:embed="rId3">
                    <a:extLst>
                      <a:ext uri="{28A0092B-C50C-407E-A947-70E740481C1C}">
                        <a14:useLocalDpi xmlns:a14="http://schemas.microsoft.com/office/drawing/2010/main" val="0"/>
                      </a:ext>
                    </a:extLst>
                  </a:blip>
                  <a:stretch>
                    <a:fillRect/>
                  </a:stretch>
                </pic:blipFill>
                <pic:spPr>
                  <a:xfrm>
                    <a:off x="0" y="0"/>
                    <a:ext cx="685800" cy="1001865"/>
                  </a:xfrm>
                  <a:prstGeom prst="rect">
                    <a:avLst/>
                  </a:prstGeom>
                </pic:spPr>
              </pic:pic>
            </a:graphicData>
          </a:graphic>
          <wp14:sizeRelH relativeFrom="page">
            <wp14:pctWidth>0</wp14:pctWidth>
          </wp14:sizeRelH>
          <wp14:sizeRelV relativeFrom="page">
            <wp14:pctHeight>0</wp14:pctHeight>
          </wp14:sizeRelV>
        </wp:anchor>
      </w:drawing>
    </w:r>
    <w:r w:rsidRPr="00D72BC6">
      <w:rPr>
        <w:rFonts w:ascii="Arial" w:hAnsi="Arial" w:cs="Arial"/>
        <w:b/>
        <w:noProof/>
        <w:color w:val="7F7F7F" w:themeColor="text1" w:themeTint="80"/>
        <w:sz w:val="14"/>
        <w:szCs w:val="14"/>
        <w:lang w:eastAsia="de-AT"/>
      </w:rPr>
      <w:drawing>
        <wp:anchor distT="0" distB="0" distL="114300" distR="114300" simplePos="0" relativeHeight="251659264" behindDoc="1" locked="0" layoutInCell="1" allowOverlap="1" wp14:anchorId="64BD2DDE" wp14:editId="48957C0F">
          <wp:simplePos x="0" y="0"/>
          <wp:positionH relativeFrom="column">
            <wp:posOffset>-739775</wp:posOffset>
          </wp:positionH>
          <wp:positionV relativeFrom="paragraph">
            <wp:posOffset>2332746</wp:posOffset>
          </wp:positionV>
          <wp:extent cx="685800" cy="1001865"/>
          <wp:effectExtent l="0" t="0" r="0" b="0"/>
          <wp:wrapNone/>
          <wp:docPr id="387" name="Grafik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ERT LOGO_ohneschrift-09.png"/>
                  <pic:cNvPicPr/>
                </pic:nvPicPr>
                <pic:blipFill>
                  <a:blip r:embed="rId3">
                    <a:extLst>
                      <a:ext uri="{28A0092B-C50C-407E-A947-70E740481C1C}">
                        <a14:useLocalDpi xmlns:a14="http://schemas.microsoft.com/office/drawing/2010/main" val="0"/>
                      </a:ext>
                    </a:extLst>
                  </a:blip>
                  <a:stretch>
                    <a:fillRect/>
                  </a:stretch>
                </pic:blipFill>
                <pic:spPr>
                  <a:xfrm>
                    <a:off x="0" y="0"/>
                    <a:ext cx="685800" cy="1001865"/>
                  </a:xfrm>
                  <a:prstGeom prst="rect">
                    <a:avLst/>
                  </a:prstGeom>
                </pic:spPr>
              </pic:pic>
            </a:graphicData>
          </a:graphic>
          <wp14:sizeRelH relativeFrom="page">
            <wp14:pctWidth>0</wp14:pctWidth>
          </wp14:sizeRelH>
          <wp14:sizeRelV relativeFrom="page">
            <wp14:pctHeight>0</wp14:pctHeight>
          </wp14:sizeRelV>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71"/>
    <w:rsid w:val="00130454"/>
    <w:rsid w:val="00553D34"/>
    <w:rsid w:val="00B17A48"/>
    <w:rsid w:val="00CF2C41"/>
    <w:rsid w:val="00D62D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3996"/>
  <w15:chartTrackingRefBased/>
  <w15:docId w15:val="{8DF520F3-562F-8B4D-BF9B-2D5E6847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2D71"/>
    <w:pPr>
      <w:spacing w:after="0" w:line="240" w:lineRule="auto"/>
    </w:pPr>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D62D7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D62D7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D62D7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D62D7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D62D7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D62D7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D62D7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D62D7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D62D7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2D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2D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2D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2D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2D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2D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2D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2D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2D71"/>
    <w:rPr>
      <w:rFonts w:eastAsiaTheme="majorEastAsia" w:cstheme="majorBidi"/>
      <w:color w:val="272727" w:themeColor="text1" w:themeTint="D8"/>
    </w:rPr>
  </w:style>
  <w:style w:type="paragraph" w:styleId="Titel">
    <w:name w:val="Title"/>
    <w:basedOn w:val="Standard"/>
    <w:next w:val="Standard"/>
    <w:link w:val="TitelZchn"/>
    <w:uiPriority w:val="10"/>
    <w:qFormat/>
    <w:rsid w:val="00D62D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D62D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2D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D62D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2D7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D62D71"/>
    <w:rPr>
      <w:i/>
      <w:iCs/>
      <w:color w:val="404040" w:themeColor="text1" w:themeTint="BF"/>
    </w:rPr>
  </w:style>
  <w:style w:type="paragraph" w:styleId="Listenabsatz">
    <w:name w:val="List Paragraph"/>
    <w:basedOn w:val="Standard"/>
    <w:uiPriority w:val="34"/>
    <w:qFormat/>
    <w:rsid w:val="00D62D7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D62D71"/>
    <w:rPr>
      <w:i/>
      <w:iCs/>
      <w:color w:val="0F4761" w:themeColor="accent1" w:themeShade="BF"/>
    </w:rPr>
  </w:style>
  <w:style w:type="paragraph" w:styleId="IntensivesZitat">
    <w:name w:val="Intense Quote"/>
    <w:basedOn w:val="Standard"/>
    <w:next w:val="Standard"/>
    <w:link w:val="IntensivesZitatZchn"/>
    <w:uiPriority w:val="30"/>
    <w:qFormat/>
    <w:rsid w:val="00D62D7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D62D71"/>
    <w:rPr>
      <w:i/>
      <w:iCs/>
      <w:color w:val="0F4761" w:themeColor="accent1" w:themeShade="BF"/>
    </w:rPr>
  </w:style>
  <w:style w:type="character" w:styleId="IntensiverVerweis">
    <w:name w:val="Intense Reference"/>
    <w:basedOn w:val="Absatz-Standardschriftart"/>
    <w:uiPriority w:val="32"/>
    <w:qFormat/>
    <w:rsid w:val="00D62D71"/>
    <w:rPr>
      <w:b/>
      <w:bCs/>
      <w:smallCaps/>
      <w:color w:val="0F4761" w:themeColor="accent1" w:themeShade="BF"/>
      <w:spacing w:val="5"/>
    </w:rPr>
  </w:style>
  <w:style w:type="table" w:styleId="Tabellenraster">
    <w:name w:val="Table Grid"/>
    <w:basedOn w:val="NormaleTabelle"/>
    <w:uiPriority w:val="39"/>
    <w:rsid w:val="00D62D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1553</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Sindhuber Anna</dc:creator>
  <cp:keywords/>
  <dc:description/>
  <cp:lastModifiedBy>Sindhuber Anna</cp:lastModifiedBy>
  <cp:revision>1</cp:revision>
  <dcterms:created xsi:type="dcterms:W3CDTF">2026-05-05T15:04:00Z</dcterms:created>
  <dcterms:modified xsi:type="dcterms:W3CDTF">2026-05-05T15:05:00Z</dcterms:modified>
</cp:coreProperties>
</file>