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1"/>
        <w:gridCol w:w="4521"/>
      </w:tblGrid>
      <w:tr w:rsidR="00CC08A0" w14:paraId="0D688B06" w14:textId="77777777" w:rsidTr="00CC08A0">
        <w:tc>
          <w:tcPr>
            <w:tcW w:w="9042" w:type="dxa"/>
            <w:gridSpan w:val="2"/>
            <w:tcBorders>
              <w:top w:val="single" w:sz="12" w:space="0" w:color="auto"/>
              <w:bottom w:val="single" w:sz="12" w:space="0" w:color="auto"/>
            </w:tcBorders>
            <w:shd w:val="clear" w:color="auto" w:fill="00B050"/>
            <w:vAlign w:val="center"/>
          </w:tcPr>
          <w:p w14:paraId="4D7E2D9C" w14:textId="77777777" w:rsidR="00CC08A0" w:rsidRPr="00CC08A0" w:rsidRDefault="00CC08A0" w:rsidP="00CC08A0">
            <w:pPr>
              <w:jc w:val="center"/>
              <w:rPr>
                <w:rFonts w:ascii="Comic Sans MS" w:hAnsi="Comic Sans MS"/>
                <w:b/>
                <w:bCs/>
                <w:color w:val="FFFFFF" w:themeColor="background1"/>
                <w:sz w:val="36"/>
                <w:szCs w:val="36"/>
              </w:rPr>
            </w:pPr>
            <w:r w:rsidRPr="00CC08A0">
              <w:rPr>
                <w:rFonts w:ascii="Comic Sans MS" w:hAnsi="Comic Sans MS"/>
                <w:b/>
                <w:bCs/>
                <w:color w:val="FFFFFF" w:themeColor="background1"/>
                <w:sz w:val="36"/>
                <w:szCs w:val="36"/>
              </w:rPr>
              <w:t>Emotion und Marken</w:t>
            </w:r>
          </w:p>
          <w:p w14:paraId="27FC196F" w14:textId="6631312E" w:rsidR="00CC08A0" w:rsidRPr="00CC08A0" w:rsidRDefault="00CC08A0" w:rsidP="00CC08A0">
            <w:pPr>
              <w:jc w:val="center"/>
              <w:rPr>
                <w:rFonts w:ascii="Comic Sans MS" w:hAnsi="Comic Sans MS"/>
                <w:b/>
                <w:bCs/>
                <w:color w:val="FFFFFF" w:themeColor="background1"/>
              </w:rPr>
            </w:pPr>
            <w:r w:rsidRPr="00CC08A0">
              <w:rPr>
                <w:rFonts w:ascii="Comic Sans MS" w:hAnsi="Comic Sans MS"/>
                <w:b/>
                <w:bCs/>
                <w:color w:val="FFFFFF" w:themeColor="background1"/>
                <w:sz w:val="28"/>
                <w:szCs w:val="28"/>
              </w:rPr>
              <w:t>Meine Lieblingsmarken</w:t>
            </w:r>
          </w:p>
        </w:tc>
      </w:tr>
      <w:tr w:rsidR="00CC08A0" w14:paraId="5FB66CA8" w14:textId="77777777" w:rsidTr="00CC08A0">
        <w:trPr>
          <w:trHeight w:val="137"/>
        </w:trPr>
        <w:tc>
          <w:tcPr>
            <w:tcW w:w="9042" w:type="dxa"/>
            <w:gridSpan w:val="2"/>
            <w:tcBorders>
              <w:top w:val="single" w:sz="12" w:space="0" w:color="auto"/>
              <w:bottom w:val="single" w:sz="12" w:space="0" w:color="auto"/>
            </w:tcBorders>
            <w:shd w:val="clear" w:color="auto" w:fill="FFFFFF" w:themeFill="background1"/>
            <w:vAlign w:val="center"/>
          </w:tcPr>
          <w:p w14:paraId="0AC91850" w14:textId="77777777" w:rsidR="00CC08A0" w:rsidRPr="00CC08A0" w:rsidRDefault="00CC08A0" w:rsidP="00CC08A0">
            <w:pPr>
              <w:jc w:val="center"/>
              <w:rPr>
                <w:rFonts w:ascii="Comic Sans MS" w:hAnsi="Comic Sans MS"/>
                <w:b/>
                <w:bCs/>
                <w:color w:val="FFFFFF" w:themeColor="background1"/>
                <w:sz w:val="14"/>
                <w:szCs w:val="14"/>
              </w:rPr>
            </w:pPr>
          </w:p>
        </w:tc>
      </w:tr>
      <w:tr w:rsidR="00CC08A0" w14:paraId="59CD30DE" w14:textId="77777777" w:rsidTr="00CC08A0">
        <w:tc>
          <w:tcPr>
            <w:tcW w:w="9042" w:type="dxa"/>
            <w:gridSpan w:val="2"/>
            <w:tcBorders>
              <w:top w:val="single" w:sz="12" w:space="0" w:color="auto"/>
              <w:bottom w:val="single" w:sz="12" w:space="0" w:color="auto"/>
            </w:tcBorders>
            <w:vAlign w:val="center"/>
          </w:tcPr>
          <w:p w14:paraId="5DE29DD1" w14:textId="67FF47A0" w:rsidR="00CC08A0" w:rsidRPr="00CC08A0" w:rsidRDefault="00CC08A0" w:rsidP="00CC08A0">
            <w:pPr>
              <w:rPr>
                <w:iCs/>
              </w:rPr>
            </w:pPr>
            <w:r w:rsidRPr="00CC08A0">
              <w:rPr>
                <w:iCs/>
              </w:rPr>
              <w:t>N</w:t>
            </w:r>
            <w:r w:rsidRPr="00CC08A0">
              <w:rPr>
                <w:iCs/>
              </w:rPr>
              <w:t>otiere auf der linken Tabellenseite drei Marken aus den Bereichen Lebensmittel, Mode und Technik, die bei dir ein positives Gefühl auslösen. Beschreibe darunter diese Gefühle in Stichworten möglichst genau. Wiederhole auf der rechten Seite den Vorgang mit Marken, die bei dir eher negative Gefühle auslösen.</w:t>
            </w:r>
          </w:p>
        </w:tc>
      </w:tr>
      <w:tr w:rsidR="00CC08A0" w14:paraId="0BEB1E28" w14:textId="77777777" w:rsidTr="00CC08A0">
        <w:tc>
          <w:tcPr>
            <w:tcW w:w="9042" w:type="dxa"/>
            <w:gridSpan w:val="2"/>
            <w:tcBorders>
              <w:top w:val="single" w:sz="12" w:space="0" w:color="auto"/>
              <w:bottom w:val="single" w:sz="12" w:space="0" w:color="auto"/>
            </w:tcBorders>
            <w:vAlign w:val="center"/>
          </w:tcPr>
          <w:p w14:paraId="51E6522B" w14:textId="77777777" w:rsidR="00CC08A0" w:rsidRPr="00CC08A0" w:rsidRDefault="00CC08A0" w:rsidP="00CC08A0">
            <w:pPr>
              <w:rPr>
                <w:sz w:val="18"/>
                <w:szCs w:val="18"/>
              </w:rPr>
            </w:pPr>
          </w:p>
        </w:tc>
      </w:tr>
      <w:tr w:rsidR="00CC08A0" w14:paraId="6A7418E2" w14:textId="77777777" w:rsidTr="00152461">
        <w:tc>
          <w:tcPr>
            <w:tcW w:w="4521" w:type="dxa"/>
            <w:tcBorders>
              <w:top w:val="single" w:sz="12" w:space="0" w:color="auto"/>
              <w:bottom w:val="single" w:sz="12" w:space="0" w:color="auto"/>
            </w:tcBorders>
            <w:shd w:val="clear" w:color="auto" w:fill="00B050"/>
            <w:vAlign w:val="center"/>
          </w:tcPr>
          <w:p w14:paraId="2FD89B9A" w14:textId="0F74E261" w:rsidR="00CC08A0" w:rsidRPr="00CC08A0" w:rsidRDefault="00CC08A0" w:rsidP="00CC08A0">
            <w:pPr>
              <w:jc w:val="center"/>
              <w:rPr>
                <w:rFonts w:ascii="Comic Sans MS" w:hAnsi="Comic Sans MS"/>
                <w:color w:val="FFFFFF" w:themeColor="background1"/>
              </w:rPr>
            </w:pPr>
            <w:r>
              <w:rPr>
                <w:rFonts w:ascii="Comic Sans MS" w:hAnsi="Comic Sans MS"/>
                <w:color w:val="FFFFFF" w:themeColor="background1"/>
              </w:rPr>
              <w:t>Diese Marken mag ich</w:t>
            </w:r>
          </w:p>
        </w:tc>
        <w:tc>
          <w:tcPr>
            <w:tcW w:w="4521" w:type="dxa"/>
            <w:tcBorders>
              <w:top w:val="single" w:sz="12" w:space="0" w:color="auto"/>
              <w:bottom w:val="single" w:sz="12" w:space="0" w:color="auto"/>
            </w:tcBorders>
            <w:shd w:val="clear" w:color="auto" w:fill="00B050"/>
            <w:vAlign w:val="center"/>
          </w:tcPr>
          <w:p w14:paraId="23D62C74" w14:textId="535DAC04" w:rsidR="00CC08A0" w:rsidRPr="00CC08A0" w:rsidRDefault="00CC08A0" w:rsidP="00CC08A0">
            <w:pPr>
              <w:jc w:val="center"/>
              <w:rPr>
                <w:rFonts w:ascii="Comic Sans MS" w:hAnsi="Comic Sans MS"/>
                <w:color w:val="FFFFFF" w:themeColor="background1"/>
              </w:rPr>
            </w:pPr>
            <w:r>
              <w:rPr>
                <w:rFonts w:ascii="Comic Sans MS" w:hAnsi="Comic Sans MS"/>
                <w:color w:val="FFFFFF" w:themeColor="background1"/>
              </w:rPr>
              <w:t>Diese Marken lehne ich ab</w:t>
            </w:r>
          </w:p>
        </w:tc>
      </w:tr>
      <w:tr w:rsidR="00CC08A0" w14:paraId="4559675B" w14:textId="77777777" w:rsidTr="00152461">
        <w:trPr>
          <w:trHeight w:val="1417"/>
        </w:trPr>
        <w:tc>
          <w:tcPr>
            <w:tcW w:w="4521" w:type="dxa"/>
            <w:tcBorders>
              <w:top w:val="single" w:sz="12" w:space="0" w:color="auto"/>
              <w:bottom w:val="single" w:sz="4" w:space="0" w:color="auto"/>
            </w:tcBorders>
          </w:tcPr>
          <w:p w14:paraId="02EB7F88" w14:textId="5891449A" w:rsidR="00CC08A0" w:rsidRPr="00CC08A0" w:rsidRDefault="00CC08A0">
            <w:pPr>
              <w:rPr>
                <w:b/>
              </w:rPr>
            </w:pPr>
            <w:r w:rsidRPr="00152461">
              <w:rPr>
                <w:rFonts w:ascii="Comic Sans MS" w:hAnsi="Comic Sans MS"/>
                <w:b/>
              </w:rPr>
              <w:t>Lebensmittel</w:t>
            </w:r>
            <w:r>
              <w:rPr>
                <w:b/>
              </w:rPr>
              <w:t xml:space="preserve"> </w:t>
            </w:r>
            <w:r>
              <w:t>(Getränk…)</w:t>
            </w:r>
            <w:r>
              <w:rPr>
                <w:b/>
              </w:rPr>
              <w:t>:</w:t>
            </w:r>
          </w:p>
        </w:tc>
        <w:tc>
          <w:tcPr>
            <w:tcW w:w="4521" w:type="dxa"/>
            <w:tcBorders>
              <w:top w:val="single" w:sz="12" w:space="0" w:color="auto"/>
              <w:bottom w:val="single" w:sz="4" w:space="0" w:color="auto"/>
            </w:tcBorders>
          </w:tcPr>
          <w:p w14:paraId="1F882753" w14:textId="4D9E2EF1" w:rsidR="00CC08A0" w:rsidRDefault="00CC08A0">
            <w:r w:rsidRPr="00152461">
              <w:rPr>
                <w:rFonts w:ascii="Comic Sans MS" w:hAnsi="Comic Sans MS"/>
                <w:b/>
              </w:rPr>
              <w:t xml:space="preserve">Lebensmittel </w:t>
            </w:r>
            <w:r>
              <w:t>(Getränk…)</w:t>
            </w:r>
            <w:r>
              <w:rPr>
                <w:b/>
              </w:rPr>
              <w:t>:</w:t>
            </w:r>
          </w:p>
        </w:tc>
      </w:tr>
      <w:tr w:rsidR="00CC08A0" w14:paraId="4FDCEC17" w14:textId="77777777" w:rsidTr="00152461">
        <w:trPr>
          <w:trHeight w:val="1417"/>
        </w:trPr>
        <w:tc>
          <w:tcPr>
            <w:tcW w:w="4521" w:type="dxa"/>
            <w:tcBorders>
              <w:top w:val="single" w:sz="4" w:space="0" w:color="auto"/>
              <w:bottom w:val="single" w:sz="4" w:space="0" w:color="auto"/>
            </w:tcBorders>
          </w:tcPr>
          <w:p w14:paraId="11DEF47D" w14:textId="65790451" w:rsidR="00CC08A0" w:rsidRDefault="00CC08A0" w:rsidP="00CC08A0">
            <w:r w:rsidRPr="00152461">
              <w:rPr>
                <w:rFonts w:ascii="Comic Sans MS" w:hAnsi="Comic Sans MS"/>
                <w:b/>
              </w:rPr>
              <w:t>Mode</w:t>
            </w:r>
            <w:r>
              <w:rPr>
                <w:b/>
              </w:rPr>
              <w:t xml:space="preserve"> </w:t>
            </w:r>
            <w:r>
              <w:t>(</w:t>
            </w:r>
            <w:r>
              <w:t>Schuhe</w:t>
            </w:r>
            <w:r>
              <w:t>…)</w:t>
            </w:r>
            <w:r>
              <w:rPr>
                <w:b/>
              </w:rPr>
              <w:t>:</w:t>
            </w:r>
          </w:p>
        </w:tc>
        <w:tc>
          <w:tcPr>
            <w:tcW w:w="4521" w:type="dxa"/>
            <w:tcBorders>
              <w:top w:val="single" w:sz="4" w:space="0" w:color="auto"/>
              <w:bottom w:val="single" w:sz="4" w:space="0" w:color="auto"/>
            </w:tcBorders>
          </w:tcPr>
          <w:p w14:paraId="31561E80" w14:textId="7F081340" w:rsidR="00CC08A0" w:rsidRDefault="00CC08A0" w:rsidP="00CC08A0">
            <w:r w:rsidRPr="00152461">
              <w:rPr>
                <w:rFonts w:ascii="Comic Sans MS" w:hAnsi="Comic Sans MS"/>
                <w:b/>
              </w:rPr>
              <w:t>Mode</w:t>
            </w:r>
            <w:r>
              <w:rPr>
                <w:b/>
              </w:rPr>
              <w:t xml:space="preserve"> </w:t>
            </w:r>
            <w:r>
              <w:t>(Schuhe…)</w:t>
            </w:r>
            <w:r>
              <w:rPr>
                <w:b/>
              </w:rPr>
              <w:t>:</w:t>
            </w:r>
          </w:p>
        </w:tc>
      </w:tr>
      <w:tr w:rsidR="00CC08A0" w14:paraId="22757538" w14:textId="77777777" w:rsidTr="00152461">
        <w:trPr>
          <w:trHeight w:val="1417"/>
        </w:trPr>
        <w:tc>
          <w:tcPr>
            <w:tcW w:w="4521" w:type="dxa"/>
            <w:tcBorders>
              <w:top w:val="single" w:sz="4" w:space="0" w:color="auto"/>
              <w:bottom w:val="single" w:sz="12" w:space="0" w:color="auto"/>
            </w:tcBorders>
          </w:tcPr>
          <w:p w14:paraId="695A1528" w14:textId="0D6E84C6" w:rsidR="00CC08A0" w:rsidRDefault="00CC08A0" w:rsidP="00CC08A0">
            <w:r w:rsidRPr="00152461">
              <w:rPr>
                <w:rFonts w:ascii="Comic Sans MS" w:hAnsi="Comic Sans MS"/>
                <w:b/>
              </w:rPr>
              <w:t>Technik</w:t>
            </w:r>
            <w:r>
              <w:rPr>
                <w:b/>
              </w:rPr>
              <w:t xml:space="preserve"> </w:t>
            </w:r>
            <w:r>
              <w:t>(</w:t>
            </w:r>
            <w:r>
              <w:t>Geräte, Computer</w:t>
            </w:r>
            <w:r>
              <w:t>…)</w:t>
            </w:r>
            <w:r>
              <w:rPr>
                <w:b/>
              </w:rPr>
              <w:t>:</w:t>
            </w:r>
          </w:p>
        </w:tc>
        <w:tc>
          <w:tcPr>
            <w:tcW w:w="4521" w:type="dxa"/>
            <w:tcBorders>
              <w:top w:val="single" w:sz="4" w:space="0" w:color="auto"/>
              <w:bottom w:val="single" w:sz="12" w:space="0" w:color="auto"/>
            </w:tcBorders>
          </w:tcPr>
          <w:p w14:paraId="3FEA8176" w14:textId="69520833" w:rsidR="00CC08A0" w:rsidRDefault="00CC08A0" w:rsidP="00CC08A0">
            <w:r w:rsidRPr="00152461">
              <w:rPr>
                <w:rFonts w:ascii="Comic Sans MS" w:hAnsi="Comic Sans MS"/>
                <w:b/>
              </w:rPr>
              <w:t>Technik</w:t>
            </w:r>
            <w:r>
              <w:rPr>
                <w:b/>
              </w:rPr>
              <w:t xml:space="preserve"> </w:t>
            </w:r>
            <w:r>
              <w:t>(Geräte, Computer…)</w:t>
            </w:r>
            <w:r>
              <w:rPr>
                <w:b/>
              </w:rPr>
              <w:t>:</w:t>
            </w:r>
          </w:p>
        </w:tc>
      </w:tr>
      <w:tr w:rsidR="00CC08A0" w14:paraId="34D17A1C" w14:textId="77777777" w:rsidTr="00152461">
        <w:tc>
          <w:tcPr>
            <w:tcW w:w="9042" w:type="dxa"/>
            <w:gridSpan w:val="2"/>
            <w:tcBorders>
              <w:top w:val="single" w:sz="12" w:space="0" w:color="auto"/>
              <w:bottom w:val="single" w:sz="12" w:space="0" w:color="auto"/>
            </w:tcBorders>
          </w:tcPr>
          <w:p w14:paraId="2612A85B" w14:textId="77777777" w:rsidR="00CC08A0" w:rsidRPr="00CC08A0" w:rsidRDefault="00CC08A0" w:rsidP="00CC08A0">
            <w:pPr>
              <w:rPr>
                <w:sz w:val="16"/>
                <w:szCs w:val="16"/>
              </w:rPr>
            </w:pPr>
          </w:p>
        </w:tc>
      </w:tr>
      <w:tr w:rsidR="00CC08A0" w14:paraId="4FCC7D4E" w14:textId="77777777" w:rsidTr="00152461">
        <w:tc>
          <w:tcPr>
            <w:tcW w:w="9042" w:type="dxa"/>
            <w:gridSpan w:val="2"/>
            <w:tcBorders>
              <w:top w:val="single" w:sz="12" w:space="0" w:color="auto"/>
              <w:bottom w:val="single" w:sz="12" w:space="0" w:color="auto"/>
            </w:tcBorders>
            <w:shd w:val="clear" w:color="auto" w:fill="00B050"/>
            <w:vAlign w:val="center"/>
          </w:tcPr>
          <w:p w14:paraId="57681A79" w14:textId="7359DF4E" w:rsidR="00CC08A0" w:rsidRPr="00CC08A0" w:rsidRDefault="00CC08A0" w:rsidP="00CC08A0">
            <w:pPr>
              <w:jc w:val="center"/>
              <w:rPr>
                <w:rFonts w:ascii="Comic Sans MS" w:hAnsi="Comic Sans MS"/>
                <w:color w:val="FFFFFF" w:themeColor="background1"/>
              </w:rPr>
            </w:pPr>
            <w:r>
              <w:rPr>
                <w:rFonts w:ascii="Comic Sans MS" w:hAnsi="Comic Sans MS"/>
                <w:color w:val="FFFFFF" w:themeColor="background1"/>
              </w:rPr>
              <w:t>Diese Gefühle</w:t>
            </w:r>
            <w:r w:rsidR="00152461">
              <w:rPr>
                <w:rFonts w:ascii="Comic Sans MS" w:hAnsi="Comic Sans MS"/>
                <w:color w:val="FFFFFF" w:themeColor="background1"/>
              </w:rPr>
              <w:t xml:space="preserve"> lösen die Marken in mir aus</w:t>
            </w:r>
          </w:p>
        </w:tc>
      </w:tr>
      <w:tr w:rsidR="00152461" w14:paraId="79324020" w14:textId="77777777" w:rsidTr="00152461">
        <w:trPr>
          <w:trHeight w:val="6156"/>
        </w:trPr>
        <w:tc>
          <w:tcPr>
            <w:tcW w:w="4521" w:type="dxa"/>
            <w:tcBorders>
              <w:top w:val="single" w:sz="12" w:space="0" w:color="auto"/>
            </w:tcBorders>
          </w:tcPr>
          <w:p w14:paraId="21DD1A82" w14:textId="77777777" w:rsidR="00152461" w:rsidRDefault="00152461" w:rsidP="00CC08A0"/>
        </w:tc>
        <w:tc>
          <w:tcPr>
            <w:tcW w:w="4521" w:type="dxa"/>
            <w:tcBorders>
              <w:top w:val="single" w:sz="12" w:space="0" w:color="auto"/>
            </w:tcBorders>
          </w:tcPr>
          <w:p w14:paraId="3A4EB994" w14:textId="77777777" w:rsidR="00152461" w:rsidRDefault="00152461" w:rsidP="00CC08A0"/>
        </w:tc>
      </w:tr>
    </w:tbl>
    <w:p w14:paraId="27C31AE9" w14:textId="77777777" w:rsidR="009A2857" w:rsidRDefault="009A2857" w:rsidP="00152461"/>
    <w:sectPr w:rsidR="009A28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0"/>
    <w:rsid w:val="00152461"/>
    <w:rsid w:val="004347FD"/>
    <w:rsid w:val="009A2857"/>
    <w:rsid w:val="00CC0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7492"/>
  <w15:chartTrackingRefBased/>
  <w15:docId w15:val="{F3B89407-9827-4646-9122-BD031BF1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C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515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Burgholzer</dc:creator>
  <cp:keywords/>
  <dc:description/>
  <cp:lastModifiedBy>Xenia Burgholzer</cp:lastModifiedBy>
  <cp:revision>1</cp:revision>
  <dcterms:created xsi:type="dcterms:W3CDTF">2021-04-17T19:35:00Z</dcterms:created>
  <dcterms:modified xsi:type="dcterms:W3CDTF">2021-04-17T19:59:00Z</dcterms:modified>
</cp:coreProperties>
</file>