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60" w:before="220" w:lineRule="auto"/>
        <w:rPr>
          <w:sz w:val="24"/>
          <w:szCs w:val="24"/>
        </w:rPr>
      </w:pPr>
      <w:r w:rsidDel="00000000" w:rsidR="00000000" w:rsidRPr="00000000">
        <w:rPr>
          <w:sz w:val="24"/>
          <w:szCs w:val="24"/>
          <w:rtl w:val="0"/>
        </w:rPr>
        <w:t xml:space="preserve">Lies dir den kurzen Text durch und beantworte anschließend die Fragen! Notiere die Antworten in deinem Heft.</w:t>
      </w:r>
    </w:p>
    <w:p w:rsidR="00000000" w:rsidDel="00000000" w:rsidP="00000000" w:rsidRDefault="00000000" w:rsidRPr="00000000" w14:paraId="00000002">
      <w:pPr>
        <w:shd w:fill="ffffff" w:val="clear"/>
        <w:spacing w:after="60" w:before="220" w:lineRule="auto"/>
        <w:rPr>
          <w:b w:val="1"/>
          <w:sz w:val="24"/>
          <w:szCs w:val="24"/>
        </w:rPr>
      </w:pPr>
      <w:r w:rsidDel="00000000" w:rsidR="00000000" w:rsidRPr="00000000">
        <w:rPr>
          <w:b w:val="1"/>
          <w:sz w:val="24"/>
          <w:szCs w:val="24"/>
          <w:rtl w:val="0"/>
        </w:rPr>
        <w:t xml:space="preserve">Texte:</w:t>
      </w:r>
    </w:p>
    <w:p w:rsidR="00000000" w:rsidDel="00000000" w:rsidP="00000000" w:rsidRDefault="00000000" w:rsidRPr="00000000" w14:paraId="00000003">
      <w:pPr>
        <w:shd w:fill="ffffff" w:val="clear"/>
        <w:spacing w:after="60" w:before="220" w:lineRule="auto"/>
        <w:rPr>
          <w:sz w:val="24"/>
          <w:szCs w:val="24"/>
          <w:highlight w:val="white"/>
        </w:rPr>
      </w:pPr>
      <w:r w:rsidDel="00000000" w:rsidR="00000000" w:rsidRPr="00000000">
        <w:rPr>
          <w:sz w:val="24"/>
          <w:szCs w:val="24"/>
          <w:highlight w:val="white"/>
          <w:rtl w:val="0"/>
        </w:rPr>
        <w:t xml:space="preserve">Der Mississippi ist der längste </w:t>
      </w:r>
      <w:r w:rsidDel="00000000" w:rsidR="00000000" w:rsidRPr="00000000">
        <w:rPr>
          <w:sz w:val="24"/>
          <w:szCs w:val="24"/>
          <w:highlight w:val="white"/>
          <w:rtl w:val="0"/>
        </w:rPr>
        <w:t xml:space="preserve">Fluss</w:t>
      </w:r>
      <w:r w:rsidDel="00000000" w:rsidR="00000000" w:rsidRPr="00000000">
        <w:rPr>
          <w:sz w:val="24"/>
          <w:szCs w:val="24"/>
          <w:highlight w:val="white"/>
          <w:rtl w:val="0"/>
        </w:rPr>
        <w:t xml:space="preserve"> in den </w:t>
      </w:r>
      <w:r w:rsidDel="00000000" w:rsidR="00000000" w:rsidRPr="00000000">
        <w:rPr>
          <w:sz w:val="24"/>
          <w:szCs w:val="24"/>
          <w:highlight w:val="white"/>
          <w:rtl w:val="0"/>
        </w:rPr>
        <w:t xml:space="preserve">USA</w:t>
      </w:r>
      <w:r w:rsidDel="00000000" w:rsidR="00000000" w:rsidRPr="00000000">
        <w:rPr>
          <w:sz w:val="24"/>
          <w:szCs w:val="24"/>
          <w:highlight w:val="white"/>
          <w:rtl w:val="0"/>
        </w:rPr>
        <w:t xml:space="preserve"> und der drittlängste Fluss auf der ganzen </w:t>
      </w:r>
      <w:r w:rsidDel="00000000" w:rsidR="00000000" w:rsidRPr="00000000">
        <w:rPr>
          <w:sz w:val="24"/>
          <w:szCs w:val="24"/>
          <w:highlight w:val="white"/>
          <w:rtl w:val="0"/>
        </w:rPr>
        <w:t xml:space="preserve">Welt</w:t>
      </w:r>
      <w:r w:rsidDel="00000000" w:rsidR="00000000" w:rsidRPr="00000000">
        <w:rPr>
          <w:sz w:val="24"/>
          <w:szCs w:val="24"/>
          <w:highlight w:val="white"/>
          <w:rtl w:val="0"/>
        </w:rPr>
        <w:t xml:space="preserve">. Er ist ungefähr 3.700 </w:t>
      </w:r>
      <w:r w:rsidDel="00000000" w:rsidR="00000000" w:rsidRPr="00000000">
        <w:rPr>
          <w:sz w:val="24"/>
          <w:szCs w:val="24"/>
          <w:highlight w:val="white"/>
          <w:rtl w:val="0"/>
        </w:rPr>
        <w:t xml:space="preserve">Kilometer</w:t>
      </w:r>
      <w:r w:rsidDel="00000000" w:rsidR="00000000" w:rsidRPr="00000000">
        <w:rPr>
          <w:sz w:val="24"/>
          <w:szCs w:val="24"/>
          <w:highlight w:val="white"/>
          <w:rtl w:val="0"/>
        </w:rPr>
        <w:t xml:space="preserve"> lang und verläuft von Norden nach </w:t>
      </w:r>
      <w:r w:rsidDel="00000000" w:rsidR="00000000" w:rsidRPr="00000000">
        <w:rPr>
          <w:sz w:val="24"/>
          <w:szCs w:val="24"/>
          <w:highlight w:val="white"/>
          <w:rtl w:val="0"/>
        </w:rPr>
        <w:t xml:space="preserve">Süden</w:t>
      </w:r>
      <w:r w:rsidDel="00000000" w:rsidR="00000000" w:rsidRPr="00000000">
        <w:rPr>
          <w:sz w:val="24"/>
          <w:szCs w:val="24"/>
          <w:highlight w:val="white"/>
          <w:rtl w:val="0"/>
        </w:rPr>
        <w:t xml:space="preserve"> durch zehn </w:t>
      </w:r>
      <w:r w:rsidDel="00000000" w:rsidR="00000000" w:rsidRPr="00000000">
        <w:rPr>
          <w:sz w:val="24"/>
          <w:szCs w:val="24"/>
          <w:highlight w:val="white"/>
          <w:rtl w:val="0"/>
        </w:rPr>
        <w:t xml:space="preserve">Bundesstaaten</w:t>
      </w:r>
      <w:r w:rsidDel="00000000" w:rsidR="00000000" w:rsidRPr="00000000">
        <w:rPr>
          <w:sz w:val="24"/>
          <w:szCs w:val="24"/>
          <w:highlight w:val="white"/>
          <w:rtl w:val="0"/>
        </w:rPr>
        <w:t xml:space="preserve"> der USA. Der Mississippi fließt dann auf seinem Weg in den </w:t>
      </w:r>
      <w:r w:rsidDel="00000000" w:rsidR="00000000" w:rsidRPr="00000000">
        <w:rPr>
          <w:sz w:val="24"/>
          <w:szCs w:val="24"/>
          <w:highlight w:val="white"/>
          <w:rtl w:val="0"/>
        </w:rPr>
        <w:t xml:space="preserve">Süden</w:t>
      </w:r>
      <w:r w:rsidDel="00000000" w:rsidR="00000000" w:rsidRPr="00000000">
        <w:rPr>
          <w:sz w:val="24"/>
          <w:szCs w:val="24"/>
          <w:highlight w:val="white"/>
          <w:rtl w:val="0"/>
        </w:rPr>
        <w:t xml:space="preserve"> an vielen großen </w:t>
      </w:r>
      <w:r w:rsidDel="00000000" w:rsidR="00000000" w:rsidRPr="00000000">
        <w:rPr>
          <w:sz w:val="24"/>
          <w:szCs w:val="24"/>
          <w:highlight w:val="white"/>
          <w:rtl w:val="0"/>
        </w:rPr>
        <w:t xml:space="preserve">Städten</w:t>
      </w:r>
      <w:r w:rsidDel="00000000" w:rsidR="00000000" w:rsidRPr="00000000">
        <w:rPr>
          <w:sz w:val="24"/>
          <w:szCs w:val="24"/>
          <w:highlight w:val="white"/>
          <w:rtl w:val="0"/>
        </w:rPr>
        <w:t xml:space="preserve"> vorbei, die sich in der </w:t>
      </w:r>
      <w:r w:rsidDel="00000000" w:rsidR="00000000" w:rsidRPr="00000000">
        <w:rPr>
          <w:sz w:val="24"/>
          <w:szCs w:val="24"/>
          <w:highlight w:val="white"/>
          <w:rtl w:val="0"/>
        </w:rPr>
        <w:t xml:space="preserve">Vergangenheit</w:t>
      </w:r>
      <w:r w:rsidDel="00000000" w:rsidR="00000000" w:rsidRPr="00000000">
        <w:rPr>
          <w:sz w:val="24"/>
          <w:szCs w:val="24"/>
          <w:highlight w:val="white"/>
          <w:rtl w:val="0"/>
        </w:rPr>
        <w:t xml:space="preserve"> an seinen Ufern entwickelt haben. Dazu gehören zum Beispiel Minneapolis, Saint Louis, Memphis und </w:t>
      </w:r>
      <w:r w:rsidDel="00000000" w:rsidR="00000000" w:rsidRPr="00000000">
        <w:rPr>
          <w:sz w:val="24"/>
          <w:szCs w:val="24"/>
          <w:highlight w:val="white"/>
          <w:rtl w:val="0"/>
        </w:rPr>
        <w:t xml:space="preserve">New Orleans</w:t>
      </w:r>
      <w:r w:rsidDel="00000000" w:rsidR="00000000" w:rsidRPr="00000000">
        <w:rPr>
          <w:sz w:val="24"/>
          <w:szCs w:val="24"/>
          <w:highlight w:val="white"/>
          <w:rtl w:val="0"/>
        </w:rPr>
        <w:t xml:space="preserve">. Im </w:t>
      </w:r>
      <w:r w:rsidDel="00000000" w:rsidR="00000000" w:rsidRPr="00000000">
        <w:rPr>
          <w:sz w:val="24"/>
          <w:szCs w:val="24"/>
          <w:highlight w:val="white"/>
          <w:rtl w:val="0"/>
        </w:rPr>
        <w:t xml:space="preserve">Süden</w:t>
      </w:r>
      <w:r w:rsidDel="00000000" w:rsidR="00000000" w:rsidRPr="00000000">
        <w:rPr>
          <w:sz w:val="24"/>
          <w:szCs w:val="24"/>
          <w:highlight w:val="white"/>
          <w:rtl w:val="0"/>
        </w:rPr>
        <w:t xml:space="preserve"> </w:t>
      </w:r>
      <w:r w:rsidDel="00000000" w:rsidR="00000000" w:rsidRPr="00000000">
        <w:rPr>
          <w:sz w:val="24"/>
          <w:szCs w:val="24"/>
          <w:highlight w:val="white"/>
          <w:rtl w:val="0"/>
        </w:rPr>
        <w:t xml:space="preserve">mündet</w:t>
      </w:r>
      <w:r w:rsidDel="00000000" w:rsidR="00000000" w:rsidRPr="00000000">
        <w:rPr>
          <w:sz w:val="24"/>
          <w:szCs w:val="24"/>
          <w:highlight w:val="white"/>
          <w:rtl w:val="0"/>
        </w:rPr>
        <w:t xml:space="preserve"> der Mississippi im Mississippi-</w:t>
      </w:r>
      <w:r w:rsidDel="00000000" w:rsidR="00000000" w:rsidRPr="00000000">
        <w:rPr>
          <w:sz w:val="24"/>
          <w:szCs w:val="24"/>
          <w:highlight w:val="white"/>
          <w:rtl w:val="0"/>
        </w:rPr>
        <w:t xml:space="preserve">Delta</w:t>
      </w:r>
      <w:r w:rsidDel="00000000" w:rsidR="00000000" w:rsidRPr="00000000">
        <w:rPr>
          <w:sz w:val="24"/>
          <w:szCs w:val="24"/>
          <w:highlight w:val="white"/>
          <w:rtl w:val="0"/>
        </w:rPr>
        <w:t xml:space="preserve">, einer kegelförmigen Ausbreitung, um die 160 Kilometer </w:t>
      </w:r>
      <w:r w:rsidDel="00000000" w:rsidR="00000000" w:rsidRPr="00000000">
        <w:rPr>
          <w:sz w:val="24"/>
          <w:szCs w:val="24"/>
          <w:highlight w:val="white"/>
          <w:rtl w:val="0"/>
        </w:rPr>
        <w:t xml:space="preserve">südlich</w:t>
      </w:r>
      <w:r w:rsidDel="00000000" w:rsidR="00000000" w:rsidRPr="00000000">
        <w:rPr>
          <w:sz w:val="24"/>
          <w:szCs w:val="24"/>
          <w:highlight w:val="white"/>
          <w:rtl w:val="0"/>
        </w:rPr>
        <w:t xml:space="preserve"> von </w:t>
      </w:r>
      <w:r w:rsidDel="00000000" w:rsidR="00000000" w:rsidRPr="00000000">
        <w:rPr>
          <w:sz w:val="24"/>
          <w:szCs w:val="24"/>
          <w:highlight w:val="white"/>
          <w:rtl w:val="0"/>
        </w:rPr>
        <w:t xml:space="preserve">New Orleans</w:t>
      </w:r>
      <w:r w:rsidDel="00000000" w:rsidR="00000000" w:rsidRPr="00000000">
        <w:rPr>
          <w:sz w:val="24"/>
          <w:szCs w:val="24"/>
          <w:highlight w:val="white"/>
          <w:rtl w:val="0"/>
        </w:rPr>
        <w:t xml:space="preserve"> in den Golf von </w:t>
      </w:r>
      <w:r w:rsidDel="00000000" w:rsidR="00000000" w:rsidRPr="00000000">
        <w:rPr>
          <w:sz w:val="24"/>
          <w:szCs w:val="24"/>
          <w:highlight w:val="white"/>
          <w:rtl w:val="0"/>
        </w:rPr>
        <w:t xml:space="preserve">Mexiko</w:t>
      </w:r>
      <w:r w:rsidDel="00000000" w:rsidR="00000000" w:rsidRPr="00000000">
        <w:rPr>
          <w:sz w:val="24"/>
          <w:szCs w:val="24"/>
          <w:highlight w:val="white"/>
          <w:rtl w:val="0"/>
        </w:rPr>
        <w:t xml:space="preserve">. Das Delta des Mississippi ist weltweit eines der größten </w:t>
      </w:r>
      <w:r w:rsidDel="00000000" w:rsidR="00000000" w:rsidRPr="00000000">
        <w:rPr>
          <w:sz w:val="24"/>
          <w:szCs w:val="24"/>
          <w:highlight w:val="white"/>
          <w:rtl w:val="0"/>
        </w:rPr>
        <w:t xml:space="preserve">Mündungsgebiete</w:t>
      </w:r>
      <w:r w:rsidDel="00000000" w:rsidR="00000000" w:rsidRPr="00000000">
        <w:rPr>
          <w:sz w:val="24"/>
          <w:szCs w:val="24"/>
          <w:highlight w:val="white"/>
          <w:rtl w:val="0"/>
        </w:rPr>
        <w:t xml:space="preserve"> eines Flusses.</w:t>
      </w:r>
    </w:p>
    <w:p w:rsidR="00000000" w:rsidDel="00000000" w:rsidP="00000000" w:rsidRDefault="00000000" w:rsidRPr="00000000" w14:paraId="00000004">
      <w:pPr>
        <w:shd w:fill="ffffff" w:val="clear"/>
        <w:spacing w:after="60" w:before="220" w:lineRule="auto"/>
        <w:rPr>
          <w:sz w:val="24"/>
          <w:szCs w:val="24"/>
          <w:highlight w:val="white"/>
        </w:rPr>
      </w:pPr>
      <w:r w:rsidDel="00000000" w:rsidR="00000000" w:rsidRPr="00000000">
        <w:rPr>
          <w:sz w:val="24"/>
          <w:szCs w:val="24"/>
          <w:highlight w:val="white"/>
          <w:rtl w:val="0"/>
        </w:rPr>
        <w:t xml:space="preserve">Bevor die </w:t>
      </w:r>
      <w:r w:rsidDel="00000000" w:rsidR="00000000" w:rsidRPr="00000000">
        <w:rPr>
          <w:sz w:val="24"/>
          <w:szCs w:val="24"/>
          <w:highlight w:val="white"/>
          <w:rtl w:val="0"/>
        </w:rPr>
        <w:t xml:space="preserve">Europäer</w:t>
      </w:r>
      <w:r w:rsidDel="00000000" w:rsidR="00000000" w:rsidRPr="00000000">
        <w:rPr>
          <w:sz w:val="24"/>
          <w:szCs w:val="24"/>
          <w:highlight w:val="white"/>
          <w:rtl w:val="0"/>
        </w:rPr>
        <w:t xml:space="preserve"> Amerika entdeckten, wurde das Gebiet um den Mississippi herum von einer Gruppe von Ureinwohnern Amerikas besiedelt. Man nennt diese Gruppe heute Mississippi-Indianer. Sie waren die einzigen </w:t>
      </w:r>
      <w:r w:rsidDel="00000000" w:rsidR="00000000" w:rsidRPr="00000000">
        <w:rPr>
          <w:sz w:val="24"/>
          <w:szCs w:val="24"/>
          <w:highlight w:val="white"/>
          <w:rtl w:val="0"/>
        </w:rPr>
        <w:t xml:space="preserve">Indianer</w:t>
      </w:r>
      <w:r w:rsidDel="00000000" w:rsidR="00000000" w:rsidRPr="00000000">
        <w:rPr>
          <w:sz w:val="24"/>
          <w:szCs w:val="24"/>
          <w:highlight w:val="white"/>
          <w:rtl w:val="0"/>
        </w:rPr>
        <w:t xml:space="preserve">, die richtige Städte entlang des Mississippis bauten, die miteinander durch den Fluss verbunden waren. In diesem haben sie </w:t>
      </w:r>
      <w:r w:rsidDel="00000000" w:rsidR="00000000" w:rsidRPr="00000000">
        <w:rPr>
          <w:sz w:val="24"/>
          <w:szCs w:val="24"/>
          <w:highlight w:val="white"/>
          <w:rtl w:val="0"/>
        </w:rPr>
        <w:t xml:space="preserve">Fische</w:t>
      </w:r>
      <w:r w:rsidDel="00000000" w:rsidR="00000000" w:rsidRPr="00000000">
        <w:rPr>
          <w:sz w:val="24"/>
          <w:szCs w:val="24"/>
          <w:highlight w:val="white"/>
          <w:rtl w:val="0"/>
        </w:rPr>
        <w:t xml:space="preserve"> gefangen, sie in den fruchtbaren Gebieten an den Seiten des Flusses gejagt und </w:t>
      </w:r>
      <w:r w:rsidDel="00000000" w:rsidR="00000000" w:rsidRPr="00000000">
        <w:rPr>
          <w:sz w:val="24"/>
          <w:szCs w:val="24"/>
          <w:highlight w:val="white"/>
          <w:rtl w:val="0"/>
        </w:rPr>
        <w:t xml:space="preserve">Ackerbau</w:t>
      </w:r>
      <w:r w:rsidDel="00000000" w:rsidR="00000000" w:rsidRPr="00000000">
        <w:rPr>
          <w:sz w:val="24"/>
          <w:szCs w:val="24"/>
          <w:highlight w:val="white"/>
          <w:rtl w:val="0"/>
        </w:rPr>
        <w:t xml:space="preserve"> betrieben.</w:t>
      </w:r>
    </w:p>
    <w:p w:rsidR="00000000" w:rsidDel="00000000" w:rsidP="00000000" w:rsidRDefault="00000000" w:rsidRPr="00000000" w14:paraId="00000005">
      <w:pPr>
        <w:shd w:fill="ffffff" w:val="clear"/>
        <w:spacing w:after="60" w:before="220" w:lineRule="auto"/>
        <w:rPr>
          <w:sz w:val="24"/>
          <w:szCs w:val="24"/>
          <w:highlight w:val="white"/>
        </w:rPr>
      </w:pPr>
      <w:r w:rsidDel="00000000" w:rsidR="00000000" w:rsidRPr="00000000">
        <w:rPr>
          <w:sz w:val="24"/>
          <w:szCs w:val="24"/>
          <w:highlight w:val="white"/>
          <w:rtl w:val="0"/>
        </w:rPr>
        <w:t xml:space="preserve">Als sich </w:t>
      </w:r>
      <w:r w:rsidDel="00000000" w:rsidR="00000000" w:rsidRPr="00000000">
        <w:rPr>
          <w:sz w:val="24"/>
          <w:szCs w:val="24"/>
          <w:highlight w:val="white"/>
          <w:rtl w:val="0"/>
        </w:rPr>
        <w:t xml:space="preserve">Jahrhunderte</w:t>
      </w:r>
      <w:r w:rsidDel="00000000" w:rsidR="00000000" w:rsidRPr="00000000">
        <w:rPr>
          <w:sz w:val="24"/>
          <w:szCs w:val="24"/>
          <w:highlight w:val="white"/>
          <w:rtl w:val="0"/>
        </w:rPr>
        <w:t xml:space="preserve"> später die Europäer in Amerika ansiedelten, stieß 1541 der </w:t>
      </w:r>
      <w:r w:rsidDel="00000000" w:rsidR="00000000" w:rsidRPr="00000000">
        <w:rPr>
          <w:sz w:val="24"/>
          <w:szCs w:val="24"/>
          <w:highlight w:val="white"/>
          <w:rtl w:val="0"/>
        </w:rPr>
        <w:t xml:space="preserve">spanische</w:t>
      </w:r>
      <w:r w:rsidDel="00000000" w:rsidR="00000000" w:rsidRPr="00000000">
        <w:rPr>
          <w:sz w:val="24"/>
          <w:szCs w:val="24"/>
          <w:highlight w:val="white"/>
          <w:rtl w:val="0"/>
        </w:rPr>
        <w:t xml:space="preserve"> </w:t>
      </w:r>
      <w:r w:rsidDel="00000000" w:rsidR="00000000" w:rsidRPr="00000000">
        <w:rPr>
          <w:sz w:val="24"/>
          <w:szCs w:val="24"/>
          <w:highlight w:val="white"/>
          <w:rtl w:val="0"/>
        </w:rPr>
        <w:t xml:space="preserve">Entdecker</w:t>
      </w:r>
      <w:r w:rsidDel="00000000" w:rsidR="00000000" w:rsidRPr="00000000">
        <w:rPr>
          <w:sz w:val="24"/>
          <w:szCs w:val="24"/>
          <w:highlight w:val="white"/>
          <w:rtl w:val="0"/>
        </w:rPr>
        <w:t xml:space="preserve"> Hernando de Soto als erster auf den Mississippi. Der Fluss wurde dann als </w:t>
      </w:r>
      <w:r w:rsidDel="00000000" w:rsidR="00000000" w:rsidRPr="00000000">
        <w:rPr>
          <w:sz w:val="24"/>
          <w:szCs w:val="24"/>
          <w:highlight w:val="white"/>
          <w:rtl w:val="0"/>
        </w:rPr>
        <w:t xml:space="preserve">Grenze</w:t>
      </w:r>
      <w:r w:rsidDel="00000000" w:rsidR="00000000" w:rsidRPr="00000000">
        <w:rPr>
          <w:sz w:val="24"/>
          <w:szCs w:val="24"/>
          <w:highlight w:val="white"/>
          <w:rtl w:val="0"/>
        </w:rPr>
        <w:t xml:space="preserve"> genutzt zwischen den vom Mississippi aus </w:t>
      </w:r>
      <w:r w:rsidDel="00000000" w:rsidR="00000000" w:rsidRPr="00000000">
        <w:rPr>
          <w:sz w:val="24"/>
          <w:szCs w:val="24"/>
          <w:highlight w:val="white"/>
          <w:rtl w:val="0"/>
        </w:rPr>
        <w:t xml:space="preserve">östlichen</w:t>
      </w:r>
      <w:r w:rsidDel="00000000" w:rsidR="00000000" w:rsidRPr="00000000">
        <w:rPr>
          <w:sz w:val="24"/>
          <w:szCs w:val="24"/>
          <w:highlight w:val="white"/>
          <w:rtl w:val="0"/>
        </w:rPr>
        <w:t xml:space="preserve"> und </w:t>
      </w:r>
      <w:r w:rsidDel="00000000" w:rsidR="00000000" w:rsidRPr="00000000">
        <w:rPr>
          <w:sz w:val="24"/>
          <w:szCs w:val="24"/>
          <w:highlight w:val="white"/>
          <w:rtl w:val="0"/>
        </w:rPr>
        <w:t xml:space="preserve">westlichen</w:t>
      </w:r>
      <w:r w:rsidDel="00000000" w:rsidR="00000000" w:rsidRPr="00000000">
        <w:rPr>
          <w:sz w:val="24"/>
          <w:szCs w:val="24"/>
          <w:highlight w:val="white"/>
          <w:rtl w:val="0"/>
        </w:rPr>
        <w:t xml:space="preserve"> Gebieten der USA. Im </w:t>
      </w:r>
      <w:r w:rsidDel="00000000" w:rsidR="00000000" w:rsidRPr="00000000">
        <w:rPr>
          <w:sz w:val="24"/>
          <w:szCs w:val="24"/>
          <w:highlight w:val="white"/>
          <w:rtl w:val="0"/>
        </w:rPr>
        <w:t xml:space="preserve">Osten</w:t>
      </w:r>
      <w:r w:rsidDel="00000000" w:rsidR="00000000" w:rsidRPr="00000000">
        <w:rPr>
          <w:sz w:val="24"/>
          <w:szCs w:val="24"/>
          <w:highlight w:val="white"/>
          <w:rtl w:val="0"/>
        </w:rPr>
        <w:t xml:space="preserve"> siedelten die Europäer und im </w:t>
      </w:r>
      <w:r w:rsidDel="00000000" w:rsidR="00000000" w:rsidRPr="00000000">
        <w:rPr>
          <w:sz w:val="24"/>
          <w:szCs w:val="24"/>
          <w:highlight w:val="white"/>
          <w:rtl w:val="0"/>
        </w:rPr>
        <w:t xml:space="preserve">Westen</w:t>
      </w:r>
      <w:r w:rsidDel="00000000" w:rsidR="00000000" w:rsidRPr="00000000">
        <w:rPr>
          <w:sz w:val="24"/>
          <w:szCs w:val="24"/>
          <w:highlight w:val="white"/>
          <w:rtl w:val="0"/>
        </w:rPr>
        <w:t xml:space="preserve"> lebten die Indianer. Auch die Europäer erkannten den Fluss als wichtigen Verkehrsweg. Es wurden immer mehr </w:t>
      </w:r>
      <w:r w:rsidDel="00000000" w:rsidR="00000000" w:rsidRPr="00000000">
        <w:rPr>
          <w:sz w:val="24"/>
          <w:szCs w:val="24"/>
          <w:highlight w:val="white"/>
          <w:rtl w:val="0"/>
        </w:rPr>
        <w:t xml:space="preserve">Schiffe</w:t>
      </w:r>
      <w:r w:rsidDel="00000000" w:rsidR="00000000" w:rsidRPr="00000000">
        <w:rPr>
          <w:sz w:val="24"/>
          <w:szCs w:val="24"/>
          <w:highlight w:val="white"/>
          <w:rtl w:val="0"/>
        </w:rPr>
        <w:t xml:space="preserve"> für den Flussverkehr gebaut, darunter die bekannten Schaufelraddampfer.</w:t>
      </w:r>
    </w:p>
    <w:p w:rsidR="00000000" w:rsidDel="00000000" w:rsidP="00000000" w:rsidRDefault="00000000" w:rsidRPr="00000000" w14:paraId="00000006">
      <w:pPr>
        <w:shd w:fill="ffffff" w:val="clear"/>
        <w:spacing w:after="60" w:before="220" w:lineRule="auto"/>
        <w:rPr>
          <w:sz w:val="24"/>
          <w:szCs w:val="24"/>
          <w:highlight w:val="white"/>
        </w:rPr>
      </w:pPr>
      <w:r w:rsidDel="00000000" w:rsidR="00000000" w:rsidRPr="00000000">
        <w:rPr>
          <w:sz w:val="24"/>
          <w:szCs w:val="24"/>
          <w:highlight w:val="white"/>
          <w:rtl w:val="0"/>
        </w:rPr>
        <w:t xml:space="preserve">Die Baumwolle war das wichtigste Gut. Man hat es über den Mississippi weiter nach Europa gebracht. Auch heute noch hat der Mississippi für die Amerikaner eine große Bedeutung. Weiterhin bringen viele Schiffe Waren zu ihren Kunden. Weil es so viele verschiedene Arten Fische gibt, ist das gut für die Fischer. Außerdem braucht man das Wasser des Flusses für die </w:t>
      </w:r>
      <w:r w:rsidDel="00000000" w:rsidR="00000000" w:rsidRPr="00000000">
        <w:rPr>
          <w:sz w:val="24"/>
          <w:szCs w:val="24"/>
          <w:highlight w:val="white"/>
          <w:rtl w:val="0"/>
        </w:rPr>
        <w:t xml:space="preserve">Landwirtschaft</w:t>
      </w:r>
      <w:r w:rsidDel="00000000" w:rsidR="00000000" w:rsidRPr="00000000">
        <w:rPr>
          <w:sz w:val="24"/>
          <w:szCs w:val="24"/>
          <w:highlight w:val="white"/>
          <w:rtl w:val="0"/>
        </w:rPr>
        <w:t xml:space="preserve">. In den Gebieten nahe des Ufers werden vor allem </w:t>
      </w:r>
      <w:r w:rsidDel="00000000" w:rsidR="00000000" w:rsidRPr="00000000">
        <w:rPr>
          <w:sz w:val="24"/>
          <w:szCs w:val="24"/>
          <w:highlight w:val="white"/>
          <w:rtl w:val="0"/>
        </w:rPr>
        <w:t xml:space="preserve">Reis</w:t>
      </w:r>
      <w:r w:rsidDel="00000000" w:rsidR="00000000" w:rsidRPr="00000000">
        <w:rPr>
          <w:sz w:val="24"/>
          <w:szCs w:val="24"/>
          <w:highlight w:val="white"/>
          <w:rtl w:val="0"/>
        </w:rPr>
        <w:t xml:space="preserve">, </w:t>
      </w:r>
      <w:r w:rsidDel="00000000" w:rsidR="00000000" w:rsidRPr="00000000">
        <w:rPr>
          <w:sz w:val="24"/>
          <w:szCs w:val="24"/>
          <w:highlight w:val="white"/>
          <w:rtl w:val="0"/>
        </w:rPr>
        <w:t xml:space="preserve">Baumwolle</w:t>
      </w:r>
      <w:r w:rsidDel="00000000" w:rsidR="00000000" w:rsidRPr="00000000">
        <w:rPr>
          <w:sz w:val="24"/>
          <w:szCs w:val="24"/>
          <w:highlight w:val="white"/>
          <w:rtl w:val="0"/>
        </w:rPr>
        <w:t xml:space="preserve">, </w:t>
      </w:r>
      <w:r w:rsidDel="00000000" w:rsidR="00000000" w:rsidRPr="00000000">
        <w:rPr>
          <w:sz w:val="24"/>
          <w:szCs w:val="24"/>
          <w:highlight w:val="white"/>
          <w:rtl w:val="0"/>
        </w:rPr>
        <w:t xml:space="preserve">Zuckerrohr</w:t>
      </w:r>
      <w:r w:rsidDel="00000000" w:rsidR="00000000" w:rsidRPr="00000000">
        <w:rPr>
          <w:sz w:val="24"/>
          <w:szCs w:val="24"/>
          <w:highlight w:val="white"/>
          <w:rtl w:val="0"/>
        </w:rPr>
        <w:t xml:space="preserve"> und Sojabohnen angebaut.</w:t>
      </w:r>
    </w:p>
    <w:p w:rsidR="00000000" w:rsidDel="00000000" w:rsidP="00000000" w:rsidRDefault="00000000" w:rsidRPr="00000000" w14:paraId="00000007">
      <w:pPr>
        <w:shd w:fill="ffffff" w:val="clear"/>
        <w:spacing w:after="60" w:before="220" w:lineRule="auto"/>
        <w:rPr>
          <w:b w:val="1"/>
          <w:sz w:val="24"/>
          <w:szCs w:val="24"/>
          <w:highlight w:val="white"/>
        </w:rPr>
      </w:pPr>
      <w:r w:rsidDel="00000000" w:rsidR="00000000" w:rsidRPr="00000000">
        <w:rPr>
          <w:b w:val="1"/>
          <w:sz w:val="24"/>
          <w:szCs w:val="24"/>
          <w:highlight w:val="white"/>
          <w:rtl w:val="0"/>
        </w:rPr>
        <w:t xml:space="preserve">Fragen:</w:t>
      </w:r>
    </w:p>
    <w:p w:rsidR="00000000" w:rsidDel="00000000" w:rsidP="00000000" w:rsidRDefault="00000000" w:rsidRPr="00000000" w14:paraId="00000008">
      <w:pPr>
        <w:numPr>
          <w:ilvl w:val="0"/>
          <w:numId w:val="1"/>
        </w:numPr>
        <w:shd w:fill="ffffff" w:val="clear"/>
        <w:spacing w:after="0" w:afterAutospacing="0" w:before="220" w:lineRule="auto"/>
        <w:ind w:left="720" w:hanging="360"/>
        <w:rPr>
          <w:sz w:val="24"/>
          <w:szCs w:val="24"/>
          <w:highlight w:val="white"/>
          <w:u w:val="none"/>
        </w:rPr>
      </w:pPr>
      <w:r w:rsidDel="00000000" w:rsidR="00000000" w:rsidRPr="00000000">
        <w:rPr>
          <w:sz w:val="24"/>
          <w:szCs w:val="24"/>
          <w:highlight w:val="white"/>
          <w:rtl w:val="0"/>
        </w:rPr>
        <w:t xml:space="preserve">Beschreibe die historische Bedeutsamkeit des Mississippis!</w:t>
      </w:r>
      <w:r w:rsidDel="00000000" w:rsidR="00000000" w:rsidRPr="00000000">
        <w:rPr>
          <w:rtl w:val="0"/>
        </w:rPr>
      </w:r>
    </w:p>
    <w:p w:rsidR="00000000" w:rsidDel="00000000" w:rsidP="00000000" w:rsidRDefault="00000000" w:rsidRPr="00000000" w14:paraId="00000009">
      <w:pPr>
        <w:numPr>
          <w:ilvl w:val="0"/>
          <w:numId w:val="1"/>
        </w:numPr>
        <w:shd w:fill="ffffff" w:val="clear"/>
        <w:spacing w:after="0" w:afterAutospacing="0" w:before="0" w:beforeAutospacing="0" w:lineRule="auto"/>
        <w:ind w:left="720" w:hanging="360"/>
        <w:rPr>
          <w:sz w:val="24"/>
          <w:szCs w:val="24"/>
          <w:highlight w:val="white"/>
          <w:u w:val="none"/>
        </w:rPr>
      </w:pPr>
      <w:r w:rsidDel="00000000" w:rsidR="00000000" w:rsidRPr="00000000">
        <w:rPr>
          <w:sz w:val="24"/>
          <w:szCs w:val="24"/>
          <w:highlight w:val="white"/>
          <w:rtl w:val="0"/>
        </w:rPr>
        <w:t xml:space="preserve">Interpretiere die Bedeutsamkeit des Mississippis für die Menschen!</w:t>
      </w:r>
    </w:p>
    <w:p w:rsidR="00000000" w:rsidDel="00000000" w:rsidP="00000000" w:rsidRDefault="00000000" w:rsidRPr="00000000" w14:paraId="0000000A">
      <w:pPr>
        <w:numPr>
          <w:ilvl w:val="0"/>
          <w:numId w:val="1"/>
        </w:numPr>
        <w:shd w:fill="ffffff" w:val="clear"/>
        <w:spacing w:after="60" w:before="0" w:beforeAutospacing="0" w:lineRule="auto"/>
        <w:ind w:left="720" w:hanging="360"/>
        <w:rPr>
          <w:sz w:val="24"/>
          <w:szCs w:val="24"/>
          <w:highlight w:val="white"/>
          <w:u w:val="none"/>
        </w:rPr>
      </w:pPr>
      <w:r w:rsidDel="00000000" w:rsidR="00000000" w:rsidRPr="00000000">
        <w:rPr>
          <w:sz w:val="24"/>
          <w:szCs w:val="24"/>
          <w:highlight w:val="white"/>
          <w:rtl w:val="0"/>
        </w:rPr>
        <w:t xml:space="preserve">Vergleiche die Bedeutsamkeit des Mississippis für die direkten Anwohner auch mit der Bedeutsamkeit eines beliebigen anderen Flusses.</w:t>
      </w:r>
    </w:p>
    <w:p w:rsidR="00000000" w:rsidDel="00000000" w:rsidP="00000000" w:rsidRDefault="00000000" w:rsidRPr="00000000" w14:paraId="0000000B">
      <w:pPr>
        <w:shd w:fill="ffffff" w:val="clear"/>
        <w:spacing w:after="60" w:before="220" w:lineRule="auto"/>
        <w:ind w:left="0" w:firstLine="0"/>
        <w:rPr>
          <w:sz w:val="24"/>
          <w:szCs w:val="24"/>
          <w:highlight w:val="white"/>
        </w:rPr>
      </w:pPr>
      <w:r w:rsidDel="00000000" w:rsidR="00000000" w:rsidRPr="00000000">
        <w:rPr>
          <w:rtl w:val="0"/>
        </w:rPr>
      </w:r>
    </w:p>
    <w:p w:rsidR="00000000" w:rsidDel="00000000" w:rsidP="00000000" w:rsidRDefault="00000000" w:rsidRPr="00000000" w14:paraId="0000000C">
      <w:pPr>
        <w:shd w:fill="ffffff" w:val="clear"/>
        <w:spacing w:after="60" w:before="220" w:lineRule="auto"/>
        <w:rPr>
          <w:b w:val="1"/>
          <w:sz w:val="24"/>
          <w:szCs w:val="24"/>
          <w:highlight w:val="white"/>
        </w:rPr>
      </w:pPr>
      <w:r w:rsidDel="00000000" w:rsidR="00000000" w:rsidRPr="00000000">
        <w:rPr>
          <w:rtl w:val="0"/>
        </w:rPr>
      </w:r>
    </w:p>
    <w:p w:rsidR="00000000" w:rsidDel="00000000" w:rsidP="00000000" w:rsidRDefault="00000000" w:rsidRPr="00000000" w14:paraId="0000000D">
      <w:pPr>
        <w:shd w:fill="ffffff" w:val="clear"/>
        <w:spacing w:after="60" w:before="220" w:lineRule="auto"/>
        <w:rPr>
          <w:b w:val="1"/>
          <w:sz w:val="24"/>
          <w:szCs w:val="24"/>
          <w:highlight w:val="white"/>
        </w:rPr>
      </w:pPr>
      <w:r w:rsidDel="00000000" w:rsidR="00000000" w:rsidRPr="00000000">
        <w:rPr>
          <w:b w:val="1"/>
          <w:sz w:val="24"/>
          <w:szCs w:val="24"/>
          <w:highlight w:val="white"/>
          <w:rtl w:val="0"/>
        </w:rPr>
        <w:t xml:space="preserve">Der Mississippi River:</w:t>
      </w:r>
    </w:p>
    <w:p w:rsidR="00000000" w:rsidDel="00000000" w:rsidP="00000000" w:rsidRDefault="00000000" w:rsidRPr="00000000" w14:paraId="0000000E">
      <w:pPr>
        <w:shd w:fill="ffffff" w:val="clear"/>
        <w:spacing w:after="60" w:before="220" w:lineRule="auto"/>
        <w:rPr>
          <w:b w:val="1"/>
          <w:sz w:val="24"/>
          <w:szCs w:val="24"/>
          <w:highlight w:val="white"/>
        </w:rPr>
      </w:pPr>
      <w:r w:rsidDel="00000000" w:rsidR="00000000" w:rsidRPr="00000000">
        <w:rPr>
          <w:b w:val="1"/>
          <w:sz w:val="24"/>
          <w:szCs w:val="24"/>
          <w:highlight w:val="white"/>
        </w:rPr>
        <w:drawing>
          <wp:inline distB="114300" distT="114300" distL="114300" distR="114300">
            <wp:extent cx="5731200" cy="75311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7531100"/>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