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72EA4" w14:textId="77777777" w:rsidR="007353F9" w:rsidRPr="007353F9" w:rsidRDefault="007353F9" w:rsidP="00343246">
      <w:pPr>
        <w:pStyle w:val="berschrift2"/>
      </w:pPr>
      <w:r w:rsidRPr="007353F9">
        <w:t>Beispiel 1: Unterstufe (Sekundarstufe I - LP 2023)</w:t>
      </w:r>
    </w:p>
    <w:p w14:paraId="1C74EE4C" w14:textId="77777777" w:rsidR="007353F9" w:rsidRPr="007353F9" w:rsidRDefault="007353F9" w:rsidP="007353F9">
      <w:pPr>
        <w:numPr>
          <w:ilvl w:val="0"/>
          <w:numId w:val="1"/>
        </w:numPr>
      </w:pPr>
      <w:r w:rsidRPr="007353F9">
        <w:rPr>
          <w:b/>
          <w:bCs/>
        </w:rPr>
        <w:t>Arbeitstitel:</w:t>
      </w:r>
      <w:r w:rsidRPr="007353F9">
        <w:t xml:space="preserve"> „Das gesunde Pausenbuffet – Wir werden zu Unternehmerinnen und Unternehmern“</w:t>
      </w:r>
    </w:p>
    <w:p w14:paraId="4CE68D3C" w14:textId="77777777" w:rsidR="007353F9" w:rsidRPr="007353F9" w:rsidRDefault="007353F9" w:rsidP="007353F9">
      <w:pPr>
        <w:numPr>
          <w:ilvl w:val="0"/>
          <w:numId w:val="1"/>
        </w:numPr>
      </w:pPr>
      <w:r w:rsidRPr="007353F9">
        <w:rPr>
          <w:b/>
          <w:bCs/>
        </w:rPr>
        <w:t>Klasse:</w:t>
      </w:r>
      <w:r w:rsidRPr="007353F9">
        <w:t xml:space="preserve"> 2. Klasse</w:t>
      </w:r>
    </w:p>
    <w:p w14:paraId="43C51668" w14:textId="77777777" w:rsidR="007353F9" w:rsidRPr="007353F9" w:rsidRDefault="007353F9" w:rsidP="007353F9">
      <w:pPr>
        <w:numPr>
          <w:ilvl w:val="0"/>
          <w:numId w:val="1"/>
        </w:numPr>
      </w:pPr>
      <w:r w:rsidRPr="007353F9">
        <w:rPr>
          <w:b/>
          <w:bCs/>
        </w:rPr>
        <w:t>Kompetenzbereich:</w:t>
      </w:r>
      <w:r w:rsidRPr="007353F9">
        <w:t xml:space="preserve"> Vernetztes Wirtschaften zwischen Produktion und Konsum. </w:t>
      </w:r>
    </w:p>
    <w:p w14:paraId="7AF964ED" w14:textId="77777777" w:rsidR="007353F9" w:rsidRPr="007353F9" w:rsidRDefault="007353F9" w:rsidP="007353F9">
      <w:pPr>
        <w:numPr>
          <w:ilvl w:val="0"/>
          <w:numId w:val="1"/>
        </w:numPr>
      </w:pPr>
      <w:r w:rsidRPr="007353F9">
        <w:rPr>
          <w:b/>
          <w:bCs/>
        </w:rPr>
        <w:t>Konkrete Kompetenz:</w:t>
      </w:r>
      <w:r w:rsidRPr="007353F9">
        <w:t xml:space="preserve"> Die Schülerinnen und Schüler können „einfache Projektideen zur Erzeugung von Gütern oder zur Bereitstellung von Dienstleistungen unter Analyse von Angebot, Nachfrage, Ressourceneinsatz, Knappheit und Preisgestaltung entwickeln, umsetzen und Auswirkungen reflektieren.“ </w:t>
      </w:r>
    </w:p>
    <w:p w14:paraId="4CA1CD6F" w14:textId="77777777" w:rsidR="007353F9" w:rsidRPr="007353F9" w:rsidRDefault="007353F9" w:rsidP="007353F9">
      <w:pPr>
        <w:numPr>
          <w:ilvl w:val="0"/>
          <w:numId w:val="1"/>
        </w:numPr>
      </w:pPr>
      <w:r w:rsidRPr="007353F9">
        <w:rPr>
          <w:b/>
          <w:bCs/>
        </w:rPr>
        <w:t>Handlungsorientierte Umsetzung (2 EH):</w:t>
      </w:r>
    </w:p>
    <w:p w14:paraId="7653068B" w14:textId="77777777" w:rsidR="007353F9" w:rsidRPr="007353F9" w:rsidRDefault="007353F9" w:rsidP="007353F9">
      <w:pPr>
        <w:numPr>
          <w:ilvl w:val="1"/>
          <w:numId w:val="1"/>
        </w:numPr>
      </w:pPr>
      <w:r w:rsidRPr="007353F9">
        <w:rPr>
          <w:b/>
          <w:bCs/>
        </w:rPr>
        <w:t>Einheit 1:</w:t>
      </w:r>
      <w:r w:rsidRPr="007353F9">
        <w:t xml:space="preserve"> Die Lernenden finden sich in Kleingruppen zusammen und entwickeln eine konkrete Produktidee für einen Pausensnack, der an der Schule verkauft werden könnte. Sie analysieren die potenziellen Bedürfnisse (Nachfrage) ihrer Mitschülerinnen und Mitschüler und planen den Ressourceneinsatz (Zutaten, Zeit, Kosten). </w:t>
      </w:r>
    </w:p>
    <w:p w14:paraId="6A2EFFEC" w14:textId="77777777" w:rsidR="007353F9" w:rsidRPr="007353F9" w:rsidRDefault="007353F9" w:rsidP="007353F9">
      <w:pPr>
        <w:numPr>
          <w:ilvl w:val="1"/>
          <w:numId w:val="1"/>
        </w:numPr>
      </w:pPr>
      <w:r w:rsidRPr="007353F9">
        <w:rPr>
          <w:b/>
          <w:bCs/>
        </w:rPr>
        <w:t>Einheit 2:</w:t>
      </w:r>
      <w:r w:rsidRPr="007353F9">
        <w:t xml:space="preserve"> Die Gruppen kalkulieren einen realistischen Verkaufspreis für ihr Produkt, erstellen ein kurzes Werbekonzept (z. B. ein Plakat) und präsentieren ihre Projektidee der Klasse. </w:t>
      </w:r>
    </w:p>
    <w:p w14:paraId="281D03A3" w14:textId="46DA5C5C" w:rsidR="007353F9" w:rsidRPr="007353F9" w:rsidRDefault="00343246" w:rsidP="00343246">
      <w:r>
        <w:rPr>
          <w:b/>
          <w:bCs/>
        </w:rPr>
        <w:t>T</w:t>
      </w:r>
      <w:r w:rsidR="007353F9" w:rsidRPr="007353F9">
        <w:rPr>
          <w:b/>
          <w:bCs/>
        </w:rPr>
        <w:t>hema in petto:</w:t>
      </w:r>
    </w:p>
    <w:p w14:paraId="440507AA" w14:textId="77777777" w:rsidR="007353F9" w:rsidRPr="007353F9" w:rsidRDefault="007353F9" w:rsidP="00216DDB">
      <w:pPr>
        <w:pStyle w:val="berschrift2"/>
      </w:pPr>
      <w:r w:rsidRPr="007353F9">
        <w:t>Beispiel 2: Oberstufe (Sekundarstufe II - Entwurf LP 2027)</w:t>
      </w:r>
    </w:p>
    <w:p w14:paraId="1003CBCB" w14:textId="77777777" w:rsidR="007353F9" w:rsidRPr="007353F9" w:rsidRDefault="007353F9" w:rsidP="007353F9">
      <w:pPr>
        <w:numPr>
          <w:ilvl w:val="0"/>
          <w:numId w:val="2"/>
        </w:numPr>
      </w:pPr>
      <w:r w:rsidRPr="007353F9">
        <w:rPr>
          <w:b/>
          <w:bCs/>
        </w:rPr>
        <w:t>Arbeitstitel:</w:t>
      </w:r>
      <w:r w:rsidRPr="007353F9">
        <w:t xml:space="preserve"> „Start-up 4 Future: Entwicklung eines innovativen Geschäftsmodells“</w:t>
      </w:r>
    </w:p>
    <w:p w14:paraId="7CADE5B6" w14:textId="77777777" w:rsidR="007353F9" w:rsidRPr="007353F9" w:rsidRDefault="007353F9" w:rsidP="007353F9">
      <w:pPr>
        <w:numPr>
          <w:ilvl w:val="0"/>
          <w:numId w:val="2"/>
        </w:numPr>
      </w:pPr>
      <w:r w:rsidRPr="007353F9">
        <w:rPr>
          <w:b/>
          <w:bCs/>
        </w:rPr>
        <w:t>Klasse:</w:t>
      </w:r>
      <w:r w:rsidRPr="007353F9">
        <w:t xml:space="preserve"> 6. Klasse</w:t>
      </w:r>
    </w:p>
    <w:p w14:paraId="36527572" w14:textId="77777777" w:rsidR="007353F9" w:rsidRPr="007353F9" w:rsidRDefault="007353F9" w:rsidP="007353F9">
      <w:pPr>
        <w:numPr>
          <w:ilvl w:val="0"/>
          <w:numId w:val="2"/>
        </w:numPr>
      </w:pPr>
      <w:r w:rsidRPr="007353F9">
        <w:rPr>
          <w:b/>
          <w:bCs/>
        </w:rPr>
        <w:t>Kompetenzbereich:</w:t>
      </w:r>
      <w:r w:rsidRPr="007353F9">
        <w:t xml:space="preserve"> [6C] Treiber des Wandels: Innovationen und unternehmerische Initiative. </w:t>
      </w:r>
    </w:p>
    <w:p w14:paraId="147079D9" w14:textId="77777777" w:rsidR="007353F9" w:rsidRPr="007353F9" w:rsidRDefault="007353F9" w:rsidP="007353F9">
      <w:pPr>
        <w:numPr>
          <w:ilvl w:val="0"/>
          <w:numId w:val="2"/>
        </w:numPr>
      </w:pPr>
      <w:r w:rsidRPr="007353F9">
        <w:rPr>
          <w:b/>
          <w:bCs/>
        </w:rPr>
        <w:t>Konkrete Kompetenz:</w:t>
      </w:r>
      <w:r w:rsidRPr="007353F9">
        <w:t xml:space="preserve"> Die Schülerinnen und Schüler können „die wesentlichen betriebswirtschaftlichen Entscheidungsprobleme, Geschäftsmodelle und betrieblichen Funktionsbereiche beschreiben und betriebswirtschaftliche Grundbegriffe anwenden sowie projektartig eigene Ideen für konstruktive Innovationen und Geschäftsmodelle entwickeln.“ </w:t>
      </w:r>
    </w:p>
    <w:p w14:paraId="39FF2EBB" w14:textId="77777777" w:rsidR="007353F9" w:rsidRPr="007353F9" w:rsidRDefault="007353F9" w:rsidP="007353F9">
      <w:pPr>
        <w:numPr>
          <w:ilvl w:val="0"/>
          <w:numId w:val="2"/>
        </w:numPr>
      </w:pPr>
      <w:r w:rsidRPr="007353F9">
        <w:rPr>
          <w:b/>
          <w:bCs/>
        </w:rPr>
        <w:t>Handlungsorientierte Umsetzung (2 EH):</w:t>
      </w:r>
    </w:p>
    <w:p w14:paraId="0DB09EEB" w14:textId="77777777" w:rsidR="007353F9" w:rsidRPr="007353F9" w:rsidRDefault="007353F9" w:rsidP="007353F9">
      <w:pPr>
        <w:numPr>
          <w:ilvl w:val="1"/>
          <w:numId w:val="2"/>
        </w:numPr>
      </w:pPr>
      <w:r w:rsidRPr="007353F9">
        <w:rPr>
          <w:b/>
          <w:bCs/>
        </w:rPr>
        <w:t>Einheit 1:</w:t>
      </w:r>
      <w:r w:rsidRPr="007353F9">
        <w:t xml:space="preserve"> Die Schülerinnen und Schüler bilden Gründungsteams und identifizieren ein aktuelles gesellschaftliches oder ökologisches Problem. </w:t>
      </w:r>
      <w:r w:rsidRPr="007353F9">
        <w:lastRenderedPageBreak/>
        <w:t xml:space="preserve">Sie nutzen die Methode des </w:t>
      </w:r>
      <w:r w:rsidRPr="007353F9">
        <w:rPr>
          <w:i/>
          <w:iCs/>
        </w:rPr>
        <w:t>Business Model Canvas</w:t>
      </w:r>
      <w:r w:rsidRPr="007353F9">
        <w:t xml:space="preserve">, um ein darauf aufbauendes, nachhaltiges Geschäftsmodell zu entwerfen, und klären dabei grundlegende betriebliche Funktionsbereiche. </w:t>
      </w:r>
    </w:p>
    <w:p w14:paraId="7061C52E" w14:textId="2630825D" w:rsidR="007D7DA8" w:rsidRDefault="007353F9" w:rsidP="00CE0F8A">
      <w:pPr>
        <w:numPr>
          <w:ilvl w:val="1"/>
          <w:numId w:val="2"/>
        </w:numPr>
      </w:pPr>
      <w:r w:rsidRPr="007353F9">
        <w:rPr>
          <w:b/>
          <w:bCs/>
        </w:rPr>
        <w:t>Einheit 2:</w:t>
      </w:r>
      <w:r w:rsidRPr="007353F9">
        <w:t xml:space="preserve"> Die Teams bereiten einen „Elevator Pitch“ vor und präsentieren ihre Unternehmensidee vor der Klasse, welche als kritische Investorinnen und Investoren (Stakeholder) fungiert und Fragen zur Umsetzbarkeit und strategischen Ausrichtung stellt. </w:t>
      </w:r>
    </w:p>
    <w:sectPr w:rsidR="007D7D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39A8"/>
    <w:multiLevelType w:val="multilevel"/>
    <w:tmpl w:val="2738D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861491"/>
    <w:multiLevelType w:val="multilevel"/>
    <w:tmpl w:val="538A4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555447">
    <w:abstractNumId w:val="0"/>
  </w:num>
  <w:num w:numId="2" w16cid:durableId="812602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3F9"/>
    <w:rsid w:val="00013BB8"/>
    <w:rsid w:val="00216DDB"/>
    <w:rsid w:val="00343246"/>
    <w:rsid w:val="005A7AA4"/>
    <w:rsid w:val="005E3BA9"/>
    <w:rsid w:val="007353F9"/>
    <w:rsid w:val="007D7DA8"/>
    <w:rsid w:val="00BD0122"/>
    <w:rsid w:val="00C62E6A"/>
    <w:rsid w:val="00CE0F8A"/>
    <w:rsid w:val="00E97E1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4460"/>
  <w15:chartTrackingRefBased/>
  <w15:docId w15:val="{E3FEAFEA-6EB8-44C8-895A-240618B5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3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3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353F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353F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353F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353F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353F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353F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353F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53F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353F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353F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353F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353F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353F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353F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353F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353F9"/>
    <w:rPr>
      <w:rFonts w:eastAsiaTheme="majorEastAsia" w:cstheme="majorBidi"/>
      <w:color w:val="272727" w:themeColor="text1" w:themeTint="D8"/>
    </w:rPr>
  </w:style>
  <w:style w:type="paragraph" w:styleId="Titel">
    <w:name w:val="Title"/>
    <w:basedOn w:val="Standard"/>
    <w:next w:val="Standard"/>
    <w:link w:val="TitelZchn"/>
    <w:uiPriority w:val="10"/>
    <w:qFormat/>
    <w:rsid w:val="00735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53F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53F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353F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53F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353F9"/>
    <w:rPr>
      <w:i/>
      <w:iCs/>
      <w:color w:val="404040" w:themeColor="text1" w:themeTint="BF"/>
    </w:rPr>
  </w:style>
  <w:style w:type="paragraph" w:styleId="Listenabsatz">
    <w:name w:val="List Paragraph"/>
    <w:basedOn w:val="Standard"/>
    <w:uiPriority w:val="34"/>
    <w:qFormat/>
    <w:rsid w:val="007353F9"/>
    <w:pPr>
      <w:ind w:left="720"/>
      <w:contextualSpacing/>
    </w:pPr>
  </w:style>
  <w:style w:type="character" w:styleId="IntensiveHervorhebung">
    <w:name w:val="Intense Emphasis"/>
    <w:basedOn w:val="Absatz-Standardschriftart"/>
    <w:uiPriority w:val="21"/>
    <w:qFormat/>
    <w:rsid w:val="007353F9"/>
    <w:rPr>
      <w:i/>
      <w:iCs/>
      <w:color w:val="0F4761" w:themeColor="accent1" w:themeShade="BF"/>
    </w:rPr>
  </w:style>
  <w:style w:type="paragraph" w:styleId="IntensivesZitat">
    <w:name w:val="Intense Quote"/>
    <w:basedOn w:val="Standard"/>
    <w:next w:val="Standard"/>
    <w:link w:val="IntensivesZitatZchn"/>
    <w:uiPriority w:val="30"/>
    <w:qFormat/>
    <w:rsid w:val="0073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353F9"/>
    <w:rPr>
      <w:i/>
      <w:iCs/>
      <w:color w:val="0F4761" w:themeColor="accent1" w:themeShade="BF"/>
    </w:rPr>
  </w:style>
  <w:style w:type="character" w:styleId="IntensiverVerweis">
    <w:name w:val="Intense Reference"/>
    <w:basedOn w:val="Absatz-Standardschriftart"/>
    <w:uiPriority w:val="32"/>
    <w:qFormat/>
    <w:rsid w:val="007353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1975</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Eisterer</dc:creator>
  <cp:keywords/>
  <dc:description/>
  <cp:lastModifiedBy>Mario Eisterer</cp:lastModifiedBy>
  <cp:revision>4</cp:revision>
  <dcterms:created xsi:type="dcterms:W3CDTF">2026-10-07T08:30:00Z</dcterms:created>
  <dcterms:modified xsi:type="dcterms:W3CDTF">2026-10-07T08:45:00Z</dcterms:modified>
</cp:coreProperties>
</file>