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E525A" w14:textId="77777777" w:rsidR="00BF7E4D" w:rsidRPr="001A42B1" w:rsidRDefault="00BF7E4D" w:rsidP="00BF7E4D">
      <w:pPr>
        <w:jc w:val="center"/>
        <w:rPr>
          <w:b/>
          <w:bCs/>
          <w:sz w:val="28"/>
          <w:szCs w:val="28"/>
          <w:u w:val="single"/>
          <w:lang w:val="de-DE"/>
        </w:rPr>
      </w:pPr>
      <w:r w:rsidRPr="001A42B1">
        <w:rPr>
          <w:b/>
          <w:bCs/>
          <w:sz w:val="28"/>
          <w:szCs w:val="28"/>
          <w:u w:val="single"/>
          <w:lang w:val="de-DE"/>
        </w:rPr>
        <w:t>Lückentext: Zentren und Peripherien:</w:t>
      </w:r>
    </w:p>
    <w:p w14:paraId="1B8A3CA3" w14:textId="77777777" w:rsidR="00BF7E4D" w:rsidRDefault="00BF7E4D" w:rsidP="00BF7E4D">
      <w:pPr>
        <w:rPr>
          <w:sz w:val="28"/>
          <w:szCs w:val="28"/>
          <w:lang w:val="de-DE"/>
        </w:rPr>
      </w:pPr>
      <w:proofErr w:type="spellStart"/>
      <w:r>
        <w:rPr>
          <w:sz w:val="28"/>
          <w:szCs w:val="28"/>
          <w:lang w:val="de-DE"/>
        </w:rPr>
        <w:t>Lies</w:t>
      </w:r>
      <w:proofErr w:type="spellEnd"/>
      <w:r>
        <w:rPr>
          <w:sz w:val="28"/>
          <w:szCs w:val="28"/>
          <w:lang w:val="de-DE"/>
        </w:rPr>
        <w:t xml:space="preserve"> den Text gründlich und fülle die Lücken mit folgenden Wörtern aus!</w:t>
      </w:r>
    </w:p>
    <w:tbl>
      <w:tblPr>
        <w:tblStyle w:val="Tabellenraster"/>
        <w:tblW w:w="0" w:type="auto"/>
        <w:tblLook w:val="04A0" w:firstRow="1" w:lastRow="0" w:firstColumn="1" w:lastColumn="0" w:noHBand="0" w:noVBand="1"/>
      </w:tblPr>
      <w:tblGrid>
        <w:gridCol w:w="9062"/>
      </w:tblGrid>
      <w:tr w:rsidR="00BF7E4D" w14:paraId="6BAF1A2E" w14:textId="77777777" w:rsidTr="00257B50">
        <w:tc>
          <w:tcPr>
            <w:tcW w:w="9062" w:type="dxa"/>
          </w:tcPr>
          <w:p w14:paraId="2144E919" w14:textId="77777777" w:rsidR="00BF7E4D" w:rsidRPr="001A42B1" w:rsidRDefault="00BF7E4D" w:rsidP="00257B50">
            <w:pPr>
              <w:rPr>
                <w:b/>
                <w:bCs/>
                <w:sz w:val="28"/>
                <w:szCs w:val="28"/>
                <w:lang w:val="de-DE"/>
              </w:rPr>
            </w:pPr>
            <w:r w:rsidRPr="001A42B1">
              <w:rPr>
                <w:b/>
                <w:bCs/>
                <w:sz w:val="28"/>
                <w:szCs w:val="28"/>
                <w:lang w:val="de-DE"/>
              </w:rPr>
              <w:t>Peripherieräume, nicht gut, Ungunsträume, weniger, mehr, Ballungsräume, Umland, Gunsträume, ungenügend, Flachländern, Grenzgebieten, Infrastruktur</w:t>
            </w:r>
          </w:p>
        </w:tc>
      </w:tr>
    </w:tbl>
    <w:p w14:paraId="378C3618" w14:textId="77777777" w:rsidR="00BF7E4D" w:rsidRDefault="00BF7E4D" w:rsidP="00BF7E4D">
      <w:pPr>
        <w:rPr>
          <w:b/>
          <w:bCs/>
          <w:sz w:val="24"/>
          <w:szCs w:val="24"/>
          <w:lang w:val="de-DE"/>
        </w:rPr>
      </w:pPr>
    </w:p>
    <w:p w14:paraId="19041967" w14:textId="77777777" w:rsidR="00BF7E4D" w:rsidRPr="00DD00A7" w:rsidRDefault="00BF7E4D" w:rsidP="00BF7E4D">
      <w:pPr>
        <w:rPr>
          <w:b/>
          <w:bCs/>
          <w:sz w:val="24"/>
          <w:szCs w:val="24"/>
          <w:lang w:val="de-DE"/>
        </w:rPr>
      </w:pPr>
      <w:r w:rsidRPr="00DD00A7">
        <w:rPr>
          <w:b/>
          <w:bCs/>
          <w:sz w:val="24"/>
          <w:szCs w:val="24"/>
          <w:lang w:val="de-DE"/>
        </w:rPr>
        <w:t>Im Zentrum</w:t>
      </w:r>
    </w:p>
    <w:p w14:paraId="4D4F405C" w14:textId="77777777" w:rsidR="00BF7E4D" w:rsidRPr="00DD00A7" w:rsidRDefault="00BF7E4D" w:rsidP="00BF7E4D">
      <w:pPr>
        <w:rPr>
          <w:sz w:val="24"/>
          <w:szCs w:val="24"/>
          <w:lang w:val="de-DE"/>
        </w:rPr>
      </w:pPr>
      <w:r>
        <w:rPr>
          <w:sz w:val="24"/>
          <w:szCs w:val="24"/>
          <w:lang w:val="de-DE"/>
        </w:rPr>
        <w:t>________________</w:t>
      </w:r>
      <w:r w:rsidRPr="00DD00A7">
        <w:rPr>
          <w:sz w:val="24"/>
          <w:szCs w:val="24"/>
          <w:lang w:val="de-DE"/>
        </w:rPr>
        <w:t xml:space="preserve"> sind dicht besiedelt. Man nennt sie auch Zentralräume </w:t>
      </w:r>
      <w:r>
        <w:rPr>
          <w:sz w:val="24"/>
          <w:szCs w:val="24"/>
          <w:lang w:val="de-DE"/>
        </w:rPr>
        <w:t>o</w:t>
      </w:r>
      <w:r w:rsidRPr="00DD00A7">
        <w:rPr>
          <w:sz w:val="24"/>
          <w:szCs w:val="24"/>
          <w:lang w:val="de-DE"/>
        </w:rPr>
        <w:t>der Zentren. Die österreichischen Zentralräume Liegen in den</w:t>
      </w:r>
      <w:r>
        <w:rPr>
          <w:sz w:val="24"/>
          <w:szCs w:val="24"/>
          <w:lang w:val="de-DE"/>
        </w:rPr>
        <w:t>________________</w:t>
      </w:r>
      <w:r w:rsidRPr="00DD00A7">
        <w:rPr>
          <w:sz w:val="24"/>
          <w:szCs w:val="24"/>
          <w:lang w:val="de-DE"/>
        </w:rPr>
        <w:t xml:space="preserve">, Hügellandschaften </w:t>
      </w:r>
      <w:r>
        <w:rPr>
          <w:sz w:val="24"/>
          <w:szCs w:val="24"/>
          <w:lang w:val="de-DE"/>
        </w:rPr>
        <w:t>u</w:t>
      </w:r>
      <w:r w:rsidRPr="00DD00A7">
        <w:rPr>
          <w:sz w:val="24"/>
          <w:szCs w:val="24"/>
          <w:lang w:val="de-DE"/>
        </w:rPr>
        <w:t xml:space="preserve">nd in manchen </w:t>
      </w:r>
      <w:r>
        <w:rPr>
          <w:sz w:val="24"/>
          <w:szCs w:val="24"/>
          <w:lang w:val="de-DE"/>
        </w:rPr>
        <w:t>g</w:t>
      </w:r>
      <w:r w:rsidRPr="00DD00A7">
        <w:rPr>
          <w:sz w:val="24"/>
          <w:szCs w:val="24"/>
          <w:lang w:val="de-DE"/>
        </w:rPr>
        <w:t xml:space="preserve">roßen Tälern. Sie haben viele Arbeitsplätze Und sind gut mit </w:t>
      </w:r>
      <w:r>
        <w:rPr>
          <w:sz w:val="24"/>
          <w:szCs w:val="24"/>
          <w:lang w:val="de-DE"/>
        </w:rPr>
        <w:t>______________</w:t>
      </w:r>
      <w:r w:rsidRPr="00DD00A7">
        <w:rPr>
          <w:sz w:val="24"/>
          <w:szCs w:val="24"/>
          <w:lang w:val="de-DE"/>
        </w:rPr>
        <w:t xml:space="preserve">versorgt: Behörden und Ämter, Schulen und Theater, Gesundheitszentren und Krankenhäuser, </w:t>
      </w:r>
      <w:r>
        <w:rPr>
          <w:sz w:val="24"/>
          <w:szCs w:val="24"/>
          <w:lang w:val="de-DE"/>
        </w:rPr>
        <w:t>ö</w:t>
      </w:r>
      <w:r w:rsidRPr="00DD00A7">
        <w:rPr>
          <w:sz w:val="24"/>
          <w:szCs w:val="24"/>
          <w:lang w:val="de-DE"/>
        </w:rPr>
        <w:t xml:space="preserve">ffentliche Verkehrsmittel </w:t>
      </w:r>
      <w:r>
        <w:rPr>
          <w:sz w:val="24"/>
          <w:szCs w:val="24"/>
          <w:lang w:val="de-DE"/>
        </w:rPr>
        <w:t>u</w:t>
      </w:r>
      <w:r w:rsidRPr="00DD00A7">
        <w:rPr>
          <w:sz w:val="24"/>
          <w:szCs w:val="24"/>
          <w:lang w:val="de-DE"/>
        </w:rPr>
        <w:t xml:space="preserve">nd gut ausgebaute Straßen. Die vielen Geschäfte und Unterhaltungsmöglichkeiten </w:t>
      </w:r>
      <w:r>
        <w:rPr>
          <w:sz w:val="24"/>
          <w:szCs w:val="24"/>
          <w:lang w:val="de-DE"/>
        </w:rPr>
        <w:t>s</w:t>
      </w:r>
      <w:r w:rsidRPr="00DD00A7">
        <w:rPr>
          <w:sz w:val="24"/>
          <w:szCs w:val="24"/>
          <w:lang w:val="de-DE"/>
        </w:rPr>
        <w:t xml:space="preserve">ind leicht erreichbar. Die zentralen Orte bieten </w:t>
      </w:r>
      <w:r>
        <w:rPr>
          <w:sz w:val="24"/>
          <w:szCs w:val="24"/>
          <w:lang w:val="de-DE"/>
        </w:rPr>
        <w:t>____________</w:t>
      </w:r>
      <w:r w:rsidRPr="00DD00A7">
        <w:rPr>
          <w:sz w:val="24"/>
          <w:szCs w:val="24"/>
          <w:lang w:val="de-DE"/>
        </w:rPr>
        <w:t xml:space="preserve">Güter und Dienstleistungen an, </w:t>
      </w:r>
      <w:r>
        <w:rPr>
          <w:sz w:val="24"/>
          <w:szCs w:val="24"/>
          <w:lang w:val="de-DE"/>
        </w:rPr>
        <w:t>a</w:t>
      </w:r>
      <w:r w:rsidRPr="00DD00A7">
        <w:rPr>
          <w:sz w:val="24"/>
          <w:szCs w:val="24"/>
          <w:lang w:val="de-DE"/>
        </w:rPr>
        <w:t xml:space="preserve">ls die Einwohnerinnen und Einwohner selbst konsumieren können. Sie versorgen auch das </w:t>
      </w:r>
      <w:r>
        <w:rPr>
          <w:sz w:val="24"/>
          <w:szCs w:val="24"/>
          <w:lang w:val="de-DE"/>
        </w:rPr>
        <w:t>____________</w:t>
      </w:r>
      <w:r w:rsidRPr="00DD00A7">
        <w:rPr>
          <w:sz w:val="24"/>
          <w:szCs w:val="24"/>
          <w:lang w:val="de-DE"/>
        </w:rPr>
        <w:t>.</w:t>
      </w:r>
    </w:p>
    <w:p w14:paraId="7464EF3F" w14:textId="77777777" w:rsidR="00BF7E4D" w:rsidRPr="00DD00A7" w:rsidRDefault="00BF7E4D" w:rsidP="00BF7E4D">
      <w:pPr>
        <w:rPr>
          <w:b/>
          <w:bCs/>
          <w:sz w:val="24"/>
          <w:szCs w:val="24"/>
          <w:lang w:val="de-DE"/>
        </w:rPr>
      </w:pPr>
      <w:r w:rsidRPr="00DD00A7">
        <w:rPr>
          <w:b/>
          <w:bCs/>
          <w:sz w:val="24"/>
          <w:szCs w:val="24"/>
          <w:lang w:val="de-DE"/>
        </w:rPr>
        <w:t>Am Rande</w:t>
      </w:r>
    </w:p>
    <w:p w14:paraId="5F3B3E51" w14:textId="77777777" w:rsidR="00BF7E4D" w:rsidRPr="00DD00A7" w:rsidRDefault="00BF7E4D" w:rsidP="00BF7E4D">
      <w:pPr>
        <w:rPr>
          <w:sz w:val="24"/>
          <w:szCs w:val="24"/>
          <w:lang w:val="de-DE"/>
        </w:rPr>
      </w:pPr>
      <w:r w:rsidRPr="00DD00A7">
        <w:rPr>
          <w:sz w:val="24"/>
          <w:szCs w:val="24"/>
          <w:lang w:val="de-DE"/>
        </w:rPr>
        <w:t xml:space="preserve">Dünn besiedelte Gebiete nennt man </w:t>
      </w:r>
      <w:r>
        <w:rPr>
          <w:sz w:val="24"/>
          <w:szCs w:val="24"/>
          <w:lang w:val="de-DE"/>
        </w:rPr>
        <w:t>__________________</w:t>
      </w:r>
      <w:r w:rsidRPr="00DD00A7">
        <w:rPr>
          <w:sz w:val="24"/>
          <w:szCs w:val="24"/>
          <w:lang w:val="de-DE"/>
        </w:rPr>
        <w:t xml:space="preserve"> oder Peripherien. Die Peripherien Österreichs befinden sich in höher gelegenen Teilen der Alpen sowie in nördlichen und östlichen </w:t>
      </w:r>
      <w:r>
        <w:rPr>
          <w:sz w:val="24"/>
          <w:szCs w:val="24"/>
          <w:lang w:val="de-DE"/>
        </w:rPr>
        <w:t>___________________</w:t>
      </w:r>
      <w:r w:rsidRPr="00DD00A7">
        <w:rPr>
          <w:sz w:val="24"/>
          <w:szCs w:val="24"/>
          <w:lang w:val="de-DE"/>
        </w:rPr>
        <w:t xml:space="preserve">. Sie haben </w:t>
      </w:r>
      <w:r>
        <w:rPr>
          <w:sz w:val="24"/>
          <w:szCs w:val="24"/>
          <w:lang w:val="de-DE"/>
        </w:rPr>
        <w:t>_____________</w:t>
      </w:r>
      <w:r w:rsidRPr="00DD00A7">
        <w:rPr>
          <w:sz w:val="24"/>
          <w:szCs w:val="24"/>
          <w:lang w:val="de-DE"/>
        </w:rPr>
        <w:t xml:space="preserve"> Arbeitsplätze und sind </w:t>
      </w:r>
      <w:r>
        <w:rPr>
          <w:sz w:val="24"/>
          <w:szCs w:val="24"/>
          <w:lang w:val="de-DE"/>
        </w:rPr>
        <w:t>________________</w:t>
      </w:r>
      <w:r w:rsidRPr="00DD00A7">
        <w:rPr>
          <w:sz w:val="24"/>
          <w:szCs w:val="24"/>
          <w:lang w:val="de-DE"/>
        </w:rPr>
        <w:t xml:space="preserve">mit Infrastruktur ausgestattet: Das Straßennetz ist schlecht ausgebaut. Diese Gebiete sind </w:t>
      </w:r>
      <w:r>
        <w:rPr>
          <w:sz w:val="24"/>
          <w:szCs w:val="24"/>
          <w:lang w:val="de-DE"/>
        </w:rPr>
        <w:t>_______________</w:t>
      </w:r>
      <w:r w:rsidRPr="00DD00A7">
        <w:rPr>
          <w:sz w:val="24"/>
          <w:szCs w:val="24"/>
          <w:lang w:val="de-DE"/>
        </w:rPr>
        <w:t xml:space="preserve"> an den öffentlichen Verkehr angebunden. Zu den Schulen, Spitälern und Ämtern ist es meist weit. Auch Unterhaltungsmöglichkeiten gibt es nur wenige. Viele Menschen wandern deswegen aus den peripheren Gebieten in die gut ausgebauten Zentralräume ab. </w:t>
      </w:r>
    </w:p>
    <w:p w14:paraId="7ED2A222" w14:textId="77777777" w:rsidR="00BF7E4D" w:rsidRPr="00DD00A7" w:rsidRDefault="00BF7E4D" w:rsidP="00BF7E4D">
      <w:pPr>
        <w:rPr>
          <w:b/>
          <w:bCs/>
          <w:sz w:val="24"/>
          <w:szCs w:val="24"/>
          <w:lang w:val="de-DE"/>
        </w:rPr>
      </w:pPr>
      <w:r w:rsidRPr="00DD00A7">
        <w:rPr>
          <w:b/>
          <w:bCs/>
          <w:sz w:val="24"/>
          <w:szCs w:val="24"/>
          <w:lang w:val="de-DE"/>
        </w:rPr>
        <w:t>Gunsträume - Ungunsträume</w:t>
      </w:r>
    </w:p>
    <w:p w14:paraId="71A2E417" w14:textId="77777777" w:rsidR="00BF7E4D" w:rsidRPr="00DD00A7" w:rsidRDefault="00BF7E4D" w:rsidP="00BF7E4D">
      <w:pPr>
        <w:rPr>
          <w:sz w:val="24"/>
          <w:szCs w:val="24"/>
          <w:lang w:val="de-DE"/>
        </w:rPr>
      </w:pPr>
      <w:r w:rsidRPr="00DD00A7">
        <w:rPr>
          <w:sz w:val="24"/>
          <w:szCs w:val="24"/>
          <w:lang w:val="de-DE"/>
        </w:rPr>
        <w:t xml:space="preserve">Peripherieräume sind wegen ihrer schlechten Infrastruktur oftmals auch </w:t>
      </w:r>
      <w:r>
        <w:rPr>
          <w:sz w:val="24"/>
          <w:szCs w:val="24"/>
          <w:lang w:val="de-DE"/>
        </w:rPr>
        <w:t>_________________</w:t>
      </w:r>
      <w:r w:rsidRPr="00DD00A7">
        <w:rPr>
          <w:sz w:val="24"/>
          <w:szCs w:val="24"/>
          <w:lang w:val="de-DE"/>
        </w:rPr>
        <w:t xml:space="preserve">Hier siedeln sich nur wenige Betriebe an. Zentralräume liegen meist in </w:t>
      </w:r>
      <w:r>
        <w:rPr>
          <w:sz w:val="24"/>
          <w:szCs w:val="24"/>
          <w:lang w:val="de-DE"/>
        </w:rPr>
        <w:t>_________________</w:t>
      </w:r>
      <w:r w:rsidRPr="00DD00A7">
        <w:rPr>
          <w:sz w:val="24"/>
          <w:szCs w:val="24"/>
          <w:lang w:val="de-DE"/>
        </w:rPr>
        <w:t>. Sie sind dicht besiedelt, weil…</w:t>
      </w:r>
    </w:p>
    <w:p w14:paraId="11153C5F" w14:textId="77777777" w:rsidR="00BF7E4D" w:rsidRDefault="00BF7E4D" w:rsidP="00BF7E4D">
      <w:pPr>
        <w:pStyle w:val="Listenabsatz"/>
        <w:numPr>
          <w:ilvl w:val="0"/>
          <w:numId w:val="1"/>
        </w:numPr>
        <w:rPr>
          <w:sz w:val="24"/>
          <w:szCs w:val="24"/>
          <w:lang w:val="de-DE"/>
        </w:rPr>
      </w:pPr>
      <w:r>
        <w:rPr>
          <w:sz w:val="24"/>
          <w:szCs w:val="24"/>
          <w:lang w:val="de-DE"/>
        </w:rPr>
        <w:t>s</w:t>
      </w:r>
      <w:r w:rsidRPr="00DD00A7">
        <w:rPr>
          <w:sz w:val="24"/>
          <w:szCs w:val="24"/>
          <w:lang w:val="de-DE"/>
        </w:rPr>
        <w:t>ie gute Versorgungsmöglichkeiten bieten Und viele Menschen Arbeit im Dienstleistungsbereich finden,</w:t>
      </w:r>
    </w:p>
    <w:p w14:paraId="76B9BF48" w14:textId="77777777" w:rsidR="00BF7E4D" w:rsidRDefault="00BF7E4D" w:rsidP="00BF7E4D">
      <w:pPr>
        <w:pStyle w:val="Listenabsatz"/>
        <w:numPr>
          <w:ilvl w:val="0"/>
          <w:numId w:val="1"/>
        </w:numPr>
        <w:rPr>
          <w:sz w:val="24"/>
          <w:szCs w:val="24"/>
          <w:lang w:val="de-DE"/>
        </w:rPr>
      </w:pPr>
      <w:r>
        <w:rPr>
          <w:sz w:val="24"/>
          <w:szCs w:val="24"/>
          <w:lang w:val="de-DE"/>
        </w:rPr>
        <w:t>s</w:t>
      </w:r>
      <w:r w:rsidRPr="00DD00A7">
        <w:rPr>
          <w:sz w:val="24"/>
          <w:szCs w:val="24"/>
          <w:lang w:val="de-DE"/>
        </w:rPr>
        <w:t>ich früher Industriebetriebe angesiedelt haben</w:t>
      </w:r>
    </w:p>
    <w:p w14:paraId="4EEC24E4" w14:textId="77777777" w:rsidR="00BF7E4D" w:rsidRDefault="00BF7E4D" w:rsidP="00BF7E4D">
      <w:pPr>
        <w:pStyle w:val="Listenabsatz"/>
        <w:numPr>
          <w:ilvl w:val="0"/>
          <w:numId w:val="1"/>
        </w:numPr>
        <w:rPr>
          <w:sz w:val="24"/>
          <w:szCs w:val="24"/>
          <w:lang w:val="de-DE"/>
        </w:rPr>
      </w:pPr>
      <w:r>
        <w:rPr>
          <w:sz w:val="24"/>
          <w:szCs w:val="24"/>
          <w:lang w:val="de-DE"/>
        </w:rPr>
        <w:t>d</w:t>
      </w:r>
      <w:r w:rsidRPr="00DD00A7">
        <w:rPr>
          <w:sz w:val="24"/>
          <w:szCs w:val="24"/>
          <w:lang w:val="de-DE"/>
        </w:rPr>
        <w:t xml:space="preserve">ie Land und Forstwirtschaft Im Umland den gesamten Ballungsraum </w:t>
      </w:r>
      <w:r>
        <w:rPr>
          <w:sz w:val="24"/>
          <w:szCs w:val="24"/>
          <w:lang w:val="de-DE"/>
        </w:rPr>
        <w:t>m</w:t>
      </w:r>
      <w:r w:rsidRPr="00DD00A7">
        <w:rPr>
          <w:sz w:val="24"/>
          <w:szCs w:val="24"/>
          <w:lang w:val="de-DE"/>
        </w:rPr>
        <w:t xml:space="preserve">it Obst, Gemüse Und weiteren landwirtschaftlichen Produkten </w:t>
      </w:r>
      <w:r>
        <w:rPr>
          <w:sz w:val="24"/>
          <w:szCs w:val="24"/>
          <w:lang w:val="de-DE"/>
        </w:rPr>
        <w:t>v</w:t>
      </w:r>
      <w:r w:rsidRPr="00DD00A7">
        <w:rPr>
          <w:sz w:val="24"/>
          <w:szCs w:val="24"/>
          <w:lang w:val="de-DE"/>
        </w:rPr>
        <w:t>ersorgt.</w:t>
      </w:r>
    </w:p>
    <w:p w14:paraId="545022DB" w14:textId="77777777" w:rsidR="00BF7E4D" w:rsidRPr="00DD00A7" w:rsidRDefault="00BF7E4D" w:rsidP="00BF7E4D">
      <w:pPr>
        <w:rPr>
          <w:color w:val="E7E6E6" w:themeColor="background2"/>
          <w:sz w:val="16"/>
          <w:szCs w:val="16"/>
          <w:lang w:val="de-DE"/>
        </w:rPr>
      </w:pPr>
      <w:r w:rsidRPr="00DD00A7">
        <w:rPr>
          <w:color w:val="767171" w:themeColor="background2" w:themeShade="80"/>
          <w:sz w:val="16"/>
          <w:szCs w:val="16"/>
          <w:lang w:val="de-DE"/>
        </w:rPr>
        <w:t xml:space="preserve">Quelle: </w:t>
      </w:r>
      <w:hyperlink r:id="rId5" w:history="1">
        <w:r w:rsidRPr="00DD00A7">
          <w:rPr>
            <w:rStyle w:val="Hyperlink"/>
            <w:color w:val="767171" w:themeColor="background2" w:themeShade="80"/>
            <w:sz w:val="16"/>
            <w:szCs w:val="16"/>
            <w:lang w:val="de-DE"/>
          </w:rPr>
          <w:t>https://www.oebv.at/flippingbook/9783209079312/34/#zoom=z</w:t>
        </w:r>
      </w:hyperlink>
      <w:r w:rsidRPr="00DD00A7">
        <w:rPr>
          <w:color w:val="E7E6E6" w:themeColor="background2"/>
          <w:sz w:val="16"/>
          <w:szCs w:val="16"/>
          <w:lang w:val="de-DE"/>
        </w:rPr>
        <w:t xml:space="preserve"> </w:t>
      </w:r>
    </w:p>
    <w:p w14:paraId="21561835" w14:textId="77777777" w:rsidR="00BF7E4D" w:rsidRDefault="00BF7E4D" w:rsidP="00BF7E4D">
      <w:pPr>
        <w:rPr>
          <w:sz w:val="28"/>
          <w:szCs w:val="28"/>
          <w:lang w:val="de-DE"/>
        </w:rPr>
      </w:pPr>
    </w:p>
    <w:p w14:paraId="7EEB6B43" w14:textId="77777777" w:rsidR="00BF7E4D" w:rsidRDefault="00BF7E4D" w:rsidP="00BF7E4D">
      <w:pPr>
        <w:rPr>
          <w:sz w:val="28"/>
          <w:szCs w:val="28"/>
          <w:lang w:val="de-DE"/>
        </w:rPr>
      </w:pPr>
    </w:p>
    <w:p w14:paraId="5CA04317" w14:textId="77777777" w:rsidR="00BF7E4D" w:rsidRDefault="00BF7E4D" w:rsidP="00BF7E4D">
      <w:pPr>
        <w:jc w:val="center"/>
        <w:rPr>
          <w:b/>
          <w:bCs/>
          <w:sz w:val="28"/>
          <w:szCs w:val="28"/>
          <w:u w:val="single"/>
          <w:lang w:val="de-DE"/>
        </w:rPr>
      </w:pPr>
    </w:p>
    <w:p w14:paraId="287EEA85" w14:textId="236108ED" w:rsidR="00BF7E4D" w:rsidRPr="003400FA" w:rsidRDefault="00BF7E4D" w:rsidP="00BF7E4D">
      <w:pPr>
        <w:jc w:val="center"/>
        <w:rPr>
          <w:b/>
          <w:bCs/>
          <w:sz w:val="28"/>
          <w:szCs w:val="28"/>
          <w:u w:val="single"/>
          <w:lang w:val="de-DE"/>
        </w:rPr>
      </w:pPr>
      <w:r>
        <w:rPr>
          <w:noProof/>
        </w:rPr>
        <w:lastRenderedPageBreak/>
        <w:drawing>
          <wp:anchor distT="0" distB="0" distL="114300" distR="114300" simplePos="0" relativeHeight="251659264" behindDoc="0" locked="0" layoutInCell="1" allowOverlap="1" wp14:anchorId="6BA829CD" wp14:editId="2D588E51">
            <wp:simplePos x="0" y="0"/>
            <wp:positionH relativeFrom="margin">
              <wp:posOffset>-794385</wp:posOffset>
            </wp:positionH>
            <wp:positionV relativeFrom="paragraph">
              <wp:posOffset>441325</wp:posOffset>
            </wp:positionV>
            <wp:extent cx="3749040" cy="2496340"/>
            <wp:effectExtent l="0" t="0" r="381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49040" cy="24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FA">
        <w:rPr>
          <w:b/>
          <w:bCs/>
          <w:sz w:val="28"/>
          <w:szCs w:val="28"/>
          <w:u w:val="single"/>
          <w:lang w:val="de-DE"/>
        </w:rPr>
        <w:t>Arbeitszettel: Ballungsraum vs. Peripherie</w:t>
      </w:r>
    </w:p>
    <w:p w14:paraId="27F7A97D" w14:textId="77777777" w:rsidR="00BF7E4D" w:rsidRDefault="00BF7E4D" w:rsidP="00BF7E4D">
      <w:pPr>
        <w:rPr>
          <w:sz w:val="28"/>
          <w:szCs w:val="28"/>
          <w:lang w:val="de-DE"/>
        </w:rPr>
      </w:pPr>
    </w:p>
    <w:p w14:paraId="14F2D5FA" w14:textId="55D92D72" w:rsidR="00BF7E4D" w:rsidRPr="001A42B1" w:rsidRDefault="00BF7E4D" w:rsidP="00BF7E4D">
      <w:pPr>
        <w:rPr>
          <w:sz w:val="28"/>
          <w:szCs w:val="28"/>
          <w:lang w:val="de-DE"/>
        </w:rPr>
      </w:pPr>
      <w:r>
        <w:rPr>
          <w:noProof/>
        </w:rPr>
        <mc:AlternateContent>
          <mc:Choice Requires="wps">
            <w:drawing>
              <wp:anchor distT="0" distB="0" distL="114300" distR="114300" simplePos="0" relativeHeight="251663360" behindDoc="0" locked="0" layoutInCell="1" allowOverlap="1" wp14:anchorId="07B14EB3" wp14:editId="3824EC2A">
                <wp:simplePos x="0" y="0"/>
                <wp:positionH relativeFrom="column">
                  <wp:posOffset>0</wp:posOffset>
                </wp:positionH>
                <wp:positionV relativeFrom="paragraph">
                  <wp:posOffset>0</wp:posOffset>
                </wp:positionV>
                <wp:extent cx="1828800" cy="18288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C3D5A6B" w14:textId="77777777" w:rsidR="00BF7E4D" w:rsidRPr="001A42B1" w:rsidRDefault="00BF7E4D" w:rsidP="00BF7E4D">
                            <w:pPr>
                              <w:rPr>
                                <w:sz w:val="28"/>
                                <w:szCs w:val="28"/>
                                <w:lang w:val="de-DE"/>
                              </w:rPr>
                            </w:pPr>
                          </w:p>
                          <w:p w14:paraId="08C2A952" w14:textId="77777777" w:rsidR="00BF7E4D" w:rsidRPr="00627215" w:rsidRDefault="00BF7E4D">
                            <w:pPr>
                              <w:rPr>
                                <w:sz w:val="28"/>
                                <w:szCs w:val="28"/>
                                <w:lang w:val="de-D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7B14EB3" id="_x0000_t202" coordsize="21600,21600" o:spt="202" path="m,l,21600r21600,l21600,xe">
                <v:stroke joinstyle="miter"/>
                <v:path gradientshapeok="t" o:connecttype="rect"/>
              </v:shapetype>
              <v:shape id="Textfeld 1" o:spid="_x0000_s1026"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" filled="f" strokeweight=".5pt">
                <v:fill o:detectmouseclick="t"/>
                <v:textbox style="mso-fit-shape-to-text:t">
                  <w:txbxContent>
                    <w:p w14:paraId="6C3D5A6B" w14:textId="77777777" w:rsidR="00BF7E4D" w:rsidRPr="001A42B1" w:rsidRDefault="00BF7E4D" w:rsidP="00BF7E4D">
                      <w:pPr>
                        <w:rPr>
                          <w:sz w:val="28"/>
                          <w:szCs w:val="28"/>
                          <w:lang w:val="de-DE"/>
                        </w:rPr>
                      </w:pPr>
                    </w:p>
                    <w:p w14:paraId="08C2A952" w14:textId="77777777" w:rsidR="00BF7E4D" w:rsidRPr="00627215" w:rsidRDefault="00BF7E4D">
                      <w:pPr>
                        <w:rPr>
                          <w:sz w:val="28"/>
                          <w:szCs w:val="28"/>
                          <w:lang w:val="de-DE"/>
                        </w:rPr>
                      </w:pPr>
                    </w:p>
                  </w:txbxContent>
                </v:textbox>
                <w10:wrap type="square"/>
              </v:shape>
            </w:pict>
          </mc:Fallback>
        </mc:AlternateContent>
      </w:r>
    </w:p>
    <w:p w14:paraId="4307A479" w14:textId="6FEBFF5D" w:rsidR="00BF7E4D" w:rsidRPr="001A42B1" w:rsidRDefault="00BF7E4D" w:rsidP="00BF7E4D">
      <w:pPr>
        <w:rPr>
          <w:sz w:val="28"/>
          <w:szCs w:val="28"/>
          <w:lang w:val="de-DE"/>
        </w:rPr>
      </w:pPr>
      <w:r>
        <w:rPr>
          <w:noProof/>
        </w:rPr>
        <mc:AlternateContent>
          <mc:Choice Requires="wps">
            <w:drawing>
              <wp:anchor distT="0" distB="0" distL="114300" distR="114300" simplePos="0" relativeHeight="251660288" behindDoc="0" locked="0" layoutInCell="1" allowOverlap="1" wp14:anchorId="3958822F" wp14:editId="0A5A0B3F">
                <wp:simplePos x="0" y="0"/>
                <wp:positionH relativeFrom="margin">
                  <wp:posOffset>2971165</wp:posOffset>
                </wp:positionH>
                <wp:positionV relativeFrom="paragraph">
                  <wp:posOffset>5080</wp:posOffset>
                </wp:positionV>
                <wp:extent cx="3573780" cy="792480"/>
                <wp:effectExtent l="0" t="0" r="7620" b="7620"/>
                <wp:wrapNone/>
                <wp:docPr id="7" name="Textfeld 7"/>
                <wp:cNvGraphicFramePr/>
                <a:graphic xmlns:a="http://schemas.openxmlformats.org/drawingml/2006/main">
                  <a:graphicData uri="http://schemas.microsoft.com/office/word/2010/wordprocessingShape">
                    <wps:wsp>
                      <wps:cNvSpPr txBox="1"/>
                      <wps:spPr>
                        <a:xfrm>
                          <a:off x="0" y="0"/>
                          <a:ext cx="3573780" cy="792480"/>
                        </a:xfrm>
                        <a:prstGeom prst="rect">
                          <a:avLst/>
                        </a:prstGeom>
                        <a:solidFill>
                          <a:sysClr val="window" lastClr="FFFFFF"/>
                        </a:solidFill>
                        <a:ln w="6350">
                          <a:noFill/>
                        </a:ln>
                      </wps:spPr>
                      <wps:txbx>
                        <w:txbxContent>
                          <w:p w14:paraId="7F55CB94" w14:textId="4384BD20" w:rsidR="00BF7E4D" w:rsidRPr="00BF7E4D" w:rsidRDefault="00BF7E4D" w:rsidP="00BF7E4D">
                            <w:pPr>
                              <w:rPr>
                                <w:sz w:val="16"/>
                                <w:szCs w:val="16"/>
                                <w:lang w:val="de-DE"/>
                              </w:rPr>
                            </w:pPr>
                            <w:r w:rsidRPr="00BF7E4D">
                              <w:rPr>
                                <w:sz w:val="16"/>
                                <w:szCs w:val="16"/>
                                <w:lang w:val="de-DE"/>
                              </w:rPr>
                              <w:t xml:space="preserve">Wien; Quelle: </w:t>
                            </w:r>
                            <w:hyperlink r:id="rId7" w:history="1">
                              <w:r w:rsidRPr="00BF7E4D">
                                <w:rPr>
                                  <w:rStyle w:val="Hyperlink"/>
                                  <w:sz w:val="16"/>
                                  <w:szCs w:val="16"/>
                                </w:rPr>
                                <w:t>https://media.istockphoto.com/photos/vienna-aerial-view-in-austria-is-one-of-the-most-famous-capital-of-picture-id1217541810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58822F" id="Textfeld 7" o:spid="_x0000_s1027" type="#_x0000_t202" style="position:absolute;margin-left:233.95pt;margin-top:.4pt;width:281.4pt;height:62.4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" fillcolor="window" stroked="f" strokeweight=".5pt">
                <v:textbox>
                  <w:txbxContent>
                    <w:p w14:paraId="7F55CB94" w14:textId="4384BD20" w:rsidR="00BF7E4D" w:rsidRPr="00BF7E4D" w:rsidRDefault="00BF7E4D" w:rsidP="00BF7E4D">
                      <w:pPr>
                        <w:rPr>
                          <w:sz w:val="16"/>
                          <w:szCs w:val="16"/>
                          <w:lang w:val="de-DE"/>
                        </w:rPr>
                      </w:pPr>
                      <w:r w:rsidRPr="00BF7E4D">
                        <w:rPr>
                          <w:sz w:val="16"/>
                          <w:szCs w:val="16"/>
                          <w:lang w:val="de-DE"/>
                        </w:rPr>
                        <w:t xml:space="preserve">Wien; Quelle: </w:t>
                      </w:r>
                      <w:hyperlink r:id="rId8" w:history="1">
                        <w:r w:rsidRPr="00BF7E4D">
                          <w:rPr>
                            <w:rStyle w:val="Hyperlink"/>
                            <w:sz w:val="16"/>
                            <w:szCs w:val="16"/>
                          </w:rPr>
                          <w:t>https://media.istockphoto.com/photos/vienna-aerial-view-in-austria-is-one-of-the-most-famous-capital-of-picture-id1217541810</w:t>
                        </w:r>
                      </w:hyperlink>
                    </w:p>
                  </w:txbxContent>
                </v:textbox>
                <w10:wrap anchorx="margin"/>
              </v:shape>
            </w:pict>
          </mc:Fallback>
        </mc:AlternateContent>
      </w:r>
    </w:p>
    <w:p w14:paraId="173D88D5" w14:textId="6F6330BC" w:rsidR="00BF7E4D" w:rsidRPr="001A42B1" w:rsidRDefault="00BF7E4D" w:rsidP="00BF7E4D">
      <w:pPr>
        <w:rPr>
          <w:sz w:val="28"/>
          <w:szCs w:val="28"/>
          <w:lang w:val="de-DE"/>
        </w:rPr>
      </w:pPr>
    </w:p>
    <w:p w14:paraId="2EB702CF" w14:textId="4A4340D9" w:rsidR="00BF7E4D" w:rsidRPr="001A42B1" w:rsidRDefault="00BF7E4D" w:rsidP="00BF7E4D">
      <w:pPr>
        <w:rPr>
          <w:sz w:val="28"/>
          <w:szCs w:val="28"/>
          <w:lang w:val="de-DE"/>
        </w:rPr>
      </w:pPr>
    </w:p>
    <w:p w14:paraId="3DF39837" w14:textId="39BC24A5" w:rsidR="00BF7E4D" w:rsidRPr="001A42B1" w:rsidRDefault="00BF7E4D" w:rsidP="00BF7E4D">
      <w:pPr>
        <w:rPr>
          <w:sz w:val="28"/>
          <w:szCs w:val="28"/>
          <w:lang w:val="de-DE"/>
        </w:rPr>
      </w:pPr>
    </w:p>
    <w:p w14:paraId="452347BA" w14:textId="01D6A516" w:rsidR="00BF7E4D" w:rsidRDefault="00BF7E4D" w:rsidP="00BF7E4D">
      <w:pPr>
        <w:rPr>
          <w:sz w:val="28"/>
          <w:szCs w:val="28"/>
          <w:lang w:val="de-DE"/>
        </w:rPr>
      </w:pPr>
      <w:r w:rsidRPr="00BF7E4D">
        <w:rPr>
          <w:noProof/>
          <w:sz w:val="28"/>
          <w:szCs w:val="28"/>
          <w:lang w:val="de-DE"/>
        </w:rPr>
        <mc:AlternateContent>
          <mc:Choice Requires="wps">
            <w:drawing>
              <wp:anchor distT="45720" distB="45720" distL="114300" distR="114300" simplePos="0" relativeHeight="251665408" behindDoc="0" locked="0" layoutInCell="1" allowOverlap="1" wp14:anchorId="31EC5644" wp14:editId="1991D3AE">
                <wp:simplePos x="0" y="0"/>
                <wp:positionH relativeFrom="margin">
                  <wp:align>center</wp:align>
                </wp:positionH>
                <wp:positionV relativeFrom="paragraph">
                  <wp:posOffset>2461260</wp:posOffset>
                </wp:positionV>
                <wp:extent cx="5905500" cy="5562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56260"/>
                        </a:xfrm>
                        <a:prstGeom prst="rect">
                          <a:avLst/>
                        </a:prstGeom>
                        <a:solidFill>
                          <a:srgbClr val="FFFFFF"/>
                        </a:solidFill>
                        <a:ln w="9525">
                          <a:noFill/>
                          <a:miter lim="800000"/>
                          <a:headEnd/>
                          <a:tailEnd/>
                        </a:ln>
                      </wps:spPr>
                      <wps:txbx>
                        <w:txbxContent>
                          <w:p w14:paraId="5B92A96A" w14:textId="00BC34F5" w:rsidR="00BF7E4D" w:rsidRDefault="00BF7E4D" w:rsidP="00BF7E4D">
                            <w:pPr>
                              <w:pStyle w:val="Beschriftung"/>
                            </w:pPr>
                            <w:proofErr w:type="spellStart"/>
                            <w:r>
                              <w:rPr>
                                <w:lang w:val="de-DE"/>
                              </w:rPr>
                              <w:t>Weitersfelden</w:t>
                            </w:r>
                            <w:proofErr w:type="spellEnd"/>
                            <w:r>
                              <w:rPr>
                                <w:lang w:val="de-DE"/>
                              </w:rPr>
                              <w:t xml:space="preserve">: Quelle: </w:t>
                            </w:r>
                            <w:hyperlink r:id="rId9" w:history="1">
                              <w:r w:rsidRPr="00EA2A96">
                                <w:rPr>
                                  <w:rStyle w:val="Hyperlink"/>
                                </w:rPr>
                                <w:t>https://www.weitersfelden.ooe.gv.at/system/web/GetImage.ashx?fileid=2670451&amp;mode=T&amp;width=1400&amp;height=400&amp;cropping=CENTER&amp;cts=1615801230</w:t>
                              </w:r>
                            </w:hyperlink>
                          </w:p>
                          <w:p w14:paraId="6E13E335" w14:textId="247A2E76" w:rsidR="00BF7E4D" w:rsidRPr="00BF7E4D" w:rsidRDefault="00BF7E4D">
                            <w:pPr>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C5644" id="Textfeld 2" o:spid="_x0000_s1028" type="#_x0000_t202" style="position:absolute;margin-left:0;margin-top:193.8pt;width:465pt;height:43.8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" stroked="f">
                <v:textbox>
                  <w:txbxContent>
                    <w:p w14:paraId="5B92A96A" w14:textId="00BC34F5" w:rsidR="00BF7E4D" w:rsidRDefault="00BF7E4D" w:rsidP="00BF7E4D">
                      <w:pPr>
                        <w:pStyle w:val="Beschriftung"/>
                      </w:pPr>
                      <w:proofErr w:type="spellStart"/>
                      <w:r>
                        <w:rPr>
                          <w:lang w:val="de-DE"/>
                        </w:rPr>
                        <w:t>Weitersfelden</w:t>
                      </w:r>
                      <w:proofErr w:type="spellEnd"/>
                      <w:r>
                        <w:rPr>
                          <w:lang w:val="de-DE"/>
                        </w:rPr>
                        <w:t xml:space="preserve">: Quelle: </w:t>
                      </w:r>
                      <w:hyperlink r:id="rId10" w:history="1">
                        <w:r w:rsidRPr="00EA2A96">
                          <w:rPr>
                            <w:rStyle w:val="Hyperlink"/>
                          </w:rPr>
                          <w:t>https://www.weitersfelden.ooe.gv.at/system/web/GetImage.ashx?fileid=2670451&amp;mode=T&amp;width=1400&amp;height=400&amp;cropping=CENTER&amp;cts=1615801230</w:t>
                        </w:r>
                      </w:hyperlink>
                    </w:p>
                    <w:p w14:paraId="6E13E335" w14:textId="247A2E76" w:rsidR="00BF7E4D" w:rsidRPr="00BF7E4D" w:rsidRDefault="00BF7E4D">
                      <w:pPr>
                        <w:rPr>
                          <w:lang w:val="de-DE"/>
                        </w:rPr>
                      </w:pPr>
                    </w:p>
                  </w:txbxContent>
                </v:textbox>
                <w10:wrap type="square" anchorx="margin"/>
              </v:shape>
            </w:pict>
          </mc:Fallback>
        </mc:AlternateContent>
      </w:r>
      <w:r>
        <w:rPr>
          <w:noProof/>
          <w:sz w:val="28"/>
          <w:szCs w:val="28"/>
          <w:lang w:val="de-DE"/>
        </w:rPr>
        <w:drawing>
          <wp:anchor distT="0" distB="0" distL="114300" distR="114300" simplePos="0" relativeHeight="251661312" behindDoc="0" locked="0" layoutInCell="1" allowOverlap="1" wp14:anchorId="3E1F1232" wp14:editId="4909CDB3">
            <wp:simplePos x="0" y="0"/>
            <wp:positionH relativeFrom="page">
              <wp:align>right</wp:align>
            </wp:positionH>
            <wp:positionV relativeFrom="paragraph">
              <wp:posOffset>313690</wp:posOffset>
            </wp:positionV>
            <wp:extent cx="7517130" cy="2145665"/>
            <wp:effectExtent l="0" t="0" r="7620" b="6985"/>
            <wp:wrapTopAndBottom/>
            <wp:docPr id="8" name="Grafik 8" descr="Ein Bild, das Gras, draußen, Baum,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Gras, draußen, Baum, Feld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7130" cy="2145665"/>
                    </a:xfrm>
                    <a:prstGeom prst="rect">
                      <a:avLst/>
                    </a:prstGeom>
                    <a:noFill/>
                  </pic:spPr>
                </pic:pic>
              </a:graphicData>
            </a:graphic>
            <wp14:sizeRelH relativeFrom="page">
              <wp14:pctWidth>0</wp14:pctWidth>
            </wp14:sizeRelH>
            <wp14:sizeRelV relativeFrom="page">
              <wp14:pctHeight>0</wp14:pctHeight>
            </wp14:sizeRelV>
          </wp:anchor>
        </w:drawing>
      </w:r>
    </w:p>
    <w:p w14:paraId="75838AED" w14:textId="77777777" w:rsidR="00BF7E4D" w:rsidRDefault="00BF7E4D" w:rsidP="00BF7E4D">
      <w:pPr>
        <w:rPr>
          <w:sz w:val="28"/>
          <w:szCs w:val="28"/>
          <w:lang w:val="de-DE"/>
        </w:rPr>
      </w:pPr>
    </w:p>
    <w:p w14:paraId="52759690" w14:textId="77777777" w:rsidR="00BF7E4D" w:rsidRDefault="00BF7E4D" w:rsidP="00BF7E4D">
      <w:pPr>
        <w:rPr>
          <w:sz w:val="28"/>
          <w:szCs w:val="28"/>
          <w:lang w:val="de-DE"/>
        </w:rPr>
      </w:pPr>
      <w:r>
        <w:rPr>
          <w:sz w:val="28"/>
          <w:szCs w:val="28"/>
          <w:lang w:val="de-DE"/>
        </w:rPr>
        <w:t xml:space="preserve">Aufgabe 1: Erkläre, ob es sich bei den beiden gezeigten Orten um einen Gunstraum oder </w:t>
      </w:r>
      <w:proofErr w:type="spellStart"/>
      <w:r>
        <w:rPr>
          <w:sz w:val="28"/>
          <w:szCs w:val="28"/>
          <w:lang w:val="de-DE"/>
        </w:rPr>
        <w:t>Ungunstraum</w:t>
      </w:r>
      <w:proofErr w:type="spellEnd"/>
      <w:r>
        <w:rPr>
          <w:sz w:val="28"/>
          <w:szCs w:val="28"/>
          <w:lang w:val="de-DE"/>
        </w:rPr>
        <w:t xml:space="preserve"> handelt. Verwende dazu verschiedene thematische Karten in deinem Atlas (Klima, Vegetation, Landwirtschaft, Wirtschaft und Bevölkerungsdichte). </w:t>
      </w:r>
    </w:p>
    <w:p w14:paraId="041E04E2" w14:textId="77777777" w:rsidR="00BF7E4D" w:rsidRDefault="00BF7E4D" w:rsidP="00BF7E4D">
      <w:pPr>
        <w:rPr>
          <w:sz w:val="28"/>
          <w:szCs w:val="28"/>
          <w:lang w:val="de-DE"/>
        </w:rPr>
      </w:pPr>
      <w:r>
        <w:rPr>
          <w:sz w:val="28"/>
          <w:szCs w:val="28"/>
          <w:lang w:val="de-DE"/>
        </w:rPr>
        <w:pict w14:anchorId="3D6A7508">
          <v:rect id="_x0000_i1028" style="width:0;height:1.5pt" o:hralign="center" o:hrstd="t" o:hr="t" fillcolor="#a0a0a0" stroked="f"/>
        </w:pict>
      </w:r>
    </w:p>
    <w:p w14:paraId="0EADFB2A" w14:textId="77777777" w:rsidR="00BF7E4D" w:rsidRDefault="00BF7E4D" w:rsidP="00BF7E4D">
      <w:pPr>
        <w:rPr>
          <w:sz w:val="28"/>
          <w:szCs w:val="28"/>
          <w:lang w:val="de-DE"/>
        </w:rPr>
      </w:pPr>
      <w:r>
        <w:rPr>
          <w:sz w:val="28"/>
          <w:szCs w:val="28"/>
          <w:lang w:val="de-DE"/>
        </w:rPr>
        <w:pict w14:anchorId="381897A3">
          <v:rect id="_x0000_i1025" style="width:0;height:1.5pt" o:hralign="center" o:hrstd="t" o:hr="t" fillcolor="#a0a0a0" stroked="f"/>
        </w:pict>
      </w:r>
    </w:p>
    <w:p w14:paraId="4389426A" w14:textId="77777777" w:rsidR="00BF7E4D" w:rsidRDefault="00BF7E4D" w:rsidP="00BF7E4D">
      <w:pPr>
        <w:rPr>
          <w:sz w:val="28"/>
          <w:szCs w:val="28"/>
          <w:lang w:val="de-DE"/>
        </w:rPr>
      </w:pPr>
      <w:r>
        <w:rPr>
          <w:sz w:val="28"/>
          <w:szCs w:val="28"/>
          <w:lang w:val="de-DE"/>
        </w:rPr>
        <w:pict w14:anchorId="227E18FD">
          <v:rect id="_x0000_i1026" style="width:0;height:1.5pt" o:hralign="center" o:hrstd="t" o:hr="t" fillcolor="#a0a0a0" stroked="f"/>
        </w:pict>
      </w:r>
    </w:p>
    <w:p w14:paraId="03C5B347" w14:textId="77777777" w:rsidR="00BF7E4D" w:rsidRDefault="00BF7E4D" w:rsidP="00BF7E4D">
      <w:pPr>
        <w:rPr>
          <w:sz w:val="28"/>
          <w:szCs w:val="28"/>
          <w:lang w:val="de-DE"/>
        </w:rPr>
      </w:pPr>
      <w:r>
        <w:rPr>
          <w:sz w:val="28"/>
          <w:szCs w:val="28"/>
          <w:lang w:val="de-DE"/>
        </w:rPr>
        <w:pict w14:anchorId="5A917468">
          <v:rect id="_x0000_i1027" style="width:0;height:1.5pt" o:hralign="center" o:hrstd="t" o:hr="t" fillcolor="#a0a0a0" stroked="f"/>
        </w:pict>
      </w:r>
    </w:p>
    <w:p w14:paraId="527B6B4E" w14:textId="77777777" w:rsidR="00BF7E4D" w:rsidRDefault="00BF7E4D" w:rsidP="00BF7E4D">
      <w:pPr>
        <w:rPr>
          <w:sz w:val="28"/>
          <w:szCs w:val="28"/>
          <w:lang w:val="de-DE"/>
        </w:rPr>
      </w:pPr>
      <w:r>
        <w:rPr>
          <w:sz w:val="28"/>
          <w:szCs w:val="28"/>
          <w:lang w:val="de-DE"/>
        </w:rPr>
        <w:pict w14:anchorId="192B9319">
          <v:rect id="_x0000_i1029" style="width:0;height:1.5pt" o:hralign="center" o:hrstd="t" o:hr="t" fillcolor="#a0a0a0" stroked="f"/>
        </w:pict>
      </w:r>
    </w:p>
    <w:p w14:paraId="63D0783C" w14:textId="77777777" w:rsidR="00BF7E4D" w:rsidRDefault="00BF7E4D" w:rsidP="00BF7E4D">
      <w:pPr>
        <w:rPr>
          <w:sz w:val="28"/>
          <w:szCs w:val="28"/>
          <w:lang w:val="de-DE"/>
        </w:rPr>
      </w:pPr>
    </w:p>
    <w:p w14:paraId="4FA17B06" w14:textId="77777777" w:rsidR="00BF7E4D" w:rsidRDefault="00BF7E4D" w:rsidP="00BF7E4D">
      <w:pPr>
        <w:rPr>
          <w:sz w:val="28"/>
          <w:szCs w:val="28"/>
          <w:lang w:val="de-DE"/>
        </w:rPr>
      </w:pPr>
      <w:r>
        <w:rPr>
          <w:sz w:val="28"/>
          <w:szCs w:val="28"/>
          <w:lang w:val="de-DE"/>
        </w:rPr>
        <w:lastRenderedPageBreak/>
        <w:t>Wohnst du in einem Ballungsraum oder in einem peripheren Gebiet? Erörtere, ob du mit deinem derzeitigen Wohngebiet zufrieden bist oder nicht.</w:t>
      </w:r>
    </w:p>
    <w:p w14:paraId="00F97E3C" w14:textId="77777777" w:rsidR="00BF7E4D" w:rsidRDefault="00BF7E4D" w:rsidP="00BF7E4D">
      <w:pPr>
        <w:rPr>
          <w:sz w:val="28"/>
          <w:szCs w:val="28"/>
          <w:lang w:val="de-DE"/>
        </w:rPr>
      </w:pPr>
      <w:r>
        <w:rPr>
          <w:sz w:val="28"/>
          <w:szCs w:val="28"/>
          <w:lang w:val="de-DE"/>
        </w:rPr>
        <w:pict w14:anchorId="37B6ED57">
          <v:rect id="_x0000_i1030" style="width:0;height:1.5pt" o:hralign="center" o:hrstd="t" o:hr="t" fillcolor="#a0a0a0" stroked="f"/>
        </w:pict>
      </w:r>
    </w:p>
    <w:p w14:paraId="7E6C6A3B" w14:textId="77777777" w:rsidR="00BF7E4D" w:rsidRDefault="00BF7E4D" w:rsidP="00BF7E4D">
      <w:pPr>
        <w:rPr>
          <w:sz w:val="28"/>
          <w:szCs w:val="28"/>
          <w:lang w:val="de-DE"/>
        </w:rPr>
      </w:pPr>
      <w:r>
        <w:rPr>
          <w:sz w:val="28"/>
          <w:szCs w:val="28"/>
          <w:lang w:val="de-DE"/>
        </w:rPr>
        <w:pict w14:anchorId="7FBBF27A">
          <v:rect id="_x0000_i1031" style="width:0;height:1.5pt" o:hralign="center" o:hrstd="t" o:hr="t" fillcolor="#a0a0a0" stroked="f"/>
        </w:pict>
      </w:r>
    </w:p>
    <w:p w14:paraId="2034609C" w14:textId="77777777" w:rsidR="00BF7E4D" w:rsidRDefault="00BF7E4D" w:rsidP="00BF7E4D">
      <w:pPr>
        <w:rPr>
          <w:sz w:val="28"/>
          <w:szCs w:val="28"/>
          <w:lang w:val="de-DE"/>
        </w:rPr>
      </w:pPr>
      <w:r>
        <w:rPr>
          <w:sz w:val="28"/>
          <w:szCs w:val="28"/>
          <w:lang w:val="de-DE"/>
        </w:rPr>
        <w:pict w14:anchorId="68522449">
          <v:rect id="_x0000_i1032" style="width:0;height:1.5pt" o:hralign="center" o:hrstd="t" o:hr="t" fillcolor="#a0a0a0" stroked="f"/>
        </w:pict>
      </w:r>
    </w:p>
    <w:p w14:paraId="146AF367" w14:textId="77777777" w:rsidR="00BF7E4D" w:rsidRDefault="00BF7E4D" w:rsidP="00BF7E4D">
      <w:pPr>
        <w:rPr>
          <w:sz w:val="28"/>
          <w:szCs w:val="28"/>
          <w:lang w:val="de-DE"/>
        </w:rPr>
      </w:pPr>
      <w:r>
        <w:rPr>
          <w:sz w:val="28"/>
          <w:szCs w:val="28"/>
          <w:lang w:val="de-DE"/>
        </w:rPr>
        <w:pict w14:anchorId="3246E900">
          <v:rect id="_x0000_i1033" style="width:0;height:1.5pt" o:hralign="center" o:hrstd="t" o:hr="t" fillcolor="#a0a0a0" stroked="f"/>
        </w:pict>
      </w:r>
    </w:p>
    <w:p w14:paraId="660868C5" w14:textId="77777777" w:rsidR="00BF7E4D" w:rsidRDefault="00BF7E4D" w:rsidP="00BF7E4D">
      <w:pPr>
        <w:rPr>
          <w:sz w:val="28"/>
          <w:szCs w:val="28"/>
          <w:lang w:val="de-DE"/>
        </w:rPr>
      </w:pPr>
      <w:r>
        <w:rPr>
          <w:sz w:val="28"/>
          <w:szCs w:val="28"/>
          <w:lang w:val="de-DE"/>
        </w:rPr>
        <w:pict w14:anchorId="65656EBA">
          <v:rect id="_x0000_i1034" style="width:0;height:1.5pt" o:hralign="center" o:hrstd="t" o:hr="t" fillcolor="#a0a0a0" stroked="f"/>
        </w:pict>
      </w:r>
    </w:p>
    <w:p w14:paraId="2BE7F894" w14:textId="77777777" w:rsidR="00474F09" w:rsidRDefault="00474F09"/>
    <w:sectPr w:rsidR="00474F0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AF5FCA"/>
    <w:multiLevelType w:val="hybridMultilevel"/>
    <w:tmpl w:val="35DC953A"/>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E4D"/>
    <w:rsid w:val="00474F09"/>
    <w:rsid w:val="007C58CD"/>
    <w:rsid w:val="00BF7E4D"/>
    <w:rsid w:val="00E92E9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C0B9E"/>
  <w15:chartTrackingRefBased/>
  <w15:docId w15:val="{78B7C09B-19D6-4B08-96D2-3CE29873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7E4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F7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F7E4D"/>
    <w:rPr>
      <w:color w:val="0563C1" w:themeColor="hyperlink"/>
      <w:u w:val="single"/>
    </w:rPr>
  </w:style>
  <w:style w:type="paragraph" w:styleId="Listenabsatz">
    <w:name w:val="List Paragraph"/>
    <w:basedOn w:val="Standard"/>
    <w:uiPriority w:val="34"/>
    <w:qFormat/>
    <w:rsid w:val="00BF7E4D"/>
    <w:pPr>
      <w:ind w:left="720"/>
      <w:contextualSpacing/>
    </w:pPr>
  </w:style>
  <w:style w:type="paragraph" w:styleId="Beschriftung">
    <w:name w:val="caption"/>
    <w:basedOn w:val="Standard"/>
    <w:next w:val="Standard"/>
    <w:uiPriority w:val="35"/>
    <w:unhideWhenUsed/>
    <w:qFormat/>
    <w:rsid w:val="00BF7E4D"/>
    <w:pPr>
      <w:spacing w:after="200" w:line="240" w:lineRule="auto"/>
    </w:pPr>
    <w:rPr>
      <w:i/>
      <w:iCs/>
      <w:color w:val="44546A" w:themeColor="text2"/>
      <w:sz w:val="18"/>
      <w:szCs w:val="18"/>
    </w:rPr>
  </w:style>
  <w:style w:type="character" w:styleId="NichtaufgelsteErwhnung">
    <w:name w:val="Unresolved Mention"/>
    <w:basedOn w:val="Absatz-Standardschriftart"/>
    <w:uiPriority w:val="99"/>
    <w:semiHidden/>
    <w:unhideWhenUsed/>
    <w:rsid w:val="00BF7E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istockphoto.com/photos/vienna-aerial-view-in-austria-is-one-of-the-most-famous-capital-of-picture-id121754181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edia.istockphoto.com/photos/vienna-aerial-view-in-austria-is-one-of-the-most-famous-capital-of-picture-id121754181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hyperlink" Target="https://www.oebv.at/flippingbook/9783209079312/34/#zoom=z" TargetMode="External"/><Relationship Id="rId10" Type="http://schemas.openxmlformats.org/officeDocument/2006/relationships/hyperlink" Target="https://www.weitersfelden.ooe.gv.at/system/web/GetImage.ashx?fileid=2670451&amp;mode=T&amp;width=1400&amp;height=400&amp;cropping=CENTER&amp;cts=1615801230" TargetMode="External"/><Relationship Id="rId4" Type="http://schemas.openxmlformats.org/officeDocument/2006/relationships/webSettings" Target="webSettings.xml"/><Relationship Id="rId9" Type="http://schemas.openxmlformats.org/officeDocument/2006/relationships/hyperlink" Target="https://www.weitersfelden.ooe.gv.at/system/web/GetImage.ashx?fileid=2670451&amp;mode=T&amp;width=1400&amp;height=400&amp;cropping=CENTER&amp;cts=1615801230"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366</Words>
  <Characters>2311</Characters>
  <Application>Microsoft Office Word</Application>
  <DocSecurity>0</DocSecurity>
  <Lines>19</Lines>
  <Paragraphs>5</Paragraphs>
  <ScaleCrop>false</ScaleCrop>
  <Company/>
  <LinksUpToDate>false</LinksUpToDate>
  <CharactersWithSpaces>2672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Mayr</dc:creator>
  <cp:keywords/>
  <dc:description/>
  <cp:lastModifiedBy>Melanie Mayr</cp:lastModifiedBy>
  <cp:revision>1</cp:revision>
  <dcterms:created xsi:type="dcterms:W3CDTF">2021-11-19T14:36:00Z</dcterms:created>
  <dcterms:modified xsi:type="dcterms:W3CDTF">2021-11-19T14:39:00Z</dcterms:modified>
</cp:coreProperties>
</file>