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3034" w:rsidRDefault="00333034" w:rsidP="00333034">
      <w:pPr>
        <w:jc w:val="center"/>
        <w:rPr>
          <w:b/>
          <w:sz w:val="44"/>
        </w:rPr>
      </w:pPr>
      <w:r>
        <w:rPr>
          <w:noProof/>
          <w:lang w:eastAsia="de-AT"/>
        </w:rPr>
        <w:drawing>
          <wp:anchor distT="0" distB="0" distL="114300" distR="114300" simplePos="0" relativeHeight="251659264" behindDoc="0" locked="0" layoutInCell="1" allowOverlap="1" wp14:anchorId="7D1BEB74" wp14:editId="3324AF70">
            <wp:simplePos x="0" y="0"/>
            <wp:positionH relativeFrom="column">
              <wp:posOffset>4662805</wp:posOffset>
            </wp:positionH>
            <wp:positionV relativeFrom="paragraph">
              <wp:posOffset>-171450</wp:posOffset>
            </wp:positionV>
            <wp:extent cx="1447800" cy="1022701"/>
            <wp:effectExtent l="0" t="0" r="0" b="6350"/>
            <wp:wrapNone/>
            <wp:docPr id="1" name="Bild 1" descr="http://content.phdl.at/fwb2typo3/bilde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ntent.phdl.at/fwb2typo3/bilder/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7800" cy="1022701"/>
                    </a:xfrm>
                    <a:prstGeom prst="rect">
                      <a:avLst/>
                    </a:prstGeom>
                    <a:noFill/>
                    <a:ln>
                      <a:noFill/>
                    </a:ln>
                  </pic:spPr>
                </pic:pic>
              </a:graphicData>
            </a:graphic>
          </wp:anchor>
        </w:drawing>
      </w:r>
    </w:p>
    <w:p w:rsidR="00333034" w:rsidRDefault="00333034" w:rsidP="00333034">
      <w:pPr>
        <w:jc w:val="center"/>
        <w:rPr>
          <w:b/>
          <w:sz w:val="44"/>
        </w:rPr>
      </w:pPr>
    </w:p>
    <w:p w:rsidR="00333034" w:rsidRPr="00CF4A39" w:rsidRDefault="00333034" w:rsidP="00333034">
      <w:pPr>
        <w:jc w:val="center"/>
        <w:rPr>
          <w:rFonts w:cs="Arial"/>
          <w:b/>
          <w:sz w:val="48"/>
        </w:rPr>
      </w:pPr>
      <w:r w:rsidRPr="00CF4A39">
        <w:rPr>
          <w:rFonts w:cs="Arial"/>
          <w:b/>
          <w:sz w:val="48"/>
        </w:rPr>
        <w:t>PRIVATE PÄDAGOGISCHE HOCHSCHULE DER DIÖZESE LINZ</w:t>
      </w:r>
    </w:p>
    <w:p w:rsidR="00333034" w:rsidRPr="002929D6" w:rsidRDefault="00333034" w:rsidP="00333034">
      <w:pPr>
        <w:jc w:val="center"/>
        <w:rPr>
          <w:rFonts w:cs="Arial"/>
          <w:sz w:val="28"/>
        </w:rPr>
      </w:pPr>
    </w:p>
    <w:p w:rsidR="00E57EF9" w:rsidRPr="00CF4A39" w:rsidRDefault="00E57EF9" w:rsidP="00333034">
      <w:pPr>
        <w:jc w:val="center"/>
        <w:rPr>
          <w:rFonts w:cs="Arial"/>
        </w:rPr>
      </w:pPr>
    </w:p>
    <w:p w:rsidR="007B0D8F" w:rsidRDefault="007B0D8F" w:rsidP="007B0D8F">
      <w:pPr>
        <w:jc w:val="center"/>
        <w:rPr>
          <w:rFonts w:cs="Arial"/>
          <w:b/>
          <w:sz w:val="48"/>
        </w:rPr>
      </w:pPr>
      <w:r>
        <w:rPr>
          <w:rFonts w:cs="Arial"/>
          <w:b/>
          <w:sz w:val="48"/>
        </w:rPr>
        <w:t>Konzept und Materialien vom GIS-Day</w:t>
      </w:r>
      <w:r>
        <w:rPr>
          <w:rFonts w:cs="Arial"/>
          <w:b/>
          <w:sz w:val="48"/>
        </w:rPr>
        <w:br/>
        <w:t>für die Unterrichtspraxis</w:t>
      </w:r>
      <w:r w:rsidR="007776F3">
        <w:rPr>
          <w:rFonts w:cs="Arial"/>
          <w:b/>
          <w:sz w:val="48"/>
        </w:rPr>
        <w:br/>
        <w:t>Station: Doris offline</w:t>
      </w:r>
    </w:p>
    <w:p w:rsidR="00333034" w:rsidRPr="00781A11" w:rsidRDefault="00333034" w:rsidP="00333034">
      <w:pPr>
        <w:jc w:val="center"/>
        <w:rPr>
          <w:rFonts w:cs="Arial"/>
          <w:sz w:val="28"/>
        </w:rPr>
      </w:pPr>
      <w:r w:rsidRPr="002929D6">
        <w:rPr>
          <w:rFonts w:cs="Arial"/>
          <w:b/>
          <w:sz w:val="44"/>
        </w:rPr>
        <w:br/>
      </w:r>
      <w:r w:rsidRPr="00781A11">
        <w:rPr>
          <w:rFonts w:cs="Arial"/>
          <w:sz w:val="28"/>
        </w:rPr>
        <w:t xml:space="preserve">vorgelegt von </w:t>
      </w:r>
    </w:p>
    <w:p w:rsidR="00333034" w:rsidRDefault="00333034" w:rsidP="00333034">
      <w:pPr>
        <w:jc w:val="center"/>
        <w:rPr>
          <w:rFonts w:cs="Arial"/>
          <w:b/>
          <w:sz w:val="32"/>
        </w:rPr>
      </w:pPr>
      <w:r w:rsidRPr="00CF4A39">
        <w:rPr>
          <w:rFonts w:cs="Arial"/>
          <w:b/>
          <w:sz w:val="32"/>
        </w:rPr>
        <w:t>Martina Pfleger</w:t>
      </w:r>
      <w:r w:rsidR="002929D6">
        <w:rPr>
          <w:rFonts w:cs="Arial"/>
          <w:b/>
          <w:sz w:val="32"/>
        </w:rPr>
        <w:tab/>
        <w:t xml:space="preserve"> </w:t>
      </w:r>
      <w:r w:rsidR="002929D6">
        <w:rPr>
          <w:rFonts w:cs="Arial"/>
          <w:b/>
          <w:sz w:val="32"/>
        </w:rPr>
        <w:tab/>
        <w:t xml:space="preserve">&amp;  </w:t>
      </w:r>
      <w:r w:rsidR="002929D6">
        <w:rPr>
          <w:rFonts w:cs="Arial"/>
          <w:b/>
          <w:sz w:val="32"/>
        </w:rPr>
        <w:tab/>
        <w:t xml:space="preserve">  Martina Baumann</w:t>
      </w:r>
    </w:p>
    <w:p w:rsidR="002929D6" w:rsidRDefault="00333034" w:rsidP="002929D6">
      <w:pPr>
        <w:spacing w:after="0"/>
        <w:ind w:left="2124"/>
        <w:rPr>
          <w:rFonts w:cs="Arial"/>
          <w:sz w:val="28"/>
        </w:rPr>
      </w:pPr>
      <w:r w:rsidRPr="00CF4A39">
        <w:rPr>
          <w:rFonts w:cs="Arial"/>
          <w:sz w:val="28"/>
        </w:rPr>
        <w:t>1391701</w:t>
      </w:r>
      <w:r w:rsidR="002929D6">
        <w:rPr>
          <w:rFonts w:cs="Arial"/>
          <w:sz w:val="28"/>
        </w:rPr>
        <w:tab/>
      </w:r>
      <w:r w:rsidR="002929D6">
        <w:rPr>
          <w:rFonts w:cs="Arial"/>
          <w:sz w:val="28"/>
        </w:rPr>
        <w:tab/>
      </w:r>
      <w:r w:rsidR="002929D6">
        <w:rPr>
          <w:rFonts w:cs="Arial"/>
          <w:sz w:val="28"/>
        </w:rPr>
        <w:tab/>
      </w:r>
      <w:r w:rsidR="002929D6">
        <w:rPr>
          <w:rFonts w:cs="Arial"/>
          <w:sz w:val="28"/>
        </w:rPr>
        <w:tab/>
      </w:r>
      <w:r w:rsidR="002929D6">
        <w:rPr>
          <w:rFonts w:cs="Arial"/>
          <w:sz w:val="28"/>
        </w:rPr>
        <w:tab/>
        <w:t>139</w:t>
      </w:r>
      <w:r w:rsidR="00E72889">
        <w:rPr>
          <w:rFonts w:cs="Arial"/>
          <w:sz w:val="28"/>
        </w:rPr>
        <w:t>1691</w:t>
      </w:r>
    </w:p>
    <w:p w:rsidR="002929D6" w:rsidRDefault="002929D6" w:rsidP="002929D6">
      <w:pPr>
        <w:spacing w:after="0"/>
        <w:ind w:left="2124"/>
        <w:rPr>
          <w:rFonts w:cs="Arial"/>
          <w:sz w:val="28"/>
        </w:rPr>
      </w:pPr>
    </w:p>
    <w:p w:rsidR="00333034" w:rsidRPr="007776F3" w:rsidRDefault="003C7618" w:rsidP="007776F3">
      <w:pPr>
        <w:spacing w:after="0"/>
        <w:rPr>
          <w:rFonts w:cs="Arial"/>
          <w:sz w:val="20"/>
        </w:rPr>
      </w:pPr>
      <w:r w:rsidRPr="007776F3">
        <w:rPr>
          <w:rFonts w:cs="Arial"/>
          <w:sz w:val="20"/>
        </w:rPr>
        <w:br/>
      </w:r>
    </w:p>
    <w:p w:rsidR="003C7618" w:rsidRPr="003C7618" w:rsidRDefault="00333034" w:rsidP="003C7618">
      <w:pPr>
        <w:pStyle w:val="Default"/>
        <w:spacing w:line="276" w:lineRule="auto"/>
        <w:rPr>
          <w:rFonts w:asciiTheme="minorHAnsi" w:hAnsiTheme="minorHAnsi"/>
          <w:color w:val="auto"/>
          <w:sz w:val="28"/>
          <w:szCs w:val="22"/>
        </w:rPr>
      </w:pPr>
      <w:r w:rsidRPr="003C7618">
        <w:rPr>
          <w:rFonts w:asciiTheme="minorHAnsi" w:hAnsiTheme="minorHAnsi"/>
          <w:color w:val="auto"/>
          <w:sz w:val="28"/>
          <w:szCs w:val="22"/>
        </w:rPr>
        <w:t>Neue Mittelschule Lehramt Mathematik und Geografie und Wirtschaftskunde</w:t>
      </w:r>
    </w:p>
    <w:p w:rsidR="00333034" w:rsidRDefault="003C7618" w:rsidP="003C7618">
      <w:pPr>
        <w:jc w:val="center"/>
        <w:rPr>
          <w:rFonts w:cs="Arial"/>
          <w:sz w:val="28"/>
        </w:rPr>
      </w:pPr>
      <w:r w:rsidRPr="003C7618">
        <w:rPr>
          <w:rFonts w:cs="Arial"/>
          <w:sz w:val="28"/>
        </w:rPr>
        <w:t xml:space="preserve"> f121406456</w:t>
      </w:r>
    </w:p>
    <w:p w:rsidR="00E57EF9" w:rsidRPr="007776F3" w:rsidRDefault="00E57EF9" w:rsidP="00333034">
      <w:pPr>
        <w:rPr>
          <w:rFonts w:cs="Arial"/>
          <w:sz w:val="18"/>
        </w:rPr>
      </w:pPr>
    </w:p>
    <w:p w:rsidR="00E57EF9" w:rsidRDefault="00E57EF9" w:rsidP="00E57EF9">
      <w:pPr>
        <w:jc w:val="center"/>
        <w:rPr>
          <w:sz w:val="28"/>
          <w:szCs w:val="28"/>
        </w:rPr>
      </w:pPr>
      <w:r>
        <w:rPr>
          <w:sz w:val="28"/>
          <w:szCs w:val="28"/>
        </w:rPr>
        <w:t xml:space="preserve">SE </w:t>
      </w:r>
      <w:r w:rsidR="007B0D8F">
        <w:rPr>
          <w:sz w:val="28"/>
          <w:szCs w:val="28"/>
        </w:rPr>
        <w:t>Fachdidaktik 3</w:t>
      </w:r>
    </w:p>
    <w:p w:rsidR="00E57EF9" w:rsidRDefault="00E57EF9" w:rsidP="00E57EF9">
      <w:pPr>
        <w:jc w:val="center"/>
      </w:pPr>
    </w:p>
    <w:p w:rsidR="00476856" w:rsidRPr="00CF4A39" w:rsidRDefault="00476856" w:rsidP="00E57EF9">
      <w:pPr>
        <w:jc w:val="center"/>
        <w:rPr>
          <w:rFonts w:cs="Arial"/>
          <w:sz w:val="28"/>
        </w:rPr>
      </w:pPr>
      <w:r>
        <w:rPr>
          <w:rFonts w:cs="Arial"/>
          <w:sz w:val="28"/>
        </w:rPr>
        <w:t>LV- Leiter</w:t>
      </w:r>
      <w:r>
        <w:rPr>
          <w:rFonts w:cs="Arial"/>
          <w:sz w:val="28"/>
        </w:rPr>
        <w:br/>
        <w:t xml:space="preserve">Mag. phil. Prof. Wolfgang </w:t>
      </w:r>
      <w:proofErr w:type="spellStart"/>
      <w:r>
        <w:rPr>
          <w:rFonts w:cs="Arial"/>
          <w:sz w:val="28"/>
        </w:rPr>
        <w:t>Kuschnigg</w:t>
      </w:r>
      <w:proofErr w:type="spellEnd"/>
    </w:p>
    <w:p w:rsidR="00333034" w:rsidRPr="00CF4A39" w:rsidRDefault="00333034" w:rsidP="009B62B1">
      <w:pPr>
        <w:rPr>
          <w:rFonts w:cs="Arial"/>
          <w:sz w:val="32"/>
        </w:rPr>
      </w:pPr>
    </w:p>
    <w:p w:rsidR="002929D6" w:rsidRPr="00CF4A39" w:rsidRDefault="00333034" w:rsidP="002929D6">
      <w:pPr>
        <w:jc w:val="center"/>
        <w:rPr>
          <w:rFonts w:cs="Arial"/>
          <w:sz w:val="28"/>
        </w:rPr>
      </w:pPr>
      <w:r w:rsidRPr="00CF4A39">
        <w:rPr>
          <w:rFonts w:cs="Arial"/>
          <w:sz w:val="28"/>
        </w:rPr>
        <w:t xml:space="preserve">Linz, am </w:t>
      </w:r>
      <w:r w:rsidR="007776F3">
        <w:rPr>
          <w:rFonts w:cs="Arial"/>
          <w:sz w:val="28"/>
        </w:rPr>
        <w:t>20.11</w:t>
      </w:r>
      <w:r w:rsidRPr="00CF4A39">
        <w:rPr>
          <w:rFonts w:cs="Arial"/>
          <w:sz w:val="28"/>
        </w:rPr>
        <w:t>.2014</w:t>
      </w:r>
      <w:bookmarkStart w:id="0" w:name="_GoBack"/>
      <w:bookmarkEnd w:id="0"/>
    </w:p>
    <w:p w:rsidR="00E41670" w:rsidRDefault="00E57EF9" w:rsidP="00E41670">
      <w:pPr>
        <w:pStyle w:val="berschrift1"/>
        <w:rPr>
          <w:noProof/>
        </w:rPr>
      </w:pPr>
      <w:bookmarkStart w:id="1" w:name="_Toc395695808"/>
      <w:bookmarkStart w:id="2" w:name="_Toc400987792"/>
      <w:bookmarkStart w:id="3" w:name="_Toc400987904"/>
      <w:bookmarkStart w:id="4" w:name="_Toc400988066"/>
      <w:bookmarkStart w:id="5" w:name="_Toc403309024"/>
      <w:bookmarkStart w:id="6" w:name="_Toc403309172"/>
      <w:r w:rsidRPr="00F00B94">
        <w:rPr>
          <w:color w:val="002060"/>
        </w:rPr>
        <w:lastRenderedPageBreak/>
        <w:t>Inhalt</w:t>
      </w:r>
      <w:bookmarkEnd w:id="1"/>
      <w:bookmarkEnd w:id="2"/>
      <w:bookmarkEnd w:id="3"/>
      <w:bookmarkEnd w:id="4"/>
      <w:bookmarkEnd w:id="5"/>
      <w:bookmarkEnd w:id="6"/>
      <w:r w:rsidR="00E41670">
        <w:rPr>
          <w:color w:val="002060"/>
        </w:rPr>
        <w:fldChar w:fldCharType="begin"/>
      </w:r>
      <w:r w:rsidR="00E41670">
        <w:rPr>
          <w:color w:val="002060"/>
        </w:rPr>
        <w:instrText xml:space="preserve"> TOC \o "1-3" \h \z \u </w:instrText>
      </w:r>
      <w:r w:rsidR="00E41670">
        <w:rPr>
          <w:color w:val="002060"/>
        </w:rPr>
        <w:fldChar w:fldCharType="separate"/>
      </w:r>
    </w:p>
    <w:p w:rsidR="00E41670" w:rsidRDefault="00D073B3" w:rsidP="00E41670">
      <w:pPr>
        <w:pStyle w:val="Verzeichnis1"/>
        <w:tabs>
          <w:tab w:val="right" w:leader="dot" w:pos="9062"/>
        </w:tabs>
        <w:spacing w:line="360" w:lineRule="auto"/>
        <w:rPr>
          <w:rFonts w:eastAsiaTheme="minorEastAsia"/>
          <w:noProof/>
          <w:lang w:eastAsia="de-AT"/>
        </w:rPr>
      </w:pPr>
      <w:hyperlink w:anchor="_Toc403309172" w:history="1">
        <w:r w:rsidR="00E41670" w:rsidRPr="00694E19">
          <w:rPr>
            <w:rStyle w:val="Hyperlink"/>
            <w:noProof/>
          </w:rPr>
          <w:t>Inhalt</w:t>
        </w:r>
        <w:r w:rsidR="00E41670">
          <w:rPr>
            <w:noProof/>
            <w:webHidden/>
          </w:rPr>
          <w:tab/>
        </w:r>
        <w:r w:rsidR="00E41670">
          <w:rPr>
            <w:noProof/>
            <w:webHidden/>
          </w:rPr>
          <w:fldChar w:fldCharType="begin"/>
        </w:r>
        <w:r w:rsidR="00E41670">
          <w:rPr>
            <w:noProof/>
            <w:webHidden/>
          </w:rPr>
          <w:instrText xml:space="preserve"> PAGEREF _Toc403309172 \h </w:instrText>
        </w:r>
        <w:r w:rsidR="00E41670">
          <w:rPr>
            <w:noProof/>
            <w:webHidden/>
          </w:rPr>
        </w:r>
        <w:r w:rsidR="00E41670">
          <w:rPr>
            <w:noProof/>
            <w:webHidden/>
          </w:rPr>
          <w:fldChar w:fldCharType="separate"/>
        </w:r>
        <w:r w:rsidR="00E41670">
          <w:rPr>
            <w:noProof/>
            <w:webHidden/>
          </w:rPr>
          <w:t>2</w:t>
        </w:r>
        <w:r w:rsidR="00E41670">
          <w:rPr>
            <w:noProof/>
            <w:webHidden/>
          </w:rPr>
          <w:fldChar w:fldCharType="end"/>
        </w:r>
      </w:hyperlink>
    </w:p>
    <w:p w:rsidR="00E41670" w:rsidRDefault="00D073B3" w:rsidP="00E41670">
      <w:pPr>
        <w:pStyle w:val="Verzeichnis1"/>
        <w:tabs>
          <w:tab w:val="right" w:leader="dot" w:pos="9062"/>
        </w:tabs>
        <w:spacing w:line="360" w:lineRule="auto"/>
        <w:rPr>
          <w:rFonts w:eastAsiaTheme="minorEastAsia"/>
          <w:noProof/>
          <w:lang w:eastAsia="de-AT"/>
        </w:rPr>
      </w:pPr>
      <w:hyperlink w:anchor="_Toc403309173" w:history="1">
        <w:r w:rsidR="00E41670" w:rsidRPr="00694E19">
          <w:rPr>
            <w:rStyle w:val="Hyperlink"/>
            <w:noProof/>
          </w:rPr>
          <w:t>Einleitung</w:t>
        </w:r>
        <w:r w:rsidR="00E41670">
          <w:rPr>
            <w:noProof/>
            <w:webHidden/>
          </w:rPr>
          <w:tab/>
        </w:r>
        <w:r w:rsidR="00E41670">
          <w:rPr>
            <w:noProof/>
            <w:webHidden/>
          </w:rPr>
          <w:fldChar w:fldCharType="begin"/>
        </w:r>
        <w:r w:rsidR="00E41670">
          <w:rPr>
            <w:noProof/>
            <w:webHidden/>
          </w:rPr>
          <w:instrText xml:space="preserve"> PAGEREF _Toc403309173 \h </w:instrText>
        </w:r>
        <w:r w:rsidR="00E41670">
          <w:rPr>
            <w:noProof/>
            <w:webHidden/>
          </w:rPr>
        </w:r>
        <w:r w:rsidR="00E41670">
          <w:rPr>
            <w:noProof/>
            <w:webHidden/>
          </w:rPr>
          <w:fldChar w:fldCharType="separate"/>
        </w:r>
        <w:r w:rsidR="00E41670">
          <w:rPr>
            <w:noProof/>
            <w:webHidden/>
          </w:rPr>
          <w:t>3</w:t>
        </w:r>
        <w:r w:rsidR="00E41670">
          <w:rPr>
            <w:noProof/>
            <w:webHidden/>
          </w:rPr>
          <w:fldChar w:fldCharType="end"/>
        </w:r>
      </w:hyperlink>
    </w:p>
    <w:p w:rsidR="00E41670" w:rsidRDefault="00D073B3" w:rsidP="00E41670">
      <w:pPr>
        <w:pStyle w:val="Verzeichnis1"/>
        <w:tabs>
          <w:tab w:val="right" w:leader="dot" w:pos="9062"/>
        </w:tabs>
        <w:spacing w:line="360" w:lineRule="auto"/>
        <w:rPr>
          <w:rFonts w:eastAsiaTheme="minorEastAsia"/>
          <w:noProof/>
          <w:lang w:eastAsia="de-AT"/>
        </w:rPr>
      </w:pPr>
      <w:hyperlink w:anchor="_Toc403309174" w:history="1">
        <w:r w:rsidR="00E41670" w:rsidRPr="00694E19">
          <w:rPr>
            <w:rStyle w:val="Hyperlink"/>
            <w:noProof/>
          </w:rPr>
          <w:t>1 Fachwissenschaftlicher Bezug</w:t>
        </w:r>
        <w:r w:rsidR="00E41670">
          <w:rPr>
            <w:noProof/>
            <w:webHidden/>
          </w:rPr>
          <w:tab/>
        </w:r>
        <w:r w:rsidR="00E41670">
          <w:rPr>
            <w:noProof/>
            <w:webHidden/>
          </w:rPr>
          <w:fldChar w:fldCharType="begin"/>
        </w:r>
        <w:r w:rsidR="00E41670">
          <w:rPr>
            <w:noProof/>
            <w:webHidden/>
          </w:rPr>
          <w:instrText xml:space="preserve"> PAGEREF _Toc403309174 \h </w:instrText>
        </w:r>
        <w:r w:rsidR="00E41670">
          <w:rPr>
            <w:noProof/>
            <w:webHidden/>
          </w:rPr>
        </w:r>
        <w:r w:rsidR="00E41670">
          <w:rPr>
            <w:noProof/>
            <w:webHidden/>
          </w:rPr>
          <w:fldChar w:fldCharType="separate"/>
        </w:r>
        <w:r w:rsidR="00E41670">
          <w:rPr>
            <w:noProof/>
            <w:webHidden/>
          </w:rPr>
          <w:t>4</w:t>
        </w:r>
        <w:r w:rsidR="00E41670">
          <w:rPr>
            <w:noProof/>
            <w:webHidden/>
          </w:rPr>
          <w:fldChar w:fldCharType="end"/>
        </w:r>
      </w:hyperlink>
    </w:p>
    <w:p w:rsidR="00E41670" w:rsidRDefault="00D073B3" w:rsidP="00E41670">
      <w:pPr>
        <w:pStyle w:val="Verzeichnis2"/>
        <w:tabs>
          <w:tab w:val="right" w:leader="dot" w:pos="9062"/>
        </w:tabs>
        <w:spacing w:line="360" w:lineRule="auto"/>
        <w:rPr>
          <w:rFonts w:eastAsiaTheme="minorEastAsia"/>
          <w:noProof/>
          <w:lang w:eastAsia="de-AT"/>
        </w:rPr>
      </w:pPr>
      <w:hyperlink w:anchor="_Toc403309175" w:history="1">
        <w:r w:rsidR="00E41670" w:rsidRPr="00694E19">
          <w:rPr>
            <w:rStyle w:val="Hyperlink"/>
            <w:noProof/>
          </w:rPr>
          <w:t>1.1Übertagbares Konzeptwissen</w:t>
        </w:r>
        <w:r w:rsidR="00E41670">
          <w:rPr>
            <w:noProof/>
            <w:webHidden/>
          </w:rPr>
          <w:tab/>
        </w:r>
        <w:r w:rsidR="00E41670">
          <w:rPr>
            <w:noProof/>
            <w:webHidden/>
          </w:rPr>
          <w:fldChar w:fldCharType="begin"/>
        </w:r>
        <w:r w:rsidR="00E41670">
          <w:rPr>
            <w:noProof/>
            <w:webHidden/>
          </w:rPr>
          <w:instrText xml:space="preserve"> PAGEREF _Toc403309175 \h </w:instrText>
        </w:r>
        <w:r w:rsidR="00E41670">
          <w:rPr>
            <w:noProof/>
            <w:webHidden/>
          </w:rPr>
        </w:r>
        <w:r w:rsidR="00E41670">
          <w:rPr>
            <w:noProof/>
            <w:webHidden/>
          </w:rPr>
          <w:fldChar w:fldCharType="separate"/>
        </w:r>
        <w:r w:rsidR="00E41670">
          <w:rPr>
            <w:noProof/>
            <w:webHidden/>
          </w:rPr>
          <w:t>4</w:t>
        </w:r>
        <w:r w:rsidR="00E41670">
          <w:rPr>
            <w:noProof/>
            <w:webHidden/>
          </w:rPr>
          <w:fldChar w:fldCharType="end"/>
        </w:r>
      </w:hyperlink>
    </w:p>
    <w:p w:rsidR="00E41670" w:rsidRDefault="00D073B3" w:rsidP="00E41670">
      <w:pPr>
        <w:pStyle w:val="Verzeichnis2"/>
        <w:tabs>
          <w:tab w:val="right" w:leader="dot" w:pos="9062"/>
        </w:tabs>
        <w:spacing w:line="360" w:lineRule="auto"/>
        <w:rPr>
          <w:rFonts w:eastAsiaTheme="minorEastAsia"/>
          <w:noProof/>
          <w:lang w:eastAsia="de-AT"/>
        </w:rPr>
      </w:pPr>
      <w:hyperlink w:anchor="_Toc403309176" w:history="1">
        <w:r w:rsidR="00E41670" w:rsidRPr="00694E19">
          <w:rPr>
            <w:rStyle w:val="Hyperlink"/>
            <w:noProof/>
          </w:rPr>
          <w:t>1.2 gefordertes Methodenwissen (Fertigkeiten)</w:t>
        </w:r>
        <w:r w:rsidR="00E41670">
          <w:rPr>
            <w:noProof/>
            <w:webHidden/>
          </w:rPr>
          <w:tab/>
        </w:r>
        <w:r w:rsidR="00E41670">
          <w:rPr>
            <w:noProof/>
            <w:webHidden/>
          </w:rPr>
          <w:fldChar w:fldCharType="begin"/>
        </w:r>
        <w:r w:rsidR="00E41670">
          <w:rPr>
            <w:noProof/>
            <w:webHidden/>
          </w:rPr>
          <w:instrText xml:space="preserve"> PAGEREF _Toc403309176 \h </w:instrText>
        </w:r>
        <w:r w:rsidR="00E41670">
          <w:rPr>
            <w:noProof/>
            <w:webHidden/>
          </w:rPr>
        </w:r>
        <w:r w:rsidR="00E41670">
          <w:rPr>
            <w:noProof/>
            <w:webHidden/>
          </w:rPr>
          <w:fldChar w:fldCharType="separate"/>
        </w:r>
        <w:r w:rsidR="00E41670">
          <w:rPr>
            <w:noProof/>
            <w:webHidden/>
          </w:rPr>
          <w:t>4</w:t>
        </w:r>
        <w:r w:rsidR="00E41670">
          <w:rPr>
            <w:noProof/>
            <w:webHidden/>
          </w:rPr>
          <w:fldChar w:fldCharType="end"/>
        </w:r>
      </w:hyperlink>
    </w:p>
    <w:p w:rsidR="00E41670" w:rsidRDefault="00D073B3" w:rsidP="00E41670">
      <w:pPr>
        <w:pStyle w:val="Verzeichnis1"/>
        <w:tabs>
          <w:tab w:val="right" w:leader="dot" w:pos="9062"/>
        </w:tabs>
        <w:spacing w:line="360" w:lineRule="auto"/>
        <w:rPr>
          <w:rFonts w:eastAsiaTheme="minorEastAsia"/>
          <w:noProof/>
          <w:lang w:eastAsia="de-AT"/>
        </w:rPr>
      </w:pPr>
      <w:hyperlink w:anchor="_Toc403309177" w:history="1">
        <w:r w:rsidR="00E41670" w:rsidRPr="00694E19">
          <w:rPr>
            <w:rStyle w:val="Hyperlink"/>
            <w:noProof/>
          </w:rPr>
          <w:t>2 Fachdidaktische Anknüpfungen</w:t>
        </w:r>
        <w:r w:rsidR="00E41670">
          <w:rPr>
            <w:noProof/>
            <w:webHidden/>
          </w:rPr>
          <w:tab/>
        </w:r>
        <w:r w:rsidR="00E41670">
          <w:rPr>
            <w:noProof/>
            <w:webHidden/>
          </w:rPr>
          <w:fldChar w:fldCharType="begin"/>
        </w:r>
        <w:r w:rsidR="00E41670">
          <w:rPr>
            <w:noProof/>
            <w:webHidden/>
          </w:rPr>
          <w:instrText xml:space="preserve"> PAGEREF _Toc403309177 \h </w:instrText>
        </w:r>
        <w:r w:rsidR="00E41670">
          <w:rPr>
            <w:noProof/>
            <w:webHidden/>
          </w:rPr>
        </w:r>
        <w:r w:rsidR="00E41670">
          <w:rPr>
            <w:noProof/>
            <w:webHidden/>
          </w:rPr>
          <w:fldChar w:fldCharType="separate"/>
        </w:r>
        <w:r w:rsidR="00E41670">
          <w:rPr>
            <w:noProof/>
            <w:webHidden/>
          </w:rPr>
          <w:t>5</w:t>
        </w:r>
        <w:r w:rsidR="00E41670">
          <w:rPr>
            <w:noProof/>
            <w:webHidden/>
          </w:rPr>
          <w:fldChar w:fldCharType="end"/>
        </w:r>
      </w:hyperlink>
    </w:p>
    <w:p w:rsidR="00E41670" w:rsidRDefault="00D073B3" w:rsidP="00E41670">
      <w:pPr>
        <w:pStyle w:val="Verzeichnis2"/>
        <w:tabs>
          <w:tab w:val="right" w:leader="dot" w:pos="9062"/>
        </w:tabs>
        <w:spacing w:line="360" w:lineRule="auto"/>
        <w:rPr>
          <w:rFonts w:eastAsiaTheme="minorEastAsia"/>
          <w:noProof/>
          <w:lang w:eastAsia="de-AT"/>
        </w:rPr>
      </w:pPr>
      <w:hyperlink w:anchor="_Toc403309178" w:history="1">
        <w:r w:rsidR="00E41670" w:rsidRPr="00694E19">
          <w:rPr>
            <w:rStyle w:val="Hyperlink"/>
            <w:noProof/>
          </w:rPr>
          <w:t>2.1 Raumbegriffe nach Wadenga</w:t>
        </w:r>
        <w:r w:rsidR="00E41670">
          <w:rPr>
            <w:noProof/>
            <w:webHidden/>
          </w:rPr>
          <w:tab/>
        </w:r>
        <w:r w:rsidR="00E41670">
          <w:rPr>
            <w:noProof/>
            <w:webHidden/>
          </w:rPr>
          <w:fldChar w:fldCharType="begin"/>
        </w:r>
        <w:r w:rsidR="00E41670">
          <w:rPr>
            <w:noProof/>
            <w:webHidden/>
          </w:rPr>
          <w:instrText xml:space="preserve"> PAGEREF _Toc403309178 \h </w:instrText>
        </w:r>
        <w:r w:rsidR="00E41670">
          <w:rPr>
            <w:noProof/>
            <w:webHidden/>
          </w:rPr>
        </w:r>
        <w:r w:rsidR="00E41670">
          <w:rPr>
            <w:noProof/>
            <w:webHidden/>
          </w:rPr>
          <w:fldChar w:fldCharType="separate"/>
        </w:r>
        <w:r w:rsidR="00E41670">
          <w:rPr>
            <w:noProof/>
            <w:webHidden/>
          </w:rPr>
          <w:t>5</w:t>
        </w:r>
        <w:r w:rsidR="00E41670">
          <w:rPr>
            <w:noProof/>
            <w:webHidden/>
          </w:rPr>
          <w:fldChar w:fldCharType="end"/>
        </w:r>
      </w:hyperlink>
    </w:p>
    <w:p w:rsidR="00E41670" w:rsidRDefault="00D073B3" w:rsidP="00E41670">
      <w:pPr>
        <w:pStyle w:val="Verzeichnis2"/>
        <w:tabs>
          <w:tab w:val="right" w:leader="dot" w:pos="9062"/>
        </w:tabs>
        <w:spacing w:line="360" w:lineRule="auto"/>
        <w:rPr>
          <w:rFonts w:eastAsiaTheme="minorEastAsia"/>
          <w:noProof/>
          <w:lang w:eastAsia="de-AT"/>
        </w:rPr>
      </w:pPr>
      <w:hyperlink w:anchor="_Toc403309179" w:history="1">
        <w:r w:rsidR="00E41670" w:rsidRPr="00694E19">
          <w:rPr>
            <w:rStyle w:val="Hyperlink"/>
            <w:noProof/>
          </w:rPr>
          <w:t>2.2 Topographie- Verständnis nach Hitz</w:t>
        </w:r>
        <w:r w:rsidR="00E41670">
          <w:rPr>
            <w:noProof/>
            <w:webHidden/>
          </w:rPr>
          <w:tab/>
        </w:r>
        <w:r w:rsidR="00E41670">
          <w:rPr>
            <w:noProof/>
            <w:webHidden/>
          </w:rPr>
          <w:fldChar w:fldCharType="begin"/>
        </w:r>
        <w:r w:rsidR="00E41670">
          <w:rPr>
            <w:noProof/>
            <w:webHidden/>
          </w:rPr>
          <w:instrText xml:space="preserve"> PAGEREF _Toc403309179 \h </w:instrText>
        </w:r>
        <w:r w:rsidR="00E41670">
          <w:rPr>
            <w:noProof/>
            <w:webHidden/>
          </w:rPr>
        </w:r>
        <w:r w:rsidR="00E41670">
          <w:rPr>
            <w:noProof/>
            <w:webHidden/>
          </w:rPr>
          <w:fldChar w:fldCharType="separate"/>
        </w:r>
        <w:r w:rsidR="00E41670">
          <w:rPr>
            <w:noProof/>
            <w:webHidden/>
          </w:rPr>
          <w:t>6</w:t>
        </w:r>
        <w:r w:rsidR="00E41670">
          <w:rPr>
            <w:noProof/>
            <w:webHidden/>
          </w:rPr>
          <w:fldChar w:fldCharType="end"/>
        </w:r>
      </w:hyperlink>
    </w:p>
    <w:p w:rsidR="00E41670" w:rsidRDefault="00D073B3" w:rsidP="00E41670">
      <w:pPr>
        <w:pStyle w:val="Verzeichnis2"/>
        <w:tabs>
          <w:tab w:val="right" w:leader="dot" w:pos="9062"/>
        </w:tabs>
        <w:spacing w:line="360" w:lineRule="auto"/>
        <w:rPr>
          <w:rFonts w:eastAsiaTheme="minorEastAsia"/>
          <w:noProof/>
          <w:lang w:eastAsia="de-AT"/>
        </w:rPr>
      </w:pPr>
      <w:hyperlink w:anchor="_Toc403309180" w:history="1">
        <w:r w:rsidR="00E41670" w:rsidRPr="00694E19">
          <w:rPr>
            <w:rStyle w:val="Hyperlink"/>
            <w:noProof/>
            <w:lang w:val="en-GB"/>
          </w:rPr>
          <w:t>2.3 Wissenbegriffe nach Anderson- Kratzwohl</w:t>
        </w:r>
        <w:r w:rsidR="00E41670">
          <w:rPr>
            <w:noProof/>
            <w:webHidden/>
          </w:rPr>
          <w:tab/>
        </w:r>
        <w:r w:rsidR="00E41670">
          <w:rPr>
            <w:noProof/>
            <w:webHidden/>
          </w:rPr>
          <w:fldChar w:fldCharType="begin"/>
        </w:r>
        <w:r w:rsidR="00E41670">
          <w:rPr>
            <w:noProof/>
            <w:webHidden/>
          </w:rPr>
          <w:instrText xml:space="preserve"> PAGEREF _Toc403309180 \h </w:instrText>
        </w:r>
        <w:r w:rsidR="00E41670">
          <w:rPr>
            <w:noProof/>
            <w:webHidden/>
          </w:rPr>
        </w:r>
        <w:r w:rsidR="00E41670">
          <w:rPr>
            <w:noProof/>
            <w:webHidden/>
          </w:rPr>
          <w:fldChar w:fldCharType="separate"/>
        </w:r>
        <w:r w:rsidR="00E41670">
          <w:rPr>
            <w:noProof/>
            <w:webHidden/>
          </w:rPr>
          <w:t>6</w:t>
        </w:r>
        <w:r w:rsidR="00E41670">
          <w:rPr>
            <w:noProof/>
            <w:webHidden/>
          </w:rPr>
          <w:fldChar w:fldCharType="end"/>
        </w:r>
      </w:hyperlink>
    </w:p>
    <w:p w:rsidR="00E41670" w:rsidRDefault="00D073B3" w:rsidP="00E41670">
      <w:pPr>
        <w:pStyle w:val="Verzeichnis1"/>
        <w:tabs>
          <w:tab w:val="right" w:leader="dot" w:pos="9062"/>
        </w:tabs>
        <w:spacing w:line="360" w:lineRule="auto"/>
        <w:rPr>
          <w:rFonts w:eastAsiaTheme="minorEastAsia"/>
          <w:noProof/>
          <w:lang w:eastAsia="de-AT"/>
        </w:rPr>
      </w:pPr>
      <w:hyperlink w:anchor="_Toc403309181" w:history="1">
        <w:r w:rsidR="00E41670" w:rsidRPr="00694E19">
          <w:rPr>
            <w:rStyle w:val="Hyperlink"/>
            <w:noProof/>
          </w:rPr>
          <w:t>3 Ablauf des Workshops</w:t>
        </w:r>
        <w:r w:rsidR="00E41670">
          <w:rPr>
            <w:noProof/>
            <w:webHidden/>
          </w:rPr>
          <w:tab/>
        </w:r>
        <w:r w:rsidR="00E41670">
          <w:rPr>
            <w:noProof/>
            <w:webHidden/>
          </w:rPr>
          <w:fldChar w:fldCharType="begin"/>
        </w:r>
        <w:r w:rsidR="00E41670">
          <w:rPr>
            <w:noProof/>
            <w:webHidden/>
          </w:rPr>
          <w:instrText xml:space="preserve"> PAGEREF _Toc403309181 \h </w:instrText>
        </w:r>
        <w:r w:rsidR="00E41670">
          <w:rPr>
            <w:noProof/>
            <w:webHidden/>
          </w:rPr>
        </w:r>
        <w:r w:rsidR="00E41670">
          <w:rPr>
            <w:noProof/>
            <w:webHidden/>
          </w:rPr>
          <w:fldChar w:fldCharType="separate"/>
        </w:r>
        <w:r w:rsidR="00E41670">
          <w:rPr>
            <w:noProof/>
            <w:webHidden/>
          </w:rPr>
          <w:t>8</w:t>
        </w:r>
        <w:r w:rsidR="00E41670">
          <w:rPr>
            <w:noProof/>
            <w:webHidden/>
          </w:rPr>
          <w:fldChar w:fldCharType="end"/>
        </w:r>
      </w:hyperlink>
    </w:p>
    <w:p w:rsidR="00E41670" w:rsidRDefault="00D073B3" w:rsidP="00E41670">
      <w:pPr>
        <w:pStyle w:val="Verzeichnis2"/>
        <w:tabs>
          <w:tab w:val="right" w:leader="dot" w:pos="9062"/>
        </w:tabs>
        <w:spacing w:line="360" w:lineRule="auto"/>
        <w:rPr>
          <w:rFonts w:eastAsiaTheme="minorEastAsia"/>
          <w:noProof/>
          <w:lang w:eastAsia="de-AT"/>
        </w:rPr>
      </w:pPr>
      <w:hyperlink w:anchor="_Toc403309182" w:history="1">
        <w:r w:rsidR="00E41670" w:rsidRPr="00694E19">
          <w:rPr>
            <w:rStyle w:val="Hyperlink"/>
            <w:noProof/>
          </w:rPr>
          <w:t>3.1 Konzept für GIS-Day</w:t>
        </w:r>
        <w:r w:rsidR="00E41670">
          <w:rPr>
            <w:noProof/>
            <w:webHidden/>
          </w:rPr>
          <w:tab/>
        </w:r>
        <w:r w:rsidR="00E41670">
          <w:rPr>
            <w:noProof/>
            <w:webHidden/>
          </w:rPr>
          <w:fldChar w:fldCharType="begin"/>
        </w:r>
        <w:r w:rsidR="00E41670">
          <w:rPr>
            <w:noProof/>
            <w:webHidden/>
          </w:rPr>
          <w:instrText xml:space="preserve"> PAGEREF _Toc403309182 \h </w:instrText>
        </w:r>
        <w:r w:rsidR="00E41670">
          <w:rPr>
            <w:noProof/>
            <w:webHidden/>
          </w:rPr>
        </w:r>
        <w:r w:rsidR="00E41670">
          <w:rPr>
            <w:noProof/>
            <w:webHidden/>
          </w:rPr>
          <w:fldChar w:fldCharType="separate"/>
        </w:r>
        <w:r w:rsidR="00E41670">
          <w:rPr>
            <w:noProof/>
            <w:webHidden/>
          </w:rPr>
          <w:t>8</w:t>
        </w:r>
        <w:r w:rsidR="00E41670">
          <w:rPr>
            <w:noProof/>
            <w:webHidden/>
          </w:rPr>
          <w:fldChar w:fldCharType="end"/>
        </w:r>
      </w:hyperlink>
    </w:p>
    <w:p w:rsidR="00E41670" w:rsidRDefault="00D073B3" w:rsidP="00E41670">
      <w:pPr>
        <w:pStyle w:val="Verzeichnis2"/>
        <w:tabs>
          <w:tab w:val="right" w:leader="dot" w:pos="9062"/>
        </w:tabs>
        <w:spacing w:line="360" w:lineRule="auto"/>
        <w:rPr>
          <w:rFonts w:eastAsiaTheme="minorEastAsia"/>
          <w:noProof/>
          <w:lang w:eastAsia="de-AT"/>
        </w:rPr>
      </w:pPr>
      <w:hyperlink w:anchor="_Toc403309183" w:history="1">
        <w:r w:rsidR="00E41670" w:rsidRPr="00694E19">
          <w:rPr>
            <w:rStyle w:val="Hyperlink"/>
            <w:noProof/>
            <w:lang w:val="en-GB"/>
          </w:rPr>
          <w:t>3.1 Impulsfragen</w:t>
        </w:r>
        <w:r w:rsidR="00E41670">
          <w:rPr>
            <w:noProof/>
            <w:webHidden/>
          </w:rPr>
          <w:tab/>
        </w:r>
        <w:r w:rsidR="00E41670">
          <w:rPr>
            <w:noProof/>
            <w:webHidden/>
          </w:rPr>
          <w:fldChar w:fldCharType="begin"/>
        </w:r>
        <w:r w:rsidR="00E41670">
          <w:rPr>
            <w:noProof/>
            <w:webHidden/>
          </w:rPr>
          <w:instrText xml:space="preserve"> PAGEREF _Toc403309183 \h </w:instrText>
        </w:r>
        <w:r w:rsidR="00E41670">
          <w:rPr>
            <w:noProof/>
            <w:webHidden/>
          </w:rPr>
        </w:r>
        <w:r w:rsidR="00E41670">
          <w:rPr>
            <w:noProof/>
            <w:webHidden/>
          </w:rPr>
          <w:fldChar w:fldCharType="separate"/>
        </w:r>
        <w:r w:rsidR="00E41670">
          <w:rPr>
            <w:noProof/>
            <w:webHidden/>
          </w:rPr>
          <w:t>15</w:t>
        </w:r>
        <w:r w:rsidR="00E41670">
          <w:rPr>
            <w:noProof/>
            <w:webHidden/>
          </w:rPr>
          <w:fldChar w:fldCharType="end"/>
        </w:r>
      </w:hyperlink>
    </w:p>
    <w:p w:rsidR="00E41670" w:rsidRDefault="00D073B3" w:rsidP="00E41670">
      <w:pPr>
        <w:pStyle w:val="Verzeichnis1"/>
        <w:tabs>
          <w:tab w:val="right" w:leader="dot" w:pos="9062"/>
        </w:tabs>
        <w:spacing w:line="360" w:lineRule="auto"/>
        <w:rPr>
          <w:rFonts w:eastAsiaTheme="minorEastAsia"/>
          <w:noProof/>
          <w:lang w:eastAsia="de-AT"/>
        </w:rPr>
      </w:pPr>
      <w:hyperlink w:anchor="_Toc403309184" w:history="1">
        <w:r w:rsidR="00E41670" w:rsidRPr="00694E19">
          <w:rPr>
            <w:rStyle w:val="Hyperlink"/>
            <w:noProof/>
          </w:rPr>
          <w:t>4 Unterrichtsmaterial</w:t>
        </w:r>
        <w:r w:rsidR="00E41670">
          <w:rPr>
            <w:noProof/>
            <w:webHidden/>
          </w:rPr>
          <w:tab/>
        </w:r>
        <w:r w:rsidR="00E41670">
          <w:rPr>
            <w:noProof/>
            <w:webHidden/>
          </w:rPr>
          <w:fldChar w:fldCharType="begin"/>
        </w:r>
        <w:r w:rsidR="00E41670">
          <w:rPr>
            <w:noProof/>
            <w:webHidden/>
          </w:rPr>
          <w:instrText xml:space="preserve"> PAGEREF _Toc403309184 \h </w:instrText>
        </w:r>
        <w:r w:rsidR="00E41670">
          <w:rPr>
            <w:noProof/>
            <w:webHidden/>
          </w:rPr>
        </w:r>
        <w:r w:rsidR="00E41670">
          <w:rPr>
            <w:noProof/>
            <w:webHidden/>
          </w:rPr>
          <w:fldChar w:fldCharType="separate"/>
        </w:r>
        <w:r w:rsidR="00E41670">
          <w:rPr>
            <w:noProof/>
            <w:webHidden/>
          </w:rPr>
          <w:t>16</w:t>
        </w:r>
        <w:r w:rsidR="00E41670">
          <w:rPr>
            <w:noProof/>
            <w:webHidden/>
          </w:rPr>
          <w:fldChar w:fldCharType="end"/>
        </w:r>
      </w:hyperlink>
    </w:p>
    <w:p w:rsidR="00E41670" w:rsidRDefault="00D073B3" w:rsidP="00E41670">
      <w:pPr>
        <w:pStyle w:val="Verzeichnis2"/>
        <w:tabs>
          <w:tab w:val="right" w:leader="dot" w:pos="9062"/>
        </w:tabs>
        <w:spacing w:line="360" w:lineRule="auto"/>
        <w:rPr>
          <w:rFonts w:eastAsiaTheme="minorEastAsia"/>
          <w:noProof/>
          <w:lang w:eastAsia="de-AT"/>
        </w:rPr>
      </w:pPr>
      <w:hyperlink w:anchor="_Toc403309185" w:history="1">
        <w:r w:rsidR="00E41670" w:rsidRPr="00694E19">
          <w:rPr>
            <w:rStyle w:val="Hyperlink"/>
            <w:noProof/>
          </w:rPr>
          <w:t>4. 1 Arbeitsblätter für die Schulpraxis</w:t>
        </w:r>
        <w:r w:rsidR="00E41670">
          <w:rPr>
            <w:noProof/>
            <w:webHidden/>
          </w:rPr>
          <w:tab/>
        </w:r>
        <w:r w:rsidR="00E41670">
          <w:rPr>
            <w:noProof/>
            <w:webHidden/>
          </w:rPr>
          <w:fldChar w:fldCharType="begin"/>
        </w:r>
        <w:r w:rsidR="00E41670">
          <w:rPr>
            <w:noProof/>
            <w:webHidden/>
          </w:rPr>
          <w:instrText xml:space="preserve"> PAGEREF _Toc403309185 \h </w:instrText>
        </w:r>
        <w:r w:rsidR="00E41670">
          <w:rPr>
            <w:noProof/>
            <w:webHidden/>
          </w:rPr>
        </w:r>
        <w:r w:rsidR="00E41670">
          <w:rPr>
            <w:noProof/>
            <w:webHidden/>
          </w:rPr>
          <w:fldChar w:fldCharType="separate"/>
        </w:r>
        <w:r w:rsidR="00E41670">
          <w:rPr>
            <w:noProof/>
            <w:webHidden/>
          </w:rPr>
          <w:t>16</w:t>
        </w:r>
        <w:r w:rsidR="00E41670">
          <w:rPr>
            <w:noProof/>
            <w:webHidden/>
          </w:rPr>
          <w:fldChar w:fldCharType="end"/>
        </w:r>
      </w:hyperlink>
    </w:p>
    <w:p w:rsidR="00E41670" w:rsidRDefault="00D073B3" w:rsidP="00E41670">
      <w:pPr>
        <w:pStyle w:val="Verzeichnis1"/>
        <w:tabs>
          <w:tab w:val="right" w:leader="dot" w:pos="9062"/>
        </w:tabs>
        <w:spacing w:line="360" w:lineRule="auto"/>
        <w:rPr>
          <w:rFonts w:eastAsiaTheme="minorEastAsia"/>
          <w:noProof/>
          <w:lang w:eastAsia="de-AT"/>
        </w:rPr>
      </w:pPr>
      <w:hyperlink w:anchor="_Toc403309186" w:history="1">
        <w:r w:rsidR="00E41670" w:rsidRPr="00694E19">
          <w:rPr>
            <w:rStyle w:val="Hyperlink"/>
            <w:noProof/>
          </w:rPr>
          <w:t>5 Reflexion</w:t>
        </w:r>
        <w:r w:rsidR="00E41670">
          <w:rPr>
            <w:noProof/>
            <w:webHidden/>
          </w:rPr>
          <w:tab/>
        </w:r>
        <w:r w:rsidR="00E41670">
          <w:rPr>
            <w:noProof/>
            <w:webHidden/>
          </w:rPr>
          <w:fldChar w:fldCharType="begin"/>
        </w:r>
        <w:r w:rsidR="00E41670">
          <w:rPr>
            <w:noProof/>
            <w:webHidden/>
          </w:rPr>
          <w:instrText xml:space="preserve"> PAGEREF _Toc403309186 \h </w:instrText>
        </w:r>
        <w:r w:rsidR="00E41670">
          <w:rPr>
            <w:noProof/>
            <w:webHidden/>
          </w:rPr>
        </w:r>
        <w:r w:rsidR="00E41670">
          <w:rPr>
            <w:noProof/>
            <w:webHidden/>
          </w:rPr>
          <w:fldChar w:fldCharType="separate"/>
        </w:r>
        <w:r w:rsidR="00E41670">
          <w:rPr>
            <w:noProof/>
            <w:webHidden/>
          </w:rPr>
          <w:t>18</w:t>
        </w:r>
        <w:r w:rsidR="00E41670">
          <w:rPr>
            <w:noProof/>
            <w:webHidden/>
          </w:rPr>
          <w:fldChar w:fldCharType="end"/>
        </w:r>
      </w:hyperlink>
    </w:p>
    <w:p w:rsidR="00E41670" w:rsidRDefault="00D073B3" w:rsidP="00E41670">
      <w:pPr>
        <w:pStyle w:val="Verzeichnis1"/>
        <w:tabs>
          <w:tab w:val="right" w:leader="dot" w:pos="9062"/>
        </w:tabs>
        <w:spacing w:line="360" w:lineRule="auto"/>
        <w:rPr>
          <w:rFonts w:eastAsiaTheme="minorEastAsia"/>
          <w:noProof/>
          <w:lang w:eastAsia="de-AT"/>
        </w:rPr>
      </w:pPr>
      <w:hyperlink w:anchor="_Toc403309187" w:history="1">
        <w:r w:rsidR="00E41670" w:rsidRPr="00694E19">
          <w:rPr>
            <w:rStyle w:val="Hyperlink"/>
            <w:noProof/>
          </w:rPr>
          <w:t>Literatur</w:t>
        </w:r>
        <w:r w:rsidR="00E41670">
          <w:rPr>
            <w:noProof/>
            <w:webHidden/>
          </w:rPr>
          <w:tab/>
        </w:r>
        <w:r w:rsidR="00E41670">
          <w:rPr>
            <w:noProof/>
            <w:webHidden/>
          </w:rPr>
          <w:fldChar w:fldCharType="begin"/>
        </w:r>
        <w:r w:rsidR="00E41670">
          <w:rPr>
            <w:noProof/>
            <w:webHidden/>
          </w:rPr>
          <w:instrText xml:space="preserve"> PAGEREF _Toc403309187 \h </w:instrText>
        </w:r>
        <w:r w:rsidR="00E41670">
          <w:rPr>
            <w:noProof/>
            <w:webHidden/>
          </w:rPr>
        </w:r>
        <w:r w:rsidR="00E41670">
          <w:rPr>
            <w:noProof/>
            <w:webHidden/>
          </w:rPr>
          <w:fldChar w:fldCharType="separate"/>
        </w:r>
        <w:r w:rsidR="00E41670">
          <w:rPr>
            <w:noProof/>
            <w:webHidden/>
          </w:rPr>
          <w:t>19</w:t>
        </w:r>
        <w:r w:rsidR="00E41670">
          <w:rPr>
            <w:noProof/>
            <w:webHidden/>
          </w:rPr>
          <w:fldChar w:fldCharType="end"/>
        </w:r>
      </w:hyperlink>
    </w:p>
    <w:p w:rsidR="00E57EF9" w:rsidRDefault="00E41670" w:rsidP="00E41670">
      <w:pPr>
        <w:pStyle w:val="berschrift1"/>
        <w:rPr>
          <w:rFonts w:cs="Arial"/>
          <w:color w:val="000000"/>
          <w:sz w:val="24"/>
          <w:szCs w:val="24"/>
        </w:rPr>
      </w:pPr>
      <w:r>
        <w:rPr>
          <w:color w:val="002060"/>
        </w:rPr>
        <w:fldChar w:fldCharType="end"/>
      </w:r>
      <w:r w:rsidR="00E57EF9">
        <w:br w:type="page"/>
      </w:r>
    </w:p>
    <w:p w:rsidR="00E57EF9" w:rsidRPr="00F00B94" w:rsidRDefault="00C07D1E" w:rsidP="00D11DF1">
      <w:pPr>
        <w:pStyle w:val="berschrift1"/>
        <w:rPr>
          <w:color w:val="002060"/>
        </w:rPr>
      </w:pPr>
      <w:bookmarkStart w:id="7" w:name="_Toc395695809"/>
      <w:bookmarkStart w:id="8" w:name="_Toc400987793"/>
      <w:bookmarkStart w:id="9" w:name="_Toc400987905"/>
      <w:bookmarkStart w:id="10" w:name="_Toc400988067"/>
      <w:bookmarkStart w:id="11" w:name="_Toc403309025"/>
      <w:bookmarkStart w:id="12" w:name="_Toc403309173"/>
      <w:r w:rsidRPr="00F00B94">
        <w:rPr>
          <w:color w:val="002060"/>
        </w:rPr>
        <w:lastRenderedPageBreak/>
        <w:t>Einleitung</w:t>
      </w:r>
      <w:bookmarkEnd w:id="7"/>
      <w:bookmarkEnd w:id="8"/>
      <w:bookmarkEnd w:id="9"/>
      <w:bookmarkEnd w:id="10"/>
      <w:bookmarkEnd w:id="11"/>
      <w:bookmarkEnd w:id="12"/>
    </w:p>
    <w:p w:rsidR="00476856" w:rsidRDefault="00476856" w:rsidP="007B0D8F">
      <w:pPr>
        <w:pStyle w:val="Default"/>
        <w:spacing w:before="120" w:after="120" w:line="360" w:lineRule="auto"/>
        <w:jc w:val="both"/>
        <w:rPr>
          <w:rFonts w:asciiTheme="minorHAnsi" w:hAnsiTheme="minorHAnsi"/>
        </w:rPr>
      </w:pPr>
      <w:r>
        <w:rPr>
          <w:rFonts w:asciiTheme="minorHAnsi" w:hAnsiTheme="minorHAnsi"/>
        </w:rPr>
        <w:t>Im Rahmen der Lehrveranstaltung „</w:t>
      </w:r>
      <w:r w:rsidR="007B0D8F">
        <w:rPr>
          <w:rFonts w:asciiTheme="minorHAnsi" w:hAnsiTheme="minorHAnsi"/>
        </w:rPr>
        <w:t>Fachdidaktik 3</w:t>
      </w:r>
      <w:r>
        <w:rPr>
          <w:rFonts w:asciiTheme="minorHAnsi" w:hAnsiTheme="minorHAnsi"/>
        </w:rPr>
        <w:t xml:space="preserve">“ </w:t>
      </w:r>
      <w:r w:rsidR="007B0D8F">
        <w:rPr>
          <w:rFonts w:asciiTheme="minorHAnsi" w:hAnsiTheme="minorHAnsi"/>
        </w:rPr>
        <w:t>werde</w:t>
      </w:r>
      <w:r w:rsidR="002929D6">
        <w:rPr>
          <w:rFonts w:asciiTheme="minorHAnsi" w:hAnsiTheme="minorHAnsi"/>
        </w:rPr>
        <w:t>n</w:t>
      </w:r>
      <w:r w:rsidR="007B0D8F">
        <w:rPr>
          <w:rFonts w:asciiTheme="minorHAnsi" w:hAnsiTheme="minorHAnsi"/>
        </w:rPr>
        <w:t xml:space="preserve"> </w:t>
      </w:r>
      <w:r w:rsidR="002929D6">
        <w:rPr>
          <w:rFonts w:asciiTheme="minorHAnsi" w:hAnsiTheme="minorHAnsi"/>
        </w:rPr>
        <w:t>wir</w:t>
      </w:r>
      <w:r w:rsidR="007B0D8F">
        <w:rPr>
          <w:rFonts w:asciiTheme="minorHAnsi" w:hAnsiTheme="minorHAnsi"/>
        </w:rPr>
        <w:t xml:space="preserve"> diese Seminararbeit verfa</w:t>
      </w:r>
      <w:r w:rsidR="007B0D8F">
        <w:rPr>
          <w:rFonts w:asciiTheme="minorHAnsi" w:hAnsiTheme="minorHAnsi"/>
        </w:rPr>
        <w:t>s</w:t>
      </w:r>
      <w:r w:rsidR="007B0D8F">
        <w:rPr>
          <w:rFonts w:asciiTheme="minorHAnsi" w:hAnsiTheme="minorHAnsi"/>
        </w:rPr>
        <w:t xml:space="preserve">sen, um das Konzept und die Materialen vom GIS-Day für die Unterrichtspraxis zu sichern. </w:t>
      </w:r>
    </w:p>
    <w:p w:rsidR="007B0D8F" w:rsidRDefault="002929D6" w:rsidP="007B0D8F">
      <w:pPr>
        <w:pStyle w:val="Default"/>
        <w:spacing w:before="120" w:after="120" w:line="360" w:lineRule="auto"/>
        <w:jc w:val="both"/>
        <w:rPr>
          <w:rFonts w:asciiTheme="minorHAnsi" w:hAnsiTheme="minorHAnsi"/>
        </w:rPr>
      </w:pPr>
      <w:r>
        <w:rPr>
          <w:rFonts w:asciiTheme="minorHAnsi" w:hAnsiTheme="minorHAnsi"/>
        </w:rPr>
        <w:t>Wir beide</w:t>
      </w:r>
      <w:r w:rsidR="007B0D8F">
        <w:rPr>
          <w:rFonts w:asciiTheme="minorHAnsi" w:hAnsiTheme="minorHAnsi"/>
        </w:rPr>
        <w:t xml:space="preserve"> waren damit beauftragt die Station „</w:t>
      </w:r>
      <w:proofErr w:type="spellStart"/>
      <w:r w:rsidR="007B0D8F">
        <w:rPr>
          <w:rFonts w:asciiTheme="minorHAnsi" w:hAnsiTheme="minorHAnsi"/>
        </w:rPr>
        <w:t>doris</w:t>
      </w:r>
      <w:proofErr w:type="spellEnd"/>
      <w:r w:rsidR="007B0D8F">
        <w:rPr>
          <w:rFonts w:asciiTheme="minorHAnsi" w:hAnsiTheme="minorHAnsi"/>
        </w:rPr>
        <w:t xml:space="preserve">-offline – Erkenne die Flächennutzung“ zu leiten. Da wir an dieser Station bereits im Vorjahr mitgewirkt haben, stand für uns sofort fest, auch dieses Studienjahr wieder diesen Workshop </w:t>
      </w:r>
      <w:r>
        <w:rPr>
          <w:rFonts w:asciiTheme="minorHAnsi" w:hAnsiTheme="minorHAnsi"/>
        </w:rPr>
        <w:t>betreuen zu wollen.</w:t>
      </w:r>
    </w:p>
    <w:p w:rsidR="007B0D8F" w:rsidRDefault="007B0D8F" w:rsidP="007B0D8F">
      <w:pPr>
        <w:pStyle w:val="Default"/>
        <w:spacing w:before="120" w:after="120" w:line="360" w:lineRule="auto"/>
        <w:jc w:val="both"/>
        <w:rPr>
          <w:rFonts w:asciiTheme="minorHAnsi" w:hAnsiTheme="minorHAnsi"/>
        </w:rPr>
      </w:pPr>
      <w:r>
        <w:rPr>
          <w:rFonts w:asciiTheme="minorHAnsi" w:hAnsiTheme="minorHAnsi"/>
        </w:rPr>
        <w:t xml:space="preserve">Die </w:t>
      </w:r>
      <w:proofErr w:type="spellStart"/>
      <w:r>
        <w:rPr>
          <w:rFonts w:asciiTheme="minorHAnsi" w:hAnsiTheme="minorHAnsi"/>
        </w:rPr>
        <w:t>Workshopleiter</w:t>
      </w:r>
      <w:proofErr w:type="spellEnd"/>
      <w:r>
        <w:rPr>
          <w:rFonts w:asciiTheme="minorHAnsi" w:hAnsiTheme="minorHAnsi"/>
        </w:rPr>
        <w:t xml:space="preserve"> des letzten Jahres, hatten bereits ein ausführliches Konzept ausgearbe</w:t>
      </w:r>
      <w:r>
        <w:rPr>
          <w:rFonts w:asciiTheme="minorHAnsi" w:hAnsiTheme="minorHAnsi"/>
        </w:rPr>
        <w:t>i</w:t>
      </w:r>
      <w:r>
        <w:rPr>
          <w:rFonts w:asciiTheme="minorHAnsi" w:hAnsiTheme="minorHAnsi"/>
        </w:rPr>
        <w:t xml:space="preserve">tet. Den Großteil haben wir auch dieses Jahr wieder übernommen. </w:t>
      </w:r>
    </w:p>
    <w:p w:rsidR="00E65F64" w:rsidRDefault="00E65F64" w:rsidP="007B0D8F">
      <w:pPr>
        <w:pStyle w:val="Default"/>
        <w:spacing w:before="120" w:after="120" w:line="360" w:lineRule="auto"/>
        <w:jc w:val="both"/>
        <w:rPr>
          <w:rFonts w:asciiTheme="minorHAnsi" w:hAnsiTheme="minorHAnsi"/>
        </w:rPr>
      </w:pPr>
      <w:r>
        <w:rPr>
          <w:rFonts w:asciiTheme="minorHAnsi" w:hAnsiTheme="minorHAnsi"/>
        </w:rPr>
        <w:t xml:space="preserve">Wichtig für uns war es, bei diesem Workshop auf die Fähigkeit aufmerksam zu machen </w:t>
      </w:r>
      <w:proofErr w:type="spellStart"/>
      <w:r>
        <w:rPr>
          <w:rFonts w:asciiTheme="minorHAnsi" w:hAnsiTheme="minorHAnsi"/>
        </w:rPr>
        <w:t>Or</w:t>
      </w:r>
      <w:r>
        <w:rPr>
          <w:rFonts w:asciiTheme="minorHAnsi" w:hAnsiTheme="minorHAnsi"/>
        </w:rPr>
        <w:t>t</w:t>
      </w:r>
      <w:r w:rsidR="00254B2A">
        <w:rPr>
          <w:rFonts w:asciiTheme="minorHAnsi" w:hAnsiTheme="minorHAnsi"/>
        </w:rPr>
        <w:t>h</w:t>
      </w:r>
      <w:r>
        <w:rPr>
          <w:rFonts w:asciiTheme="minorHAnsi" w:hAnsiTheme="minorHAnsi"/>
        </w:rPr>
        <w:t>ofotos</w:t>
      </w:r>
      <w:proofErr w:type="spellEnd"/>
      <w:r>
        <w:rPr>
          <w:rFonts w:asciiTheme="minorHAnsi" w:hAnsiTheme="minorHAnsi"/>
        </w:rPr>
        <w:t xml:space="preserve"> mit Flächenwidmungsplänen zu vergleichen und im generellen Karten zu lesen. Die Fähigkeit Karten zu lesen gerät immer mehr in Vergessenheit, da dies im modernen Zeitalter bereits durch Navigationssysteme und sonstige digitale Kartenanzeiger abgelöst worden sind. Wir sahen es deshalb, als unsere Aufgabe, die Schüler und Schülerinne mit realen, g</w:t>
      </w:r>
      <w:r>
        <w:rPr>
          <w:rFonts w:asciiTheme="minorHAnsi" w:hAnsiTheme="minorHAnsi"/>
        </w:rPr>
        <w:t>e</w:t>
      </w:r>
      <w:r>
        <w:rPr>
          <w:rFonts w:asciiTheme="minorHAnsi" w:hAnsiTheme="minorHAnsi"/>
        </w:rPr>
        <w:t>druckten Karten zu konfrontieren und mit diesen auch zu arbeiten.</w:t>
      </w:r>
    </w:p>
    <w:p w:rsidR="000C5E99" w:rsidRDefault="00E65F64" w:rsidP="00E65F64">
      <w:pPr>
        <w:spacing w:line="360" w:lineRule="auto"/>
        <w:rPr>
          <w:rFonts w:ascii="Arial" w:hAnsi="Arial" w:cs="Arial"/>
          <w:color w:val="000000"/>
          <w:sz w:val="24"/>
          <w:szCs w:val="24"/>
        </w:rPr>
      </w:pPr>
      <w:r w:rsidRPr="00E65F64">
        <w:rPr>
          <w:rFonts w:cs="Arial"/>
          <w:color w:val="000000"/>
          <w:sz w:val="24"/>
          <w:szCs w:val="24"/>
        </w:rPr>
        <w:t>Die meisten Informationen für diese Seminararbeit beziehen wir aus den wissenschaftlichen Texten, die für die Ausarbeitung Anforderung sind. Außerdem stützen sich unsere Überl</w:t>
      </w:r>
      <w:r w:rsidRPr="00E65F64">
        <w:rPr>
          <w:rFonts w:cs="Arial"/>
          <w:color w:val="000000"/>
          <w:sz w:val="24"/>
          <w:szCs w:val="24"/>
        </w:rPr>
        <w:t>e</w:t>
      </w:r>
      <w:r w:rsidRPr="00E65F64">
        <w:rPr>
          <w:rFonts w:cs="Arial"/>
          <w:color w:val="000000"/>
          <w:sz w:val="24"/>
          <w:szCs w:val="24"/>
        </w:rPr>
        <w:t xml:space="preserve">gungen auf das Konzept von Herrn </w:t>
      </w:r>
      <w:proofErr w:type="spellStart"/>
      <w:r>
        <w:rPr>
          <w:rFonts w:cs="Arial"/>
          <w:color w:val="000000"/>
          <w:sz w:val="24"/>
          <w:szCs w:val="24"/>
        </w:rPr>
        <w:t>Tomandl</w:t>
      </w:r>
      <w:proofErr w:type="spellEnd"/>
      <w:r>
        <w:rPr>
          <w:rFonts w:cs="Arial"/>
          <w:color w:val="000000"/>
          <w:sz w:val="24"/>
          <w:szCs w:val="24"/>
        </w:rPr>
        <w:t xml:space="preserve"> und Frau Essl, die dieses </w:t>
      </w:r>
      <w:r w:rsidRPr="00E65F64">
        <w:rPr>
          <w:rFonts w:cs="Arial"/>
          <w:color w:val="000000"/>
          <w:sz w:val="24"/>
          <w:szCs w:val="24"/>
        </w:rPr>
        <w:t>bereits im Vorjahr e</w:t>
      </w:r>
      <w:r w:rsidRPr="00E65F64">
        <w:rPr>
          <w:rFonts w:cs="Arial"/>
          <w:color w:val="000000"/>
          <w:sz w:val="24"/>
          <w:szCs w:val="24"/>
        </w:rPr>
        <w:t>r</w:t>
      </w:r>
      <w:r w:rsidRPr="00E65F64">
        <w:rPr>
          <w:rFonts w:cs="Arial"/>
          <w:color w:val="000000"/>
          <w:sz w:val="24"/>
          <w:szCs w:val="24"/>
        </w:rPr>
        <w:t>arbeitet hatten.</w:t>
      </w:r>
      <w:r>
        <w:t xml:space="preserve"> </w:t>
      </w:r>
      <w:r w:rsidR="000C5E99">
        <w:br w:type="page"/>
      </w:r>
    </w:p>
    <w:p w:rsidR="00D932D4" w:rsidRPr="00E41670" w:rsidRDefault="000C5E99" w:rsidP="00F17346">
      <w:pPr>
        <w:pStyle w:val="berschrift1"/>
        <w:rPr>
          <w:color w:val="002060"/>
        </w:rPr>
      </w:pPr>
      <w:bookmarkStart w:id="13" w:name="_Toc400987794"/>
      <w:bookmarkStart w:id="14" w:name="_Toc400987906"/>
      <w:bookmarkStart w:id="15" w:name="_Toc400988068"/>
      <w:bookmarkStart w:id="16" w:name="_Toc403309026"/>
      <w:bookmarkStart w:id="17" w:name="_Toc403309174"/>
      <w:r w:rsidRPr="00E41670">
        <w:rPr>
          <w:color w:val="002060"/>
        </w:rPr>
        <w:lastRenderedPageBreak/>
        <w:t>1</w:t>
      </w:r>
      <w:bookmarkEnd w:id="13"/>
      <w:bookmarkEnd w:id="14"/>
      <w:bookmarkEnd w:id="15"/>
      <w:r w:rsidR="00F00B94" w:rsidRPr="00E41670">
        <w:rPr>
          <w:color w:val="002060"/>
        </w:rPr>
        <w:t xml:space="preserve"> Fachwissenschaftlicher Bezug</w:t>
      </w:r>
      <w:bookmarkEnd w:id="16"/>
      <w:bookmarkEnd w:id="17"/>
    </w:p>
    <w:p w:rsidR="00B95620" w:rsidRPr="00E41670" w:rsidRDefault="00F17346" w:rsidP="00E41670">
      <w:pPr>
        <w:pStyle w:val="berschrift2"/>
      </w:pPr>
      <w:bookmarkStart w:id="18" w:name="_Toc400987795"/>
      <w:bookmarkStart w:id="19" w:name="_Toc400987907"/>
      <w:bookmarkStart w:id="20" w:name="_Toc400988069"/>
      <w:bookmarkStart w:id="21" w:name="_Toc403309027"/>
      <w:bookmarkStart w:id="22" w:name="_Toc403309175"/>
      <w:r w:rsidRPr="00E41670">
        <w:t>1.1</w:t>
      </w:r>
      <w:bookmarkEnd w:id="18"/>
      <w:bookmarkEnd w:id="19"/>
      <w:bookmarkEnd w:id="20"/>
      <w:r w:rsidR="00F00B94" w:rsidRPr="00E41670">
        <w:t>Übertagbares Konzeptwissen</w:t>
      </w:r>
      <w:bookmarkEnd w:id="21"/>
      <w:bookmarkEnd w:id="22"/>
    </w:p>
    <w:p w:rsidR="00B95620" w:rsidRPr="00B95620" w:rsidRDefault="00B95620" w:rsidP="00B95620">
      <w:pPr>
        <w:spacing w:line="360" w:lineRule="auto"/>
        <w:jc w:val="both"/>
        <w:rPr>
          <w:sz w:val="24"/>
        </w:rPr>
      </w:pPr>
      <w:r w:rsidRPr="002560BB">
        <w:rPr>
          <w:sz w:val="24"/>
        </w:rPr>
        <w:t>D</w:t>
      </w:r>
      <w:r>
        <w:rPr>
          <w:sz w:val="24"/>
        </w:rPr>
        <w:t xml:space="preserve">ie </w:t>
      </w:r>
      <w:proofErr w:type="spellStart"/>
      <w:r>
        <w:rPr>
          <w:sz w:val="24"/>
        </w:rPr>
        <w:t>SchülerInnen</w:t>
      </w:r>
      <w:proofErr w:type="spellEnd"/>
      <w:r>
        <w:rPr>
          <w:sz w:val="24"/>
        </w:rPr>
        <w:t xml:space="preserve"> </w:t>
      </w:r>
      <w:r w:rsidRPr="002560BB">
        <w:rPr>
          <w:sz w:val="24"/>
        </w:rPr>
        <w:t>mussten bei u</w:t>
      </w:r>
      <w:r>
        <w:rPr>
          <w:sz w:val="24"/>
        </w:rPr>
        <w:t>n</w:t>
      </w:r>
      <w:r w:rsidRPr="002560BB">
        <w:rPr>
          <w:sz w:val="24"/>
        </w:rPr>
        <w:t>se</w:t>
      </w:r>
      <w:r>
        <w:rPr>
          <w:sz w:val="24"/>
        </w:rPr>
        <w:t>rem Workshop „</w:t>
      </w:r>
      <w:proofErr w:type="spellStart"/>
      <w:r>
        <w:rPr>
          <w:sz w:val="24"/>
        </w:rPr>
        <w:t>doris</w:t>
      </w:r>
      <w:proofErr w:type="spellEnd"/>
      <w:r>
        <w:rPr>
          <w:sz w:val="24"/>
        </w:rPr>
        <w:t>- offline erkenne die Flächennu</w:t>
      </w:r>
      <w:r>
        <w:rPr>
          <w:sz w:val="24"/>
        </w:rPr>
        <w:t>t</w:t>
      </w:r>
      <w:r>
        <w:rPr>
          <w:sz w:val="24"/>
        </w:rPr>
        <w:t xml:space="preserve">zung“ einen Flächenwidmungsplan mit einem </w:t>
      </w:r>
      <w:proofErr w:type="spellStart"/>
      <w:r>
        <w:rPr>
          <w:sz w:val="24"/>
        </w:rPr>
        <w:t>Orthofoto</w:t>
      </w:r>
      <w:proofErr w:type="spellEnd"/>
      <w:r>
        <w:rPr>
          <w:sz w:val="24"/>
        </w:rPr>
        <w:t xml:space="preserve"> vergleichen und </w:t>
      </w:r>
      <w:r w:rsidR="00254B2A">
        <w:rPr>
          <w:sz w:val="24"/>
        </w:rPr>
        <w:t xml:space="preserve">im Anschluss </w:t>
      </w:r>
      <w:r>
        <w:rPr>
          <w:sz w:val="24"/>
        </w:rPr>
        <w:t>he</w:t>
      </w:r>
      <w:r>
        <w:rPr>
          <w:sz w:val="24"/>
        </w:rPr>
        <w:t>r</w:t>
      </w:r>
      <w:r>
        <w:rPr>
          <w:sz w:val="24"/>
        </w:rPr>
        <w:t xml:space="preserve">ausfinden, für was die verschiedenen Farben am Flächenwidmungsplan  stehen und warum man einen Flächenwidmungsplan braucht und wann er nützlich ist. Das Konzeptwissen ist, dass sie die Verbindung zwischen Flächenwidmungsplan und </w:t>
      </w:r>
      <w:proofErr w:type="spellStart"/>
      <w:r>
        <w:rPr>
          <w:sz w:val="24"/>
        </w:rPr>
        <w:t>Orthofoto</w:t>
      </w:r>
      <w:proofErr w:type="spellEnd"/>
      <w:r>
        <w:rPr>
          <w:sz w:val="24"/>
        </w:rPr>
        <w:t xml:space="preserve"> herstellen können. Die Gruppen wurden meistens zum Schluss noch getauscht und so mussten die </w:t>
      </w:r>
      <w:proofErr w:type="spellStart"/>
      <w:r>
        <w:rPr>
          <w:sz w:val="24"/>
        </w:rPr>
        <w:t>SchülerInnen</w:t>
      </w:r>
      <w:proofErr w:type="spellEnd"/>
      <w:r>
        <w:rPr>
          <w:sz w:val="24"/>
        </w:rPr>
        <w:t xml:space="preserve"> die gerade entdeckte Verbindung zwischen </w:t>
      </w:r>
      <w:proofErr w:type="spellStart"/>
      <w:r>
        <w:rPr>
          <w:sz w:val="24"/>
        </w:rPr>
        <w:t>Orthofoto</w:t>
      </w:r>
      <w:proofErr w:type="spellEnd"/>
      <w:r>
        <w:rPr>
          <w:sz w:val="24"/>
        </w:rPr>
        <w:t xml:space="preserve"> und Flächenwidmungsplan an einer anderen Stadt anwenden. </w:t>
      </w:r>
      <w:r w:rsidRPr="00B95620">
        <w:rPr>
          <w:sz w:val="24"/>
        </w:rPr>
        <w:t xml:space="preserve">Dieses erlernte Konzept können </w:t>
      </w:r>
      <w:proofErr w:type="spellStart"/>
      <w:r w:rsidRPr="00B95620">
        <w:rPr>
          <w:sz w:val="24"/>
        </w:rPr>
        <w:t>SchülerInnen</w:t>
      </w:r>
      <w:proofErr w:type="spellEnd"/>
      <w:r w:rsidRPr="00B95620">
        <w:rPr>
          <w:sz w:val="24"/>
        </w:rPr>
        <w:t xml:space="preserve"> auch auf ihre He</w:t>
      </w:r>
      <w:r w:rsidRPr="00B95620">
        <w:rPr>
          <w:sz w:val="24"/>
        </w:rPr>
        <w:t>i</w:t>
      </w:r>
      <w:r w:rsidRPr="00B95620">
        <w:rPr>
          <w:sz w:val="24"/>
        </w:rPr>
        <w:t>matstadt</w:t>
      </w:r>
      <w:r>
        <w:rPr>
          <w:sz w:val="24"/>
        </w:rPr>
        <w:t xml:space="preserve"> und andere Orte übertragen und anwenden.</w:t>
      </w:r>
    </w:p>
    <w:p w:rsidR="00B95620" w:rsidRPr="00B95620" w:rsidRDefault="00B95620" w:rsidP="00B95620"/>
    <w:p w:rsidR="00F00B94" w:rsidRDefault="00F00B94" w:rsidP="00E41670">
      <w:pPr>
        <w:pStyle w:val="berschrift2"/>
      </w:pPr>
      <w:bookmarkStart w:id="23" w:name="_Toc403309176"/>
      <w:r w:rsidRPr="00F00B94">
        <w:t>1.2 gefordertes Methodenwissen (Fertigkeiten)</w:t>
      </w:r>
      <w:bookmarkEnd w:id="23"/>
    </w:p>
    <w:p w:rsidR="00B95620" w:rsidRDefault="00B95620" w:rsidP="00B95620">
      <w:pPr>
        <w:spacing w:line="360" w:lineRule="auto"/>
        <w:jc w:val="both"/>
        <w:rPr>
          <w:sz w:val="24"/>
        </w:rPr>
      </w:pPr>
      <w:r>
        <w:rPr>
          <w:sz w:val="24"/>
        </w:rPr>
        <w:t xml:space="preserve">Die </w:t>
      </w:r>
      <w:proofErr w:type="spellStart"/>
      <w:r>
        <w:rPr>
          <w:sz w:val="24"/>
        </w:rPr>
        <w:t>SchülerInnen</w:t>
      </w:r>
      <w:proofErr w:type="spellEnd"/>
      <w:r>
        <w:rPr>
          <w:sz w:val="24"/>
        </w:rPr>
        <w:t xml:space="preserve"> mussten über topographisches Orientierungswissen verfügen,</w:t>
      </w:r>
      <w:r w:rsidRPr="0040423D">
        <w:rPr>
          <w:sz w:val="24"/>
        </w:rPr>
        <w:t xml:space="preserve"> </w:t>
      </w:r>
      <w:r>
        <w:rPr>
          <w:sz w:val="24"/>
        </w:rPr>
        <w:t xml:space="preserve">um die Stadt am </w:t>
      </w:r>
      <w:proofErr w:type="spellStart"/>
      <w:r>
        <w:rPr>
          <w:sz w:val="24"/>
        </w:rPr>
        <w:t>Orthofoto</w:t>
      </w:r>
      <w:proofErr w:type="spellEnd"/>
      <w:r>
        <w:rPr>
          <w:sz w:val="24"/>
        </w:rPr>
        <w:t xml:space="preserve"> herauszufinden. Sie mussten wissen durch welche Städte zwei Flüsse fließen oder welche oberösterreichischen Städte an einen Grenzfluss liegen.</w:t>
      </w:r>
    </w:p>
    <w:p w:rsidR="00B95620" w:rsidRDefault="00B95620" w:rsidP="00B95620">
      <w:pPr>
        <w:spacing w:line="360" w:lineRule="auto"/>
        <w:jc w:val="both"/>
        <w:rPr>
          <w:sz w:val="24"/>
        </w:rPr>
      </w:pPr>
      <w:r>
        <w:rPr>
          <w:sz w:val="24"/>
        </w:rPr>
        <w:t xml:space="preserve">Generell war es auch wichtig zu wissen, wie man am effektivsten einen Ort/ eine Stadt im Atlas findet. Nur durch diese Fertigkeit, einen Atlas „bedienen“ zu können, war es für die </w:t>
      </w:r>
      <w:proofErr w:type="spellStart"/>
      <w:r>
        <w:rPr>
          <w:sz w:val="24"/>
        </w:rPr>
        <w:t>SchülerInnen</w:t>
      </w:r>
      <w:proofErr w:type="spellEnd"/>
      <w:r>
        <w:rPr>
          <w:sz w:val="24"/>
        </w:rPr>
        <w:t xml:space="preserve"> möglich die gesuchten Städte auf den </w:t>
      </w:r>
      <w:proofErr w:type="spellStart"/>
      <w:r>
        <w:rPr>
          <w:sz w:val="24"/>
        </w:rPr>
        <w:t>Ort</w:t>
      </w:r>
      <w:r w:rsidR="00254B2A">
        <w:rPr>
          <w:sz w:val="24"/>
        </w:rPr>
        <w:t>h</w:t>
      </w:r>
      <w:r>
        <w:rPr>
          <w:sz w:val="24"/>
        </w:rPr>
        <w:t>ofotos</w:t>
      </w:r>
      <w:proofErr w:type="spellEnd"/>
      <w:r>
        <w:rPr>
          <w:sz w:val="24"/>
        </w:rPr>
        <w:t xml:space="preserve"> ausfindig zu machen.</w:t>
      </w:r>
    </w:p>
    <w:p w:rsidR="00F00B94" w:rsidRPr="00F00B94" w:rsidRDefault="00F00B94" w:rsidP="00F00B94">
      <w:pPr>
        <w:rPr>
          <w:rFonts w:eastAsiaTheme="majorEastAsia" w:cstheme="majorBidi"/>
          <w:b/>
          <w:bCs/>
          <w:color w:val="000000" w:themeColor="text1"/>
          <w:sz w:val="28"/>
          <w:szCs w:val="26"/>
        </w:rPr>
      </w:pPr>
    </w:p>
    <w:p w:rsidR="00B95620" w:rsidRDefault="00B95620">
      <w:pPr>
        <w:rPr>
          <w:rFonts w:eastAsiaTheme="majorEastAsia" w:cstheme="majorBidi"/>
          <w:b/>
          <w:bCs/>
          <w:color w:val="002060"/>
          <w:sz w:val="36"/>
          <w:szCs w:val="28"/>
        </w:rPr>
      </w:pPr>
      <w:r>
        <w:rPr>
          <w:rFonts w:eastAsiaTheme="majorEastAsia" w:cstheme="majorBidi"/>
          <w:b/>
          <w:bCs/>
          <w:color w:val="002060"/>
          <w:sz w:val="36"/>
          <w:szCs w:val="28"/>
        </w:rPr>
        <w:br w:type="page"/>
      </w:r>
    </w:p>
    <w:p w:rsidR="00F00B94" w:rsidRPr="00E41670" w:rsidRDefault="00F00B94" w:rsidP="00E41670">
      <w:pPr>
        <w:pStyle w:val="berschrift1"/>
        <w:rPr>
          <w:color w:val="002060"/>
        </w:rPr>
      </w:pPr>
      <w:bookmarkStart w:id="24" w:name="_Toc403309177"/>
      <w:r w:rsidRPr="00E41670">
        <w:rPr>
          <w:color w:val="002060"/>
        </w:rPr>
        <w:lastRenderedPageBreak/>
        <w:t>2 Fachdidaktische Anknüpfungen</w:t>
      </w:r>
      <w:bookmarkEnd w:id="24"/>
    </w:p>
    <w:p w:rsidR="00F00B94" w:rsidRDefault="00F00B94" w:rsidP="00E41670">
      <w:pPr>
        <w:pStyle w:val="berschrift2"/>
      </w:pPr>
      <w:bookmarkStart w:id="25" w:name="_Toc403309178"/>
      <w:r w:rsidRPr="00F00B94">
        <w:t>2.1</w:t>
      </w:r>
      <w:r>
        <w:t xml:space="preserve"> Raumbegriffe nach </w:t>
      </w:r>
      <w:proofErr w:type="spellStart"/>
      <w:r>
        <w:t>Wadenga</w:t>
      </w:r>
      <w:bookmarkEnd w:id="25"/>
      <w:proofErr w:type="spellEnd"/>
    </w:p>
    <w:p w:rsidR="00F00B94" w:rsidRDefault="00F00B94" w:rsidP="00F00B94">
      <w:pPr>
        <w:spacing w:line="360" w:lineRule="auto"/>
        <w:ind w:left="284" w:right="425"/>
        <w:jc w:val="both"/>
        <w:rPr>
          <w:sz w:val="24"/>
        </w:rPr>
      </w:pPr>
      <w:r w:rsidRPr="008D20D3">
        <w:rPr>
          <w:i/>
          <w:sz w:val="24"/>
        </w:rPr>
        <w:t>„Zunächst kann man Räume als Behälter oder Container betrachten, in denen b</w:t>
      </w:r>
      <w:r w:rsidRPr="008D20D3">
        <w:rPr>
          <w:i/>
          <w:sz w:val="24"/>
        </w:rPr>
        <w:t>e</w:t>
      </w:r>
      <w:r w:rsidRPr="008D20D3">
        <w:rPr>
          <w:i/>
          <w:sz w:val="24"/>
        </w:rPr>
        <w:t>stimmte Sachverhalte der physisch – materiellen Welt wie z.B. Oberflächenformen und Böden, Klima und Gewässer, Vegetation und Tierwelt sowie die Werke des Me</w:t>
      </w:r>
      <w:r w:rsidRPr="008D20D3">
        <w:rPr>
          <w:i/>
          <w:sz w:val="24"/>
        </w:rPr>
        <w:t>n</w:t>
      </w:r>
      <w:r w:rsidRPr="008D20D3">
        <w:rPr>
          <w:i/>
          <w:sz w:val="24"/>
        </w:rPr>
        <w:t>schen enthalten sind.“</w:t>
      </w:r>
      <w:r>
        <w:rPr>
          <w:i/>
          <w:sz w:val="24"/>
        </w:rPr>
        <w:t xml:space="preserve"> (</w:t>
      </w:r>
      <w:proofErr w:type="spellStart"/>
      <w:r>
        <w:rPr>
          <w:i/>
          <w:sz w:val="24"/>
        </w:rPr>
        <w:t>Wadenga</w:t>
      </w:r>
      <w:proofErr w:type="spellEnd"/>
      <w:r>
        <w:rPr>
          <w:i/>
          <w:sz w:val="24"/>
        </w:rPr>
        <w:t xml:space="preserve"> 2002, S. 8)</w:t>
      </w:r>
    </w:p>
    <w:p w:rsidR="00F00B94" w:rsidRDefault="00F00B94" w:rsidP="00F00B94">
      <w:pPr>
        <w:spacing w:before="120" w:line="360" w:lineRule="auto"/>
        <w:jc w:val="both"/>
        <w:rPr>
          <w:sz w:val="24"/>
        </w:rPr>
      </w:pPr>
      <w:r>
        <w:rPr>
          <w:sz w:val="24"/>
        </w:rPr>
        <w:t xml:space="preserve">Diesen ersten Raumbegriff von Ute </w:t>
      </w:r>
      <w:proofErr w:type="spellStart"/>
      <w:r>
        <w:rPr>
          <w:sz w:val="24"/>
        </w:rPr>
        <w:t>Wadenga</w:t>
      </w:r>
      <w:proofErr w:type="spellEnd"/>
      <w:r>
        <w:rPr>
          <w:sz w:val="24"/>
        </w:rPr>
        <w:t xml:space="preserve"> ist auch ein wichtiger Begriff für unsern Wor</w:t>
      </w:r>
      <w:r>
        <w:rPr>
          <w:sz w:val="24"/>
        </w:rPr>
        <w:t>k</w:t>
      </w:r>
      <w:r>
        <w:rPr>
          <w:sz w:val="24"/>
        </w:rPr>
        <w:t xml:space="preserve">shop. Die </w:t>
      </w:r>
      <w:proofErr w:type="spellStart"/>
      <w:r>
        <w:rPr>
          <w:sz w:val="24"/>
        </w:rPr>
        <w:t>SchülerInnen</w:t>
      </w:r>
      <w:proofErr w:type="spellEnd"/>
      <w:r>
        <w:rPr>
          <w:sz w:val="24"/>
        </w:rPr>
        <w:t xml:space="preserve"> bekamen den Auftrag das </w:t>
      </w:r>
      <w:proofErr w:type="spellStart"/>
      <w:r>
        <w:rPr>
          <w:sz w:val="24"/>
        </w:rPr>
        <w:t>Orthofoto</w:t>
      </w:r>
      <w:proofErr w:type="spellEnd"/>
      <w:r>
        <w:rPr>
          <w:sz w:val="24"/>
        </w:rPr>
        <w:t xml:space="preserve"> genau zu betrachten und zu beschreiben was sie alles erkennen können. Welche Flüsse sehe ich? Wie ist das Verkehr</w:t>
      </w:r>
      <w:r>
        <w:rPr>
          <w:sz w:val="24"/>
        </w:rPr>
        <w:t>s</w:t>
      </w:r>
      <w:r>
        <w:rPr>
          <w:sz w:val="24"/>
        </w:rPr>
        <w:t>netz ausgestattet? Gibt es große Industrien?</w:t>
      </w:r>
    </w:p>
    <w:p w:rsidR="00B95620" w:rsidRPr="00F00B94" w:rsidRDefault="00B95620" w:rsidP="00F00B94">
      <w:pPr>
        <w:spacing w:before="120" w:line="360" w:lineRule="auto"/>
        <w:jc w:val="both"/>
        <w:rPr>
          <w:sz w:val="24"/>
        </w:rPr>
      </w:pPr>
    </w:p>
    <w:p w:rsidR="00F00B94" w:rsidRDefault="00F00B94" w:rsidP="00F00B94">
      <w:pPr>
        <w:spacing w:line="360" w:lineRule="auto"/>
        <w:jc w:val="both"/>
        <w:rPr>
          <w:sz w:val="24"/>
        </w:rPr>
      </w:pPr>
      <w:r>
        <w:rPr>
          <w:sz w:val="24"/>
        </w:rPr>
        <w:t>Im zweiten Raum sind besonders die Beziehungen bzw. Verbindungen wichtig. Die Bede</w:t>
      </w:r>
      <w:r>
        <w:rPr>
          <w:sz w:val="24"/>
        </w:rPr>
        <w:t>u</w:t>
      </w:r>
      <w:r>
        <w:rPr>
          <w:sz w:val="24"/>
        </w:rPr>
        <w:t xml:space="preserve">tung von Standorten und Distanzen sind im Raum der Raumstrukturforschung sehr wichtig. (vgl. </w:t>
      </w:r>
      <w:proofErr w:type="spellStart"/>
      <w:r>
        <w:rPr>
          <w:sz w:val="24"/>
        </w:rPr>
        <w:t>Wadenga</w:t>
      </w:r>
      <w:proofErr w:type="spellEnd"/>
      <w:r>
        <w:rPr>
          <w:sz w:val="24"/>
        </w:rPr>
        <w:t xml:space="preserve"> 2002, S.9)</w:t>
      </w:r>
    </w:p>
    <w:p w:rsidR="00F00B94" w:rsidRDefault="00F00B94" w:rsidP="00F00B94">
      <w:pPr>
        <w:spacing w:line="360" w:lineRule="auto"/>
        <w:jc w:val="both"/>
        <w:rPr>
          <w:sz w:val="24"/>
        </w:rPr>
      </w:pPr>
      <w:r>
        <w:rPr>
          <w:sz w:val="24"/>
        </w:rPr>
        <w:t xml:space="preserve">In unserem Workshop war es auch die Aufgabe der </w:t>
      </w:r>
      <w:proofErr w:type="spellStart"/>
      <w:r>
        <w:rPr>
          <w:sz w:val="24"/>
        </w:rPr>
        <w:t>SchülerInnen</w:t>
      </w:r>
      <w:proofErr w:type="spellEnd"/>
      <w:r>
        <w:rPr>
          <w:sz w:val="24"/>
        </w:rPr>
        <w:t xml:space="preserve"> zu erkennen, wo Wohng</w:t>
      </w:r>
      <w:r>
        <w:rPr>
          <w:sz w:val="24"/>
        </w:rPr>
        <w:t>e</w:t>
      </w:r>
      <w:r>
        <w:rPr>
          <w:sz w:val="24"/>
        </w:rPr>
        <w:t>biete sich befinden  und wo die Industrie ihren Platz hat. Auch wurden Gründe gesucht w</w:t>
      </w:r>
      <w:r>
        <w:rPr>
          <w:sz w:val="24"/>
        </w:rPr>
        <w:t>a</w:t>
      </w:r>
      <w:r>
        <w:rPr>
          <w:sz w:val="24"/>
        </w:rPr>
        <w:t xml:space="preserve">rum das Unternehmen genau diesen Standort gewählt haben könnten. </w:t>
      </w:r>
      <w:r>
        <w:rPr>
          <w:sz w:val="24"/>
        </w:rPr>
        <w:br/>
        <w:t xml:space="preserve">Die </w:t>
      </w:r>
      <w:proofErr w:type="spellStart"/>
      <w:r>
        <w:rPr>
          <w:sz w:val="24"/>
        </w:rPr>
        <w:t>SchülerInnen</w:t>
      </w:r>
      <w:proofErr w:type="spellEnd"/>
      <w:r>
        <w:rPr>
          <w:sz w:val="24"/>
        </w:rPr>
        <w:t xml:space="preserve"> durften sich selbst ein Grundstück auf dem </w:t>
      </w:r>
      <w:proofErr w:type="spellStart"/>
      <w:r>
        <w:rPr>
          <w:sz w:val="24"/>
        </w:rPr>
        <w:t>Orthofoto</w:t>
      </w:r>
      <w:proofErr w:type="spellEnd"/>
      <w:r>
        <w:rPr>
          <w:sz w:val="24"/>
        </w:rPr>
        <w:t xml:space="preserve"> aussuchen, wo sie ein Haus bauen würden.</w:t>
      </w:r>
    </w:p>
    <w:p w:rsidR="00B95620" w:rsidRDefault="00F00B94" w:rsidP="00B95620">
      <w:pPr>
        <w:spacing w:line="360" w:lineRule="auto"/>
        <w:jc w:val="both"/>
        <w:rPr>
          <w:sz w:val="24"/>
        </w:rPr>
      </w:pPr>
      <w:r>
        <w:rPr>
          <w:sz w:val="24"/>
        </w:rPr>
        <w:t xml:space="preserve"> Wir verglichen die gewählten Parzellen mit dem Flächenwidmungsplan um festzustellen, ob eine Bebauung möglich wäre und danach überlegten wir noch Vor- und Nachteile, welche das Grundstück bietet (z.B. Wie weit ist es ins Zentrum? Welche Betriebe sind in der Nac</w:t>
      </w:r>
      <w:r>
        <w:rPr>
          <w:sz w:val="24"/>
        </w:rPr>
        <w:t>h</w:t>
      </w:r>
      <w:r>
        <w:rPr>
          <w:sz w:val="24"/>
        </w:rPr>
        <w:t xml:space="preserve">barschaft angesiedelt?). </w:t>
      </w:r>
    </w:p>
    <w:p w:rsidR="00B95620" w:rsidRPr="00B95620" w:rsidRDefault="00B95620" w:rsidP="00B95620">
      <w:pPr>
        <w:spacing w:line="360" w:lineRule="auto"/>
        <w:jc w:val="both"/>
        <w:rPr>
          <w:sz w:val="24"/>
        </w:rPr>
      </w:pPr>
    </w:p>
    <w:p w:rsidR="00B95620" w:rsidRDefault="00B95620">
      <w:pPr>
        <w:rPr>
          <w:rFonts w:eastAsiaTheme="majorEastAsia" w:cstheme="majorBidi"/>
          <w:b/>
          <w:bCs/>
          <w:color w:val="000000" w:themeColor="text1"/>
          <w:sz w:val="28"/>
          <w:szCs w:val="26"/>
        </w:rPr>
      </w:pPr>
      <w:r>
        <w:rPr>
          <w:rFonts w:eastAsiaTheme="majorEastAsia" w:cstheme="majorBidi"/>
          <w:b/>
          <w:bCs/>
          <w:color w:val="000000" w:themeColor="text1"/>
          <w:sz w:val="28"/>
          <w:szCs w:val="26"/>
        </w:rPr>
        <w:br w:type="page"/>
      </w:r>
    </w:p>
    <w:p w:rsidR="00F00B94" w:rsidRDefault="00F00B94" w:rsidP="00E41670">
      <w:pPr>
        <w:pStyle w:val="berschrift2"/>
      </w:pPr>
      <w:bookmarkStart w:id="26" w:name="_Toc403309179"/>
      <w:r>
        <w:lastRenderedPageBreak/>
        <w:t xml:space="preserve">2.2 Topographie- Verständnis nach </w:t>
      </w:r>
      <w:proofErr w:type="spellStart"/>
      <w:r>
        <w:t>Hitz</w:t>
      </w:r>
      <w:bookmarkEnd w:id="26"/>
      <w:proofErr w:type="spellEnd"/>
    </w:p>
    <w:p w:rsidR="00F00B94" w:rsidRDefault="00F00B94" w:rsidP="00E65F64">
      <w:pPr>
        <w:spacing w:line="360" w:lineRule="auto"/>
        <w:jc w:val="both"/>
        <w:rPr>
          <w:sz w:val="24"/>
        </w:rPr>
      </w:pPr>
      <w:r>
        <w:rPr>
          <w:sz w:val="24"/>
        </w:rPr>
        <w:t xml:space="preserve">Unter dem topographischen Orientierungswissen versteht man, dass die </w:t>
      </w:r>
      <w:proofErr w:type="spellStart"/>
      <w:r>
        <w:rPr>
          <w:sz w:val="24"/>
        </w:rPr>
        <w:t>SchülerInnen</w:t>
      </w:r>
      <w:proofErr w:type="spellEnd"/>
      <w:r>
        <w:rPr>
          <w:sz w:val="24"/>
        </w:rPr>
        <w:t xml:space="preserve"> die Kontinente und Ozeane kennen oder auch die Bundesländer Österreichs. Dieses Wissen wird im Laufe der Jahre immer mehr erweitert (vgl. </w:t>
      </w:r>
      <w:proofErr w:type="spellStart"/>
      <w:r>
        <w:rPr>
          <w:sz w:val="24"/>
        </w:rPr>
        <w:t>Hitz</w:t>
      </w:r>
      <w:proofErr w:type="spellEnd"/>
      <w:r>
        <w:rPr>
          <w:sz w:val="24"/>
        </w:rPr>
        <w:t xml:space="preserve"> 2001, S. 483).</w:t>
      </w:r>
    </w:p>
    <w:p w:rsidR="00F00B94" w:rsidRDefault="00F00B94" w:rsidP="00E65F64">
      <w:pPr>
        <w:spacing w:line="360" w:lineRule="auto"/>
        <w:jc w:val="both"/>
        <w:rPr>
          <w:sz w:val="24"/>
        </w:rPr>
      </w:pPr>
      <w:r>
        <w:rPr>
          <w:sz w:val="24"/>
        </w:rPr>
        <w:t xml:space="preserve">Die </w:t>
      </w:r>
      <w:proofErr w:type="spellStart"/>
      <w:r>
        <w:rPr>
          <w:sz w:val="24"/>
        </w:rPr>
        <w:t>SchülerInnen</w:t>
      </w:r>
      <w:proofErr w:type="spellEnd"/>
      <w:r>
        <w:rPr>
          <w:sz w:val="24"/>
        </w:rPr>
        <w:t xml:space="preserve"> mussten über ein topographisches Orientierungswissen verfügen,</w:t>
      </w:r>
      <w:r w:rsidRPr="0040423D">
        <w:rPr>
          <w:sz w:val="24"/>
        </w:rPr>
        <w:t xml:space="preserve"> </w:t>
      </w:r>
      <w:r>
        <w:rPr>
          <w:sz w:val="24"/>
        </w:rPr>
        <w:t xml:space="preserve">um die Stadt am </w:t>
      </w:r>
      <w:proofErr w:type="spellStart"/>
      <w:r>
        <w:rPr>
          <w:sz w:val="24"/>
        </w:rPr>
        <w:t>Orthofoto</w:t>
      </w:r>
      <w:proofErr w:type="spellEnd"/>
      <w:r>
        <w:rPr>
          <w:sz w:val="24"/>
        </w:rPr>
        <w:t xml:space="preserve"> herauszufinden. Sie mussten wissen durch welche Städte zwei Flüsse fließen oder welche oberösterreichischen Städte an einen Grenzfluss liegen.</w:t>
      </w:r>
    </w:p>
    <w:p w:rsidR="00F00B94" w:rsidRDefault="00F00B94" w:rsidP="00E65F64">
      <w:pPr>
        <w:spacing w:line="360" w:lineRule="auto"/>
        <w:jc w:val="both"/>
        <w:rPr>
          <w:sz w:val="24"/>
        </w:rPr>
      </w:pPr>
    </w:p>
    <w:p w:rsidR="00F00B94" w:rsidRDefault="00F00B94" w:rsidP="00E65F64">
      <w:pPr>
        <w:spacing w:line="360" w:lineRule="auto"/>
        <w:jc w:val="both"/>
        <w:rPr>
          <w:sz w:val="24"/>
        </w:rPr>
      </w:pPr>
      <w:r w:rsidRPr="00523663">
        <w:rPr>
          <w:sz w:val="24"/>
        </w:rPr>
        <w:t xml:space="preserve">Topographische Fähigkeiten und Fertigkeiten sind wichtig, damit sich </w:t>
      </w:r>
      <w:proofErr w:type="spellStart"/>
      <w:r w:rsidRPr="00523663">
        <w:rPr>
          <w:sz w:val="24"/>
        </w:rPr>
        <w:t>SchülerInnen</w:t>
      </w:r>
      <w:proofErr w:type="spellEnd"/>
      <w:r w:rsidRPr="00523663">
        <w:rPr>
          <w:sz w:val="24"/>
        </w:rPr>
        <w:t xml:space="preserve"> selbs</w:t>
      </w:r>
      <w:r w:rsidRPr="00523663">
        <w:rPr>
          <w:sz w:val="24"/>
        </w:rPr>
        <w:t>t</w:t>
      </w:r>
      <w:r w:rsidRPr="00523663">
        <w:rPr>
          <w:sz w:val="24"/>
        </w:rPr>
        <w:t xml:space="preserve">ständig topographisches Wissen aneignen können. Der Umgang mit dem Atlas oder </w:t>
      </w:r>
      <w:r>
        <w:rPr>
          <w:sz w:val="24"/>
        </w:rPr>
        <w:t xml:space="preserve">mit </w:t>
      </w:r>
      <w:r w:rsidRPr="00523663">
        <w:rPr>
          <w:sz w:val="24"/>
        </w:rPr>
        <w:t>Landkarten sollte jede Schüleri</w:t>
      </w:r>
      <w:r>
        <w:rPr>
          <w:sz w:val="24"/>
        </w:rPr>
        <w:t xml:space="preserve">n und jeder Schüler beherrschen (vgl. </w:t>
      </w:r>
      <w:proofErr w:type="spellStart"/>
      <w:r>
        <w:rPr>
          <w:sz w:val="24"/>
        </w:rPr>
        <w:t>Hitz</w:t>
      </w:r>
      <w:proofErr w:type="spellEnd"/>
      <w:r>
        <w:rPr>
          <w:sz w:val="24"/>
        </w:rPr>
        <w:t xml:space="preserve"> 2001, S.483-484).</w:t>
      </w:r>
    </w:p>
    <w:p w:rsidR="00F00B94" w:rsidRDefault="00F00B94" w:rsidP="00E65F64">
      <w:pPr>
        <w:spacing w:line="360" w:lineRule="auto"/>
        <w:rPr>
          <w:sz w:val="24"/>
        </w:rPr>
      </w:pPr>
      <w:r>
        <w:rPr>
          <w:sz w:val="24"/>
        </w:rPr>
        <w:t>Beim Workshop Doris offline, müssen die Schülerinnen und Schüler in der Lage sein, eine Stadt im Atlas zu suchen. Außerdem müssen sie einen Flächenwidmungsplan mit einer L</w:t>
      </w:r>
      <w:r>
        <w:rPr>
          <w:sz w:val="24"/>
        </w:rPr>
        <w:t>e</w:t>
      </w:r>
      <w:r>
        <w:rPr>
          <w:sz w:val="24"/>
        </w:rPr>
        <w:t>gende lesen können.</w:t>
      </w:r>
    </w:p>
    <w:p w:rsidR="00F00B94" w:rsidRDefault="00F00B94" w:rsidP="00F00B94">
      <w:pPr>
        <w:rPr>
          <w:rFonts w:eastAsiaTheme="majorEastAsia" w:cstheme="majorBidi"/>
          <w:b/>
          <w:bCs/>
          <w:color w:val="000000" w:themeColor="text1"/>
          <w:sz w:val="28"/>
          <w:szCs w:val="26"/>
        </w:rPr>
      </w:pPr>
    </w:p>
    <w:p w:rsidR="00F00B94" w:rsidRPr="00F00B94" w:rsidRDefault="00F00B94" w:rsidP="00E41670">
      <w:pPr>
        <w:pStyle w:val="berschrift2"/>
        <w:rPr>
          <w:lang w:val="en-GB"/>
        </w:rPr>
      </w:pPr>
      <w:bookmarkStart w:id="27" w:name="_Toc403309180"/>
      <w:r w:rsidRPr="00F00B94">
        <w:rPr>
          <w:lang w:val="en-GB"/>
        </w:rPr>
        <w:t xml:space="preserve">2.3 </w:t>
      </w:r>
      <w:proofErr w:type="spellStart"/>
      <w:r w:rsidRPr="00F00B94">
        <w:rPr>
          <w:lang w:val="en-GB"/>
        </w:rPr>
        <w:t>Wis</w:t>
      </w:r>
      <w:r w:rsidR="00E72889">
        <w:rPr>
          <w:lang w:val="en-GB"/>
        </w:rPr>
        <w:t>senbegriffe</w:t>
      </w:r>
      <w:proofErr w:type="spellEnd"/>
      <w:r w:rsidR="00E72889">
        <w:rPr>
          <w:lang w:val="en-GB"/>
        </w:rPr>
        <w:t xml:space="preserve"> </w:t>
      </w:r>
      <w:proofErr w:type="spellStart"/>
      <w:r w:rsidR="00E72889">
        <w:rPr>
          <w:lang w:val="en-GB"/>
        </w:rPr>
        <w:t>nach</w:t>
      </w:r>
      <w:proofErr w:type="spellEnd"/>
      <w:r w:rsidR="00E72889">
        <w:rPr>
          <w:lang w:val="en-GB"/>
        </w:rPr>
        <w:t xml:space="preserve"> Anderson- </w:t>
      </w:r>
      <w:proofErr w:type="spellStart"/>
      <w:r w:rsidR="00E72889">
        <w:rPr>
          <w:lang w:val="en-GB"/>
        </w:rPr>
        <w:t>Krath</w:t>
      </w:r>
      <w:r w:rsidRPr="00F00B94">
        <w:rPr>
          <w:lang w:val="en-GB"/>
        </w:rPr>
        <w:t>wohl</w:t>
      </w:r>
      <w:bookmarkEnd w:id="27"/>
      <w:proofErr w:type="spellEnd"/>
    </w:p>
    <w:p w:rsidR="00F00B94" w:rsidRPr="00361E8A" w:rsidRDefault="00F00B94" w:rsidP="00F00B94">
      <w:pPr>
        <w:spacing w:line="360" w:lineRule="auto"/>
        <w:ind w:right="425"/>
        <w:jc w:val="both"/>
        <w:rPr>
          <w:sz w:val="24"/>
        </w:rPr>
      </w:pPr>
      <w:proofErr w:type="gramStart"/>
      <w:r w:rsidRPr="002560BB">
        <w:rPr>
          <w:sz w:val="24"/>
          <w:lang w:val="en-US"/>
        </w:rPr>
        <w:t>„Factual Knowledge – The basic elements that students must know to be acquainted with a discipline or solve problems in it.”</w:t>
      </w:r>
      <w:proofErr w:type="gramEnd"/>
      <w:r w:rsidRPr="002560BB">
        <w:rPr>
          <w:sz w:val="24"/>
          <w:lang w:val="en-US"/>
        </w:rPr>
        <w:t xml:space="preserve"> </w:t>
      </w:r>
      <w:r w:rsidRPr="00361E8A">
        <w:rPr>
          <w:sz w:val="24"/>
        </w:rPr>
        <w:t>(</w:t>
      </w:r>
      <w:proofErr w:type="spellStart"/>
      <w:r w:rsidRPr="00361E8A">
        <w:rPr>
          <w:sz w:val="24"/>
        </w:rPr>
        <w:t>Krathwohl</w:t>
      </w:r>
      <w:proofErr w:type="spellEnd"/>
      <w:r w:rsidRPr="00361E8A">
        <w:rPr>
          <w:sz w:val="24"/>
        </w:rPr>
        <w:t xml:space="preserve"> 2002, S.214)</w:t>
      </w:r>
    </w:p>
    <w:p w:rsidR="00F00B94" w:rsidRDefault="00F00B94" w:rsidP="00F00B94">
      <w:pPr>
        <w:spacing w:line="360" w:lineRule="auto"/>
        <w:jc w:val="both"/>
        <w:rPr>
          <w:sz w:val="24"/>
        </w:rPr>
      </w:pPr>
      <w:r w:rsidRPr="002560BB">
        <w:rPr>
          <w:sz w:val="24"/>
        </w:rPr>
        <w:t>Eine Frage, welche wir ganz zu Beginn unseres Workshops stellten war, um welche oberö</w:t>
      </w:r>
      <w:r w:rsidRPr="002560BB">
        <w:rPr>
          <w:sz w:val="24"/>
        </w:rPr>
        <w:t>s</w:t>
      </w:r>
      <w:r w:rsidRPr="002560BB">
        <w:rPr>
          <w:sz w:val="24"/>
        </w:rPr>
        <w:t>terreichischen Städte es s</w:t>
      </w:r>
      <w:r>
        <w:rPr>
          <w:sz w:val="24"/>
        </w:rPr>
        <w:t>ich handelt. Um diese Frage zu b</w:t>
      </w:r>
      <w:r w:rsidRPr="002560BB">
        <w:rPr>
          <w:sz w:val="24"/>
        </w:rPr>
        <w:t>eantworten</w:t>
      </w:r>
      <w:r>
        <w:rPr>
          <w:sz w:val="24"/>
        </w:rPr>
        <w:t>,</w:t>
      </w:r>
      <w:r w:rsidRPr="002560BB">
        <w:rPr>
          <w:sz w:val="24"/>
        </w:rPr>
        <w:t xml:space="preserve"> mussten die </w:t>
      </w:r>
      <w:proofErr w:type="spellStart"/>
      <w:r w:rsidRPr="002560BB">
        <w:rPr>
          <w:sz w:val="24"/>
        </w:rPr>
        <w:t>Sch</w:t>
      </w:r>
      <w:r>
        <w:rPr>
          <w:sz w:val="24"/>
        </w:rPr>
        <w:t>ül</w:t>
      </w:r>
      <w:r>
        <w:rPr>
          <w:sz w:val="24"/>
        </w:rPr>
        <w:t>e</w:t>
      </w:r>
      <w:r>
        <w:rPr>
          <w:sz w:val="24"/>
        </w:rPr>
        <w:t>rInnen</w:t>
      </w:r>
      <w:proofErr w:type="spellEnd"/>
      <w:r>
        <w:rPr>
          <w:sz w:val="24"/>
        </w:rPr>
        <w:t xml:space="preserve"> ein Faktenw</w:t>
      </w:r>
      <w:r w:rsidRPr="002560BB">
        <w:rPr>
          <w:sz w:val="24"/>
        </w:rPr>
        <w:t>issen besitzen. Sie mussten sich überlegen</w:t>
      </w:r>
      <w:r>
        <w:rPr>
          <w:sz w:val="24"/>
        </w:rPr>
        <w:t>,</w:t>
      </w:r>
      <w:r w:rsidRPr="002560BB">
        <w:rPr>
          <w:sz w:val="24"/>
        </w:rPr>
        <w:t xml:space="preserve"> welche Städte es in Oberö</w:t>
      </w:r>
      <w:r w:rsidRPr="002560BB">
        <w:rPr>
          <w:sz w:val="24"/>
        </w:rPr>
        <w:t>s</w:t>
      </w:r>
      <w:r w:rsidRPr="002560BB">
        <w:rPr>
          <w:sz w:val="24"/>
        </w:rPr>
        <w:t xml:space="preserve">terreich gibt </w:t>
      </w:r>
      <w:r>
        <w:rPr>
          <w:sz w:val="24"/>
        </w:rPr>
        <w:t xml:space="preserve">und </w:t>
      </w:r>
      <w:r w:rsidRPr="002560BB">
        <w:rPr>
          <w:sz w:val="24"/>
        </w:rPr>
        <w:t xml:space="preserve">durch welche z.B. zwei Flüsse fließen oder auch welche Stadt an einem Grenzfluss </w:t>
      </w:r>
      <w:r>
        <w:rPr>
          <w:sz w:val="24"/>
        </w:rPr>
        <w:t>liegt</w:t>
      </w:r>
      <w:r w:rsidRPr="002560BB">
        <w:rPr>
          <w:sz w:val="24"/>
        </w:rPr>
        <w:t xml:space="preserve">. </w:t>
      </w:r>
    </w:p>
    <w:p w:rsidR="00F00B94" w:rsidRPr="002560BB" w:rsidRDefault="00F00B94" w:rsidP="00F00B94">
      <w:pPr>
        <w:spacing w:line="360" w:lineRule="auto"/>
        <w:jc w:val="both"/>
        <w:rPr>
          <w:sz w:val="24"/>
        </w:rPr>
      </w:pPr>
    </w:p>
    <w:p w:rsidR="003F073A" w:rsidRPr="00E41670" w:rsidRDefault="003F073A">
      <w:pPr>
        <w:rPr>
          <w:sz w:val="24"/>
        </w:rPr>
      </w:pPr>
      <w:r w:rsidRPr="00E41670">
        <w:rPr>
          <w:sz w:val="24"/>
        </w:rPr>
        <w:br w:type="page"/>
      </w:r>
    </w:p>
    <w:p w:rsidR="00F00B94" w:rsidRPr="00361E8A" w:rsidRDefault="00F00B94" w:rsidP="00F00B94">
      <w:pPr>
        <w:spacing w:line="360" w:lineRule="auto"/>
        <w:ind w:left="284" w:right="567"/>
        <w:jc w:val="both"/>
        <w:rPr>
          <w:sz w:val="24"/>
        </w:rPr>
      </w:pPr>
      <w:proofErr w:type="gramStart"/>
      <w:r w:rsidRPr="002560BB">
        <w:rPr>
          <w:sz w:val="24"/>
          <w:lang w:val="en-US"/>
        </w:rPr>
        <w:lastRenderedPageBreak/>
        <w:t>„Conceptual Knowledge – The interrelationships among the basic elements within a larger structure the enable them to function together“.</w:t>
      </w:r>
      <w:proofErr w:type="gramEnd"/>
      <w:r w:rsidRPr="002560BB">
        <w:rPr>
          <w:sz w:val="24"/>
          <w:lang w:val="en-US"/>
        </w:rPr>
        <w:t xml:space="preserve"> </w:t>
      </w:r>
      <w:r w:rsidRPr="00361E8A">
        <w:rPr>
          <w:sz w:val="24"/>
        </w:rPr>
        <w:t>(</w:t>
      </w:r>
      <w:proofErr w:type="spellStart"/>
      <w:r w:rsidRPr="00361E8A">
        <w:rPr>
          <w:sz w:val="24"/>
        </w:rPr>
        <w:t>Krathwohl</w:t>
      </w:r>
      <w:proofErr w:type="spellEnd"/>
      <w:r w:rsidRPr="00361E8A">
        <w:rPr>
          <w:sz w:val="24"/>
        </w:rPr>
        <w:t xml:space="preserve"> 2002, S.214)</w:t>
      </w:r>
    </w:p>
    <w:p w:rsidR="00F00B94" w:rsidRDefault="00F00B94" w:rsidP="00F00B94">
      <w:pPr>
        <w:spacing w:line="360" w:lineRule="auto"/>
        <w:jc w:val="both"/>
        <w:rPr>
          <w:sz w:val="24"/>
        </w:rPr>
      </w:pPr>
      <w:r w:rsidRPr="002560BB">
        <w:rPr>
          <w:sz w:val="24"/>
        </w:rPr>
        <w:t>D</w:t>
      </w:r>
      <w:r>
        <w:rPr>
          <w:sz w:val="24"/>
        </w:rPr>
        <w:t xml:space="preserve">ie </w:t>
      </w:r>
      <w:proofErr w:type="spellStart"/>
      <w:r>
        <w:rPr>
          <w:sz w:val="24"/>
        </w:rPr>
        <w:t>SchülerInnen</w:t>
      </w:r>
      <w:proofErr w:type="spellEnd"/>
      <w:r>
        <w:rPr>
          <w:sz w:val="24"/>
        </w:rPr>
        <w:t xml:space="preserve"> </w:t>
      </w:r>
      <w:r w:rsidRPr="002560BB">
        <w:rPr>
          <w:sz w:val="24"/>
        </w:rPr>
        <w:t>mussten bei u</w:t>
      </w:r>
      <w:r>
        <w:rPr>
          <w:sz w:val="24"/>
        </w:rPr>
        <w:t>n</w:t>
      </w:r>
      <w:r w:rsidRPr="002560BB">
        <w:rPr>
          <w:sz w:val="24"/>
        </w:rPr>
        <w:t>se</w:t>
      </w:r>
      <w:r>
        <w:rPr>
          <w:sz w:val="24"/>
        </w:rPr>
        <w:t xml:space="preserve">rem Workshop einen Flächenwidmungsplan mit einem </w:t>
      </w:r>
      <w:proofErr w:type="spellStart"/>
      <w:r>
        <w:rPr>
          <w:sz w:val="24"/>
        </w:rPr>
        <w:t>Orthofoto</w:t>
      </w:r>
      <w:proofErr w:type="spellEnd"/>
      <w:r>
        <w:rPr>
          <w:sz w:val="24"/>
        </w:rPr>
        <w:t xml:space="preserve"> vergleichen und herausfinden, für was die verschiedenen Farben am Flächenwi</w:t>
      </w:r>
      <w:r>
        <w:rPr>
          <w:sz w:val="24"/>
        </w:rPr>
        <w:t>d</w:t>
      </w:r>
      <w:r>
        <w:rPr>
          <w:sz w:val="24"/>
        </w:rPr>
        <w:t>mungsplan  stehen und warum man einen Flächenwidmungsplan braucht und wann er nüt</w:t>
      </w:r>
      <w:r>
        <w:rPr>
          <w:sz w:val="24"/>
        </w:rPr>
        <w:t>z</w:t>
      </w:r>
      <w:r>
        <w:rPr>
          <w:sz w:val="24"/>
        </w:rPr>
        <w:t xml:space="preserve">lich ist. Das Konzeptwissen ist, dass sie die Verbindung zwischen Flächenwidmungsplan und </w:t>
      </w:r>
      <w:proofErr w:type="spellStart"/>
      <w:r>
        <w:rPr>
          <w:sz w:val="24"/>
        </w:rPr>
        <w:t>Orthofoto</w:t>
      </w:r>
      <w:proofErr w:type="spellEnd"/>
      <w:r>
        <w:rPr>
          <w:sz w:val="24"/>
        </w:rPr>
        <w:t xml:space="preserve"> herstellen können. Die Gruppen wurden meistens zum Schluss noch getauscht und so mussten die </w:t>
      </w:r>
      <w:proofErr w:type="spellStart"/>
      <w:r>
        <w:rPr>
          <w:sz w:val="24"/>
        </w:rPr>
        <w:t>SchülerInnen</w:t>
      </w:r>
      <w:proofErr w:type="spellEnd"/>
      <w:r>
        <w:rPr>
          <w:sz w:val="24"/>
        </w:rPr>
        <w:t xml:space="preserve"> die gerade entdeckte Verbindung zwischen </w:t>
      </w:r>
      <w:proofErr w:type="spellStart"/>
      <w:r>
        <w:rPr>
          <w:sz w:val="24"/>
        </w:rPr>
        <w:t>Orthofoto</w:t>
      </w:r>
      <w:proofErr w:type="spellEnd"/>
      <w:r>
        <w:rPr>
          <w:sz w:val="24"/>
        </w:rPr>
        <w:t xml:space="preserve"> und Flächenwidmungsplan an einer anderen Stadt anwenden.</w:t>
      </w:r>
    </w:p>
    <w:p w:rsidR="00F00B94" w:rsidRDefault="00F00B94" w:rsidP="00F00B94">
      <w:pPr>
        <w:spacing w:line="360" w:lineRule="auto"/>
        <w:jc w:val="both"/>
        <w:rPr>
          <w:sz w:val="24"/>
        </w:rPr>
      </w:pPr>
    </w:p>
    <w:p w:rsidR="00F00B94" w:rsidRPr="00361E8A" w:rsidRDefault="00F00B94" w:rsidP="00F00B94">
      <w:pPr>
        <w:spacing w:line="360" w:lineRule="auto"/>
        <w:ind w:left="284" w:right="567"/>
        <w:jc w:val="both"/>
        <w:rPr>
          <w:sz w:val="24"/>
        </w:rPr>
      </w:pPr>
      <w:proofErr w:type="gramStart"/>
      <w:r w:rsidRPr="00DD2A48">
        <w:rPr>
          <w:sz w:val="24"/>
          <w:lang w:val="en-US"/>
        </w:rPr>
        <w:t xml:space="preserve">„Procedural Knowledge – How </w:t>
      </w:r>
      <w:r>
        <w:rPr>
          <w:sz w:val="24"/>
          <w:lang w:val="en-US"/>
        </w:rPr>
        <w:t>to do something; meth</w:t>
      </w:r>
      <w:r w:rsidRPr="00DD2A48">
        <w:rPr>
          <w:sz w:val="24"/>
          <w:lang w:val="en-US"/>
        </w:rPr>
        <w:t xml:space="preserve">ods of inquiry, and criteria for using </w:t>
      </w:r>
      <w:r>
        <w:rPr>
          <w:sz w:val="24"/>
          <w:lang w:val="en-US"/>
        </w:rPr>
        <w:t>skills, algorithms, techniques, and methods.”</w:t>
      </w:r>
      <w:proofErr w:type="gramEnd"/>
      <w:r>
        <w:rPr>
          <w:sz w:val="24"/>
          <w:lang w:val="en-US"/>
        </w:rPr>
        <w:t xml:space="preserve"> </w:t>
      </w:r>
      <w:r w:rsidRPr="00361E8A">
        <w:rPr>
          <w:sz w:val="24"/>
        </w:rPr>
        <w:t>(</w:t>
      </w:r>
      <w:proofErr w:type="spellStart"/>
      <w:r w:rsidRPr="00361E8A">
        <w:rPr>
          <w:sz w:val="24"/>
        </w:rPr>
        <w:t>Krathwohl</w:t>
      </w:r>
      <w:proofErr w:type="spellEnd"/>
      <w:r w:rsidRPr="00361E8A">
        <w:rPr>
          <w:sz w:val="24"/>
        </w:rPr>
        <w:t xml:space="preserve"> 2002, S.214)</w:t>
      </w:r>
    </w:p>
    <w:p w:rsidR="003F073A" w:rsidRDefault="00F00B94" w:rsidP="00F00B94">
      <w:pPr>
        <w:spacing w:line="360" w:lineRule="auto"/>
        <w:jc w:val="both"/>
        <w:rPr>
          <w:sz w:val="24"/>
        </w:rPr>
      </w:pPr>
      <w:r w:rsidRPr="00DD2A48">
        <w:rPr>
          <w:sz w:val="24"/>
        </w:rPr>
        <w:t xml:space="preserve">Die </w:t>
      </w:r>
      <w:proofErr w:type="spellStart"/>
      <w:r w:rsidRPr="00DD2A48">
        <w:rPr>
          <w:sz w:val="24"/>
        </w:rPr>
        <w:t>SchülerInnen</w:t>
      </w:r>
      <w:proofErr w:type="spellEnd"/>
      <w:r w:rsidRPr="00DD2A48">
        <w:rPr>
          <w:sz w:val="24"/>
        </w:rPr>
        <w:t xml:space="preserve"> wurden aufgefordert, die Stadt am </w:t>
      </w:r>
      <w:proofErr w:type="spellStart"/>
      <w:r w:rsidRPr="00DD2A48">
        <w:rPr>
          <w:sz w:val="24"/>
        </w:rPr>
        <w:t>Orthofoto</w:t>
      </w:r>
      <w:proofErr w:type="spellEnd"/>
      <w:r>
        <w:rPr>
          <w:sz w:val="24"/>
        </w:rPr>
        <w:t xml:space="preserve"> im Atlas zu suchen. Sie mus</w:t>
      </w:r>
      <w:r>
        <w:rPr>
          <w:sz w:val="24"/>
        </w:rPr>
        <w:t>s</w:t>
      </w:r>
      <w:r>
        <w:rPr>
          <w:sz w:val="24"/>
        </w:rPr>
        <w:t xml:space="preserve">ten also wissen, wie man eine Stadt im Atlas sucht bzw. was der schnellste Weg ist, um die Stadt zu finden. </w:t>
      </w:r>
    </w:p>
    <w:p w:rsidR="003F073A" w:rsidRDefault="003F073A">
      <w:pPr>
        <w:rPr>
          <w:sz w:val="24"/>
        </w:rPr>
      </w:pPr>
      <w:r>
        <w:rPr>
          <w:sz w:val="24"/>
        </w:rPr>
        <w:br w:type="page"/>
      </w:r>
    </w:p>
    <w:p w:rsidR="003F6ABB" w:rsidRPr="00E41670" w:rsidRDefault="003F6ABB" w:rsidP="00E41670">
      <w:pPr>
        <w:pStyle w:val="berschrift1"/>
        <w:rPr>
          <w:color w:val="002060"/>
        </w:rPr>
      </w:pPr>
      <w:bookmarkStart w:id="28" w:name="_Toc403309181"/>
      <w:r w:rsidRPr="00E41670">
        <w:rPr>
          <w:color w:val="002060"/>
        </w:rPr>
        <w:lastRenderedPageBreak/>
        <w:t>3 Ablauf des Workshops</w:t>
      </w:r>
      <w:bookmarkEnd w:id="28"/>
    </w:p>
    <w:p w:rsidR="00C51630" w:rsidRPr="00E65F64" w:rsidRDefault="00C51630" w:rsidP="00E41670">
      <w:pPr>
        <w:pStyle w:val="berschrift2"/>
      </w:pPr>
      <w:bookmarkStart w:id="29" w:name="_Toc403309182"/>
      <w:r w:rsidRPr="00E65F64">
        <w:t>3.1 Konzept für GIS-Day</w:t>
      </w:r>
      <w:bookmarkEnd w:id="29"/>
    </w:p>
    <w:p w:rsidR="00C51630" w:rsidRPr="00BE366D" w:rsidRDefault="003F073A" w:rsidP="00BE366D">
      <w:pPr>
        <w:pStyle w:val="Titel"/>
        <w:rPr>
          <w:sz w:val="44"/>
        </w:rPr>
      </w:pPr>
      <w:r>
        <w:rPr>
          <w:sz w:val="44"/>
        </w:rPr>
        <w:br/>
      </w:r>
      <w:r w:rsidR="00C51630" w:rsidRPr="00BE366D">
        <w:rPr>
          <w:sz w:val="44"/>
        </w:rPr>
        <w:t>Doris offline – Erkenne die Flächennutzung</w:t>
      </w:r>
    </w:p>
    <w:p w:rsidR="00C51630" w:rsidRPr="00254B2A" w:rsidRDefault="00C51630" w:rsidP="00C51630">
      <w:pPr>
        <w:spacing w:line="360" w:lineRule="auto"/>
        <w:rPr>
          <w:rFonts w:cs="Arial"/>
          <w:b/>
          <w:sz w:val="24"/>
          <w:szCs w:val="24"/>
          <w:u w:val="single"/>
        </w:rPr>
      </w:pPr>
      <w:r w:rsidRPr="00254B2A">
        <w:rPr>
          <w:rFonts w:cs="Arial"/>
          <w:b/>
          <w:sz w:val="24"/>
          <w:szCs w:val="24"/>
          <w:u w:val="single"/>
        </w:rPr>
        <w:t>Kurzbeschreibung unseres Workshops:</w:t>
      </w:r>
    </w:p>
    <w:p w:rsidR="00C51630" w:rsidRPr="00254B2A" w:rsidRDefault="00C51630" w:rsidP="00C51630">
      <w:pPr>
        <w:pStyle w:val="Listenabsatz"/>
        <w:numPr>
          <w:ilvl w:val="0"/>
          <w:numId w:val="9"/>
        </w:numPr>
        <w:spacing w:line="360" w:lineRule="auto"/>
        <w:rPr>
          <w:rFonts w:cs="Arial"/>
          <w:sz w:val="24"/>
          <w:szCs w:val="24"/>
        </w:rPr>
      </w:pPr>
      <w:r w:rsidRPr="00254B2A">
        <w:rPr>
          <w:rFonts w:cs="Arial"/>
          <w:sz w:val="24"/>
          <w:szCs w:val="24"/>
        </w:rPr>
        <w:t xml:space="preserve">Die Schülerinnen und Schüler lernen an ausgewählten Beispielen – Schärding und Steyr – die Flächenwidmungen kennen bzw. stellen </w:t>
      </w:r>
      <w:proofErr w:type="gramStart"/>
      <w:r w:rsidRPr="00254B2A">
        <w:rPr>
          <w:rFonts w:cs="Arial"/>
          <w:sz w:val="24"/>
          <w:szCs w:val="24"/>
        </w:rPr>
        <w:t>diesem ein</w:t>
      </w:r>
      <w:proofErr w:type="gramEnd"/>
      <w:r w:rsidRPr="00254B2A">
        <w:rPr>
          <w:rFonts w:cs="Arial"/>
          <w:sz w:val="24"/>
          <w:szCs w:val="24"/>
        </w:rPr>
        <w:t xml:space="preserve"> Luftbild gegenüber.</w:t>
      </w:r>
    </w:p>
    <w:p w:rsidR="00C51630" w:rsidRPr="00254B2A" w:rsidRDefault="00C51630" w:rsidP="00C51630">
      <w:pPr>
        <w:pStyle w:val="Listenabsatz"/>
        <w:spacing w:line="360" w:lineRule="auto"/>
        <w:rPr>
          <w:rFonts w:cs="Arial"/>
          <w:sz w:val="24"/>
          <w:szCs w:val="24"/>
        </w:rPr>
      </w:pPr>
    </w:p>
    <w:p w:rsidR="00C51630" w:rsidRPr="00254B2A" w:rsidRDefault="00C51630" w:rsidP="00C51630">
      <w:pPr>
        <w:pStyle w:val="Listenabsatz"/>
        <w:numPr>
          <w:ilvl w:val="0"/>
          <w:numId w:val="9"/>
        </w:numPr>
        <w:spacing w:line="360" w:lineRule="auto"/>
        <w:rPr>
          <w:rFonts w:cs="Arial"/>
          <w:sz w:val="24"/>
          <w:szCs w:val="24"/>
        </w:rPr>
      </w:pPr>
      <w:r w:rsidRPr="00254B2A">
        <w:rPr>
          <w:rFonts w:cs="Arial"/>
          <w:sz w:val="24"/>
          <w:szCs w:val="24"/>
        </w:rPr>
        <w:t>Dazu bekommen die Jugendlichen einen Flächenwidmungsplan und ein Luftbild von der jeweiligen Stadt. Der Ausschnitt der Karten ist immer derselbe.</w:t>
      </w:r>
    </w:p>
    <w:p w:rsidR="00C51630" w:rsidRPr="00254B2A" w:rsidRDefault="00C51630" w:rsidP="00C51630">
      <w:pPr>
        <w:pStyle w:val="Listenabsatz"/>
        <w:spacing w:line="360" w:lineRule="auto"/>
        <w:rPr>
          <w:rFonts w:cs="Arial"/>
          <w:sz w:val="24"/>
          <w:szCs w:val="24"/>
        </w:rPr>
      </w:pPr>
    </w:p>
    <w:p w:rsidR="00C51630" w:rsidRPr="00254B2A" w:rsidRDefault="00C51630" w:rsidP="00C51630">
      <w:pPr>
        <w:pStyle w:val="Listenabsatz"/>
        <w:numPr>
          <w:ilvl w:val="0"/>
          <w:numId w:val="9"/>
        </w:numPr>
        <w:spacing w:line="360" w:lineRule="auto"/>
        <w:rPr>
          <w:rFonts w:cs="Arial"/>
          <w:sz w:val="24"/>
          <w:szCs w:val="24"/>
        </w:rPr>
      </w:pPr>
      <w:r w:rsidRPr="00254B2A">
        <w:rPr>
          <w:rFonts w:cs="Arial"/>
          <w:sz w:val="24"/>
          <w:szCs w:val="24"/>
        </w:rPr>
        <w:t>Mit Hilfe der beiden Karten müssen sie ein Arbeitsblatt bearbeiten.</w:t>
      </w:r>
    </w:p>
    <w:p w:rsidR="00C51630" w:rsidRPr="00254B2A" w:rsidRDefault="00C51630" w:rsidP="00C51630">
      <w:pPr>
        <w:pStyle w:val="Listenabsatz"/>
        <w:spacing w:line="360" w:lineRule="auto"/>
        <w:rPr>
          <w:rFonts w:cs="Arial"/>
          <w:sz w:val="24"/>
          <w:szCs w:val="24"/>
        </w:rPr>
      </w:pPr>
    </w:p>
    <w:p w:rsidR="00C51630" w:rsidRPr="00254B2A" w:rsidRDefault="00C51630" w:rsidP="00C51630">
      <w:pPr>
        <w:pStyle w:val="Listenabsatz"/>
        <w:numPr>
          <w:ilvl w:val="0"/>
          <w:numId w:val="9"/>
        </w:numPr>
        <w:spacing w:line="360" w:lineRule="auto"/>
        <w:rPr>
          <w:rFonts w:cs="Arial"/>
          <w:sz w:val="24"/>
          <w:szCs w:val="24"/>
        </w:rPr>
      </w:pPr>
      <w:r w:rsidRPr="00254B2A">
        <w:rPr>
          <w:rFonts w:cs="Arial"/>
          <w:sz w:val="24"/>
          <w:szCs w:val="24"/>
        </w:rPr>
        <w:t>Am Schluss stellen die einzelnen Gruppen ihren Mitschülerinnen und Mitschüler das Ergebnis vor.</w:t>
      </w:r>
    </w:p>
    <w:p w:rsidR="00C51630" w:rsidRPr="00254B2A" w:rsidRDefault="00C51630" w:rsidP="00C51630">
      <w:pPr>
        <w:spacing w:line="360" w:lineRule="auto"/>
        <w:ind w:left="360"/>
        <w:rPr>
          <w:rFonts w:cs="Arial"/>
          <w:sz w:val="24"/>
          <w:szCs w:val="24"/>
        </w:rPr>
      </w:pPr>
    </w:p>
    <w:p w:rsidR="00C51630" w:rsidRPr="00254B2A" w:rsidRDefault="00C51630" w:rsidP="00C51630">
      <w:pPr>
        <w:spacing w:line="360" w:lineRule="auto"/>
        <w:rPr>
          <w:rFonts w:cs="Arial"/>
          <w:sz w:val="24"/>
          <w:szCs w:val="24"/>
        </w:rPr>
      </w:pPr>
      <w:r w:rsidRPr="00254B2A">
        <w:rPr>
          <w:rFonts w:cs="Arial"/>
          <w:sz w:val="24"/>
          <w:szCs w:val="24"/>
        </w:rPr>
        <w:t>WICHTIG: In diesem Workshop gibt es 2 Gruppen:</w:t>
      </w:r>
    </w:p>
    <w:p w:rsidR="00C51630" w:rsidRPr="00254B2A" w:rsidRDefault="00C51630" w:rsidP="00C51630">
      <w:pPr>
        <w:pStyle w:val="Listenabsatz"/>
        <w:numPr>
          <w:ilvl w:val="0"/>
          <w:numId w:val="5"/>
        </w:numPr>
        <w:spacing w:line="360" w:lineRule="auto"/>
        <w:rPr>
          <w:rFonts w:cs="Arial"/>
          <w:sz w:val="24"/>
          <w:szCs w:val="24"/>
        </w:rPr>
      </w:pPr>
      <w:r w:rsidRPr="00254B2A">
        <w:rPr>
          <w:rFonts w:cs="Arial"/>
          <w:sz w:val="24"/>
          <w:szCs w:val="24"/>
        </w:rPr>
        <w:t>Gruppe Schärding</w:t>
      </w:r>
    </w:p>
    <w:p w:rsidR="00C51630" w:rsidRPr="00254B2A" w:rsidRDefault="00C51630" w:rsidP="00C51630">
      <w:pPr>
        <w:pStyle w:val="Listenabsatz"/>
        <w:numPr>
          <w:ilvl w:val="0"/>
          <w:numId w:val="5"/>
        </w:numPr>
        <w:spacing w:line="360" w:lineRule="auto"/>
        <w:rPr>
          <w:rFonts w:cs="Arial"/>
          <w:sz w:val="24"/>
          <w:szCs w:val="24"/>
        </w:rPr>
      </w:pPr>
      <w:r w:rsidRPr="00254B2A">
        <w:rPr>
          <w:rFonts w:cs="Arial"/>
          <w:sz w:val="24"/>
          <w:szCs w:val="24"/>
        </w:rPr>
        <w:t xml:space="preserve">Gruppe Steyr </w:t>
      </w:r>
    </w:p>
    <w:p w:rsidR="00C51630" w:rsidRDefault="00C51630" w:rsidP="00C51630">
      <w:pPr>
        <w:spacing w:line="360" w:lineRule="auto"/>
        <w:rPr>
          <w:rFonts w:ascii="Arial" w:hAnsi="Arial" w:cs="Arial"/>
          <w:sz w:val="24"/>
          <w:szCs w:val="24"/>
        </w:rPr>
      </w:pPr>
    </w:p>
    <w:p w:rsidR="00C51630" w:rsidRPr="0032076F" w:rsidRDefault="00C51630" w:rsidP="00C51630">
      <w:pPr>
        <w:rPr>
          <w:rFonts w:ascii="Arial" w:hAnsi="Arial" w:cs="Arial"/>
          <w:sz w:val="24"/>
          <w:szCs w:val="24"/>
        </w:rPr>
      </w:pPr>
      <w:r>
        <w:rPr>
          <w:rFonts w:ascii="Arial" w:hAnsi="Arial" w:cs="Arial"/>
          <w:sz w:val="24"/>
          <w:szCs w:val="24"/>
        </w:rPr>
        <w:br w:type="page"/>
      </w:r>
    </w:p>
    <w:p w:rsidR="00254B2A" w:rsidRDefault="00C51630" w:rsidP="00C51630">
      <w:pPr>
        <w:pStyle w:val="Titel"/>
        <w:rPr>
          <w:sz w:val="44"/>
        </w:rPr>
      </w:pPr>
      <w:r w:rsidRPr="00BE366D">
        <w:rPr>
          <w:sz w:val="44"/>
        </w:rPr>
        <w:lastRenderedPageBreak/>
        <w:t>Unterlagen Gruppe Schärding</w:t>
      </w:r>
    </w:p>
    <w:p w:rsidR="00C51630" w:rsidRDefault="00C51630" w:rsidP="00C51630">
      <w:r>
        <w:rPr>
          <w:noProof/>
          <w:lang w:eastAsia="de-AT"/>
        </w:rPr>
        <w:drawing>
          <wp:inline distT="0" distB="0" distL="0" distR="0" wp14:anchorId="6B9CE205" wp14:editId="7C97BFA4">
            <wp:extent cx="5400000" cy="80964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00000" cy="8096400"/>
                    </a:xfrm>
                    <a:prstGeom prst="rect">
                      <a:avLst/>
                    </a:prstGeom>
                  </pic:spPr>
                </pic:pic>
              </a:graphicData>
            </a:graphic>
          </wp:inline>
        </w:drawing>
      </w:r>
    </w:p>
    <w:p w:rsidR="00C51630" w:rsidRDefault="00C51630" w:rsidP="00C51630"/>
    <w:p w:rsidR="00C51630" w:rsidRDefault="00C51630" w:rsidP="00C51630">
      <w:r>
        <w:rPr>
          <w:noProof/>
          <w:lang w:eastAsia="de-AT"/>
        </w:rPr>
        <w:lastRenderedPageBreak/>
        <w:drawing>
          <wp:inline distT="0" distB="0" distL="0" distR="0" wp14:anchorId="46624C53" wp14:editId="4416EFCF">
            <wp:extent cx="5400000" cy="80856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00000" cy="8085600"/>
                    </a:xfrm>
                    <a:prstGeom prst="rect">
                      <a:avLst/>
                    </a:prstGeom>
                  </pic:spPr>
                </pic:pic>
              </a:graphicData>
            </a:graphic>
          </wp:inline>
        </w:drawing>
      </w:r>
    </w:p>
    <w:p w:rsidR="00C51630" w:rsidRDefault="00C51630" w:rsidP="00C51630">
      <w:r>
        <w:br w:type="page"/>
      </w:r>
    </w:p>
    <w:p w:rsidR="00C51630" w:rsidRPr="00BE366D" w:rsidRDefault="00C51630" w:rsidP="00C51630">
      <w:pPr>
        <w:pStyle w:val="Titel"/>
        <w:rPr>
          <w:sz w:val="44"/>
        </w:rPr>
      </w:pPr>
      <w:r w:rsidRPr="00BE366D">
        <w:rPr>
          <w:sz w:val="44"/>
        </w:rPr>
        <w:lastRenderedPageBreak/>
        <w:t>Unterlagen Gruppe Steyr</w:t>
      </w:r>
    </w:p>
    <w:p w:rsidR="00C51630" w:rsidRDefault="00C51630" w:rsidP="00C51630">
      <w:r>
        <w:rPr>
          <w:noProof/>
          <w:lang w:eastAsia="de-AT"/>
        </w:rPr>
        <w:drawing>
          <wp:inline distT="0" distB="0" distL="0" distR="0" wp14:anchorId="609D7A67" wp14:editId="146DA5E6">
            <wp:extent cx="5400000" cy="8107200"/>
            <wp:effectExtent l="0" t="0" r="0" b="825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00000" cy="8107200"/>
                    </a:xfrm>
                    <a:prstGeom prst="rect">
                      <a:avLst/>
                    </a:prstGeom>
                  </pic:spPr>
                </pic:pic>
              </a:graphicData>
            </a:graphic>
          </wp:inline>
        </w:drawing>
      </w:r>
    </w:p>
    <w:p w:rsidR="00BE366D" w:rsidRDefault="00BE366D" w:rsidP="00C51630">
      <w:r>
        <w:rPr>
          <w:noProof/>
          <w:lang w:eastAsia="de-AT"/>
        </w:rPr>
        <w:lastRenderedPageBreak/>
        <w:drawing>
          <wp:inline distT="0" distB="0" distL="0" distR="0" wp14:anchorId="218F17AF" wp14:editId="098C65BA">
            <wp:extent cx="5400000" cy="81000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00000" cy="8100000"/>
                    </a:xfrm>
                    <a:prstGeom prst="rect">
                      <a:avLst/>
                    </a:prstGeom>
                  </pic:spPr>
                </pic:pic>
              </a:graphicData>
            </a:graphic>
          </wp:inline>
        </w:drawing>
      </w:r>
    </w:p>
    <w:p w:rsidR="00C51630" w:rsidRDefault="003F073A" w:rsidP="00C51630">
      <w:r>
        <w:t xml:space="preserve">(Konzept übernommen von </w:t>
      </w:r>
      <w:proofErr w:type="spellStart"/>
      <w:r>
        <w:t>Tomand</w:t>
      </w:r>
      <w:r w:rsidR="004C722C">
        <w:t>l</w:t>
      </w:r>
      <w:proofErr w:type="spellEnd"/>
      <w:r w:rsidR="004C722C">
        <w:t xml:space="preserve"> D</w:t>
      </w:r>
      <w:r>
        <w:t xml:space="preserve">. </w:t>
      </w:r>
      <w:r w:rsidR="004C722C">
        <w:t>&amp; Essl S</w:t>
      </w:r>
      <w:r>
        <w:t>.</w:t>
      </w:r>
      <w:r w:rsidR="004C722C">
        <w:t>)</w:t>
      </w:r>
    </w:p>
    <w:p w:rsidR="00C51630" w:rsidRPr="00E65F64" w:rsidRDefault="00C51630" w:rsidP="00F00B94">
      <w:pPr>
        <w:spacing w:line="360" w:lineRule="auto"/>
        <w:jc w:val="both"/>
        <w:rPr>
          <w:rFonts w:eastAsiaTheme="majorEastAsia" w:cstheme="majorBidi"/>
          <w:b/>
          <w:bCs/>
          <w:color w:val="000000" w:themeColor="text1"/>
          <w:sz w:val="28"/>
          <w:szCs w:val="26"/>
        </w:rPr>
      </w:pPr>
    </w:p>
    <w:p w:rsidR="003F6ABB" w:rsidRDefault="003F6ABB" w:rsidP="00E41670">
      <w:pPr>
        <w:pStyle w:val="berschrift2"/>
        <w:rPr>
          <w:lang w:val="en-GB"/>
        </w:rPr>
      </w:pPr>
      <w:bookmarkStart w:id="30" w:name="_Toc403309183"/>
      <w:r w:rsidRPr="003F6ABB">
        <w:rPr>
          <w:lang w:val="en-GB"/>
        </w:rPr>
        <w:lastRenderedPageBreak/>
        <w:t xml:space="preserve">3.1 </w:t>
      </w:r>
      <w:proofErr w:type="spellStart"/>
      <w:r w:rsidRPr="003F6ABB">
        <w:rPr>
          <w:lang w:val="en-GB"/>
        </w:rPr>
        <w:t>Impulsfragen</w:t>
      </w:r>
      <w:bookmarkEnd w:id="30"/>
      <w:proofErr w:type="spellEnd"/>
    </w:p>
    <w:p w:rsidR="00BE366D" w:rsidRDefault="00BE366D" w:rsidP="003F073A">
      <w:pPr>
        <w:pStyle w:val="Listenabsatz"/>
        <w:numPr>
          <w:ilvl w:val="0"/>
          <w:numId w:val="4"/>
        </w:numPr>
        <w:spacing w:line="360" w:lineRule="auto"/>
        <w:ind w:left="714" w:hanging="357"/>
        <w:jc w:val="both"/>
        <w:rPr>
          <w:rFonts w:eastAsiaTheme="majorEastAsia" w:cstheme="majorBidi"/>
          <w:bCs/>
          <w:color w:val="000000" w:themeColor="text1"/>
          <w:sz w:val="24"/>
          <w:szCs w:val="24"/>
        </w:rPr>
      </w:pPr>
      <w:r>
        <w:rPr>
          <w:rFonts w:eastAsiaTheme="majorEastAsia" w:cstheme="majorBidi"/>
          <w:bCs/>
          <w:color w:val="000000" w:themeColor="text1"/>
          <w:sz w:val="24"/>
          <w:szCs w:val="24"/>
        </w:rPr>
        <w:t>Um welche Stad</w:t>
      </w:r>
      <w:r w:rsidR="003F073A">
        <w:rPr>
          <w:rFonts w:eastAsiaTheme="majorEastAsia" w:cstheme="majorBidi"/>
          <w:bCs/>
          <w:color w:val="000000" w:themeColor="text1"/>
          <w:sz w:val="24"/>
          <w:szCs w:val="24"/>
        </w:rPr>
        <w:t xml:space="preserve">t kann es sich bei diesem </w:t>
      </w:r>
      <w:proofErr w:type="spellStart"/>
      <w:r w:rsidR="003F073A">
        <w:rPr>
          <w:rFonts w:eastAsiaTheme="majorEastAsia" w:cstheme="majorBidi"/>
          <w:bCs/>
          <w:color w:val="000000" w:themeColor="text1"/>
          <w:sz w:val="24"/>
          <w:szCs w:val="24"/>
        </w:rPr>
        <w:t>Ort</w:t>
      </w:r>
      <w:r w:rsidR="00E72889">
        <w:rPr>
          <w:rFonts w:eastAsiaTheme="majorEastAsia" w:cstheme="majorBidi"/>
          <w:bCs/>
          <w:color w:val="000000" w:themeColor="text1"/>
          <w:sz w:val="24"/>
          <w:szCs w:val="24"/>
        </w:rPr>
        <w:t>h</w:t>
      </w:r>
      <w:r w:rsidR="003F073A">
        <w:rPr>
          <w:rFonts w:eastAsiaTheme="majorEastAsia" w:cstheme="majorBidi"/>
          <w:bCs/>
          <w:color w:val="000000" w:themeColor="text1"/>
          <w:sz w:val="24"/>
          <w:szCs w:val="24"/>
        </w:rPr>
        <w:t>of</w:t>
      </w:r>
      <w:r>
        <w:rPr>
          <w:rFonts w:eastAsiaTheme="majorEastAsia" w:cstheme="majorBidi"/>
          <w:bCs/>
          <w:color w:val="000000" w:themeColor="text1"/>
          <w:sz w:val="24"/>
          <w:szCs w:val="24"/>
        </w:rPr>
        <w:t>oto</w:t>
      </w:r>
      <w:proofErr w:type="spellEnd"/>
      <w:r>
        <w:rPr>
          <w:rFonts w:eastAsiaTheme="majorEastAsia" w:cstheme="majorBidi"/>
          <w:bCs/>
          <w:color w:val="000000" w:themeColor="text1"/>
          <w:sz w:val="24"/>
          <w:szCs w:val="24"/>
        </w:rPr>
        <w:t xml:space="preserve"> handeln? (Tipp: Bezirkshaup</w:t>
      </w:r>
      <w:r>
        <w:rPr>
          <w:rFonts w:eastAsiaTheme="majorEastAsia" w:cstheme="majorBidi"/>
          <w:bCs/>
          <w:color w:val="000000" w:themeColor="text1"/>
          <w:sz w:val="24"/>
          <w:szCs w:val="24"/>
        </w:rPr>
        <w:t>t</w:t>
      </w:r>
      <w:r>
        <w:rPr>
          <w:rFonts w:eastAsiaTheme="majorEastAsia" w:cstheme="majorBidi"/>
          <w:bCs/>
          <w:color w:val="000000" w:themeColor="text1"/>
          <w:sz w:val="24"/>
          <w:szCs w:val="24"/>
        </w:rPr>
        <w:t>städte Oberösterreichs, Flüsse,…)</w:t>
      </w:r>
    </w:p>
    <w:p w:rsidR="00C51630" w:rsidRPr="00C51630" w:rsidRDefault="00C51630" w:rsidP="003F073A">
      <w:pPr>
        <w:pStyle w:val="Listenabsatz"/>
        <w:numPr>
          <w:ilvl w:val="0"/>
          <w:numId w:val="4"/>
        </w:numPr>
        <w:spacing w:line="360" w:lineRule="auto"/>
        <w:ind w:left="714" w:hanging="357"/>
        <w:jc w:val="both"/>
        <w:rPr>
          <w:rFonts w:eastAsiaTheme="majorEastAsia" w:cstheme="majorBidi"/>
          <w:bCs/>
          <w:color w:val="000000" w:themeColor="text1"/>
          <w:sz w:val="24"/>
          <w:szCs w:val="24"/>
        </w:rPr>
      </w:pPr>
      <w:r w:rsidRPr="00C51630">
        <w:rPr>
          <w:rFonts w:eastAsiaTheme="majorEastAsia" w:cstheme="majorBidi"/>
          <w:bCs/>
          <w:color w:val="000000" w:themeColor="text1"/>
          <w:sz w:val="24"/>
          <w:szCs w:val="24"/>
        </w:rPr>
        <w:t>Wie kannst du die geografische Lage von Schärding/ Steyr beschreiben? (mit Hilfe des Atlas)</w:t>
      </w:r>
    </w:p>
    <w:p w:rsidR="00C51630" w:rsidRDefault="00C51630" w:rsidP="003F073A">
      <w:pPr>
        <w:pStyle w:val="Listenabsatz"/>
        <w:numPr>
          <w:ilvl w:val="0"/>
          <w:numId w:val="4"/>
        </w:numPr>
        <w:spacing w:line="360" w:lineRule="auto"/>
        <w:ind w:left="714" w:hanging="357"/>
        <w:jc w:val="both"/>
        <w:rPr>
          <w:rFonts w:eastAsiaTheme="majorEastAsia" w:cstheme="majorBidi"/>
          <w:bCs/>
          <w:color w:val="000000" w:themeColor="text1"/>
          <w:sz w:val="24"/>
          <w:szCs w:val="24"/>
        </w:rPr>
      </w:pPr>
      <w:r w:rsidRPr="00C51630">
        <w:rPr>
          <w:rFonts w:eastAsiaTheme="majorEastAsia" w:cstheme="majorBidi"/>
          <w:bCs/>
          <w:color w:val="000000" w:themeColor="text1"/>
          <w:sz w:val="24"/>
          <w:szCs w:val="24"/>
        </w:rPr>
        <w:t xml:space="preserve">Welche Flächenwidmungen </w:t>
      </w:r>
      <w:r>
        <w:rPr>
          <w:rFonts w:eastAsiaTheme="majorEastAsia" w:cstheme="majorBidi"/>
          <w:bCs/>
          <w:color w:val="000000" w:themeColor="text1"/>
          <w:sz w:val="24"/>
          <w:szCs w:val="24"/>
        </w:rPr>
        <w:t>kannst du</w:t>
      </w:r>
      <w:r w:rsidRPr="00C51630">
        <w:rPr>
          <w:rFonts w:eastAsiaTheme="majorEastAsia" w:cstheme="majorBidi"/>
          <w:bCs/>
          <w:color w:val="000000" w:themeColor="text1"/>
          <w:sz w:val="24"/>
          <w:szCs w:val="24"/>
        </w:rPr>
        <w:t xml:space="preserve"> im Flächenwidmungsplan erkennen? Welche sind sehr häufig?</w:t>
      </w:r>
    </w:p>
    <w:p w:rsidR="00C51630" w:rsidRDefault="00C51630" w:rsidP="003F073A">
      <w:pPr>
        <w:pStyle w:val="Listenabsatz"/>
        <w:numPr>
          <w:ilvl w:val="0"/>
          <w:numId w:val="4"/>
        </w:numPr>
        <w:spacing w:line="360" w:lineRule="auto"/>
        <w:ind w:left="714" w:hanging="357"/>
        <w:jc w:val="both"/>
        <w:rPr>
          <w:rFonts w:eastAsiaTheme="majorEastAsia" w:cstheme="majorBidi"/>
          <w:bCs/>
          <w:color w:val="000000" w:themeColor="text1"/>
          <w:sz w:val="24"/>
          <w:szCs w:val="24"/>
        </w:rPr>
      </w:pPr>
      <w:r>
        <w:rPr>
          <w:rFonts w:eastAsiaTheme="majorEastAsia" w:cstheme="majorBidi"/>
          <w:bCs/>
          <w:color w:val="000000" w:themeColor="text1"/>
          <w:sz w:val="24"/>
          <w:szCs w:val="24"/>
        </w:rPr>
        <w:t>Welche Orte werden deiner Meinung nach Touristen in Schärding/ Steyr aufsuchen?</w:t>
      </w:r>
    </w:p>
    <w:p w:rsidR="00C51630" w:rsidRDefault="00C51630" w:rsidP="003F073A">
      <w:pPr>
        <w:pStyle w:val="Listenabsatz"/>
        <w:numPr>
          <w:ilvl w:val="0"/>
          <w:numId w:val="4"/>
        </w:numPr>
        <w:spacing w:line="360" w:lineRule="auto"/>
        <w:ind w:left="714" w:hanging="357"/>
        <w:jc w:val="both"/>
        <w:rPr>
          <w:rFonts w:eastAsiaTheme="majorEastAsia" w:cstheme="majorBidi"/>
          <w:bCs/>
          <w:color w:val="000000" w:themeColor="text1"/>
          <w:sz w:val="24"/>
          <w:szCs w:val="24"/>
        </w:rPr>
      </w:pPr>
      <w:r>
        <w:rPr>
          <w:rFonts w:eastAsiaTheme="majorEastAsia" w:cstheme="majorBidi"/>
          <w:bCs/>
          <w:color w:val="000000" w:themeColor="text1"/>
          <w:sz w:val="24"/>
          <w:szCs w:val="24"/>
        </w:rPr>
        <w:t>Welche Orte werden Touristen auf jeden Fall nicht aufsuchen?</w:t>
      </w:r>
    </w:p>
    <w:p w:rsidR="00C51630" w:rsidRDefault="00C51630" w:rsidP="003F073A">
      <w:pPr>
        <w:pStyle w:val="Listenabsatz"/>
        <w:numPr>
          <w:ilvl w:val="0"/>
          <w:numId w:val="4"/>
        </w:numPr>
        <w:spacing w:line="360" w:lineRule="auto"/>
        <w:ind w:left="714" w:hanging="357"/>
        <w:jc w:val="both"/>
        <w:rPr>
          <w:rFonts w:eastAsiaTheme="majorEastAsia" w:cstheme="majorBidi"/>
          <w:bCs/>
          <w:color w:val="000000" w:themeColor="text1"/>
          <w:sz w:val="24"/>
          <w:szCs w:val="24"/>
        </w:rPr>
      </w:pPr>
      <w:r>
        <w:rPr>
          <w:rFonts w:eastAsiaTheme="majorEastAsia" w:cstheme="majorBidi"/>
          <w:bCs/>
          <w:color w:val="000000" w:themeColor="text1"/>
          <w:sz w:val="24"/>
          <w:szCs w:val="24"/>
        </w:rPr>
        <w:t>Welche Orte werden die Jugendlichen aus Schärding/ Steyr aufsuchen?</w:t>
      </w:r>
    </w:p>
    <w:p w:rsidR="00C51630" w:rsidRDefault="00C51630" w:rsidP="003F073A">
      <w:pPr>
        <w:pStyle w:val="Listenabsatz"/>
        <w:numPr>
          <w:ilvl w:val="0"/>
          <w:numId w:val="4"/>
        </w:numPr>
        <w:spacing w:line="360" w:lineRule="auto"/>
        <w:ind w:left="714" w:hanging="357"/>
        <w:jc w:val="both"/>
        <w:rPr>
          <w:rFonts w:eastAsiaTheme="majorEastAsia" w:cstheme="majorBidi"/>
          <w:bCs/>
          <w:color w:val="000000" w:themeColor="text1"/>
          <w:sz w:val="24"/>
          <w:szCs w:val="24"/>
        </w:rPr>
      </w:pPr>
      <w:r>
        <w:rPr>
          <w:rFonts w:eastAsiaTheme="majorEastAsia" w:cstheme="majorBidi"/>
          <w:bCs/>
          <w:color w:val="000000" w:themeColor="text1"/>
          <w:sz w:val="24"/>
          <w:szCs w:val="24"/>
        </w:rPr>
        <w:t>Wo befind</w:t>
      </w:r>
      <w:r w:rsidR="003F073A">
        <w:rPr>
          <w:rFonts w:eastAsiaTheme="majorEastAsia" w:cstheme="majorBidi"/>
          <w:bCs/>
          <w:color w:val="000000" w:themeColor="text1"/>
          <w:sz w:val="24"/>
          <w:szCs w:val="24"/>
        </w:rPr>
        <w:t xml:space="preserve">et sich das Kerngebiet am </w:t>
      </w:r>
      <w:proofErr w:type="spellStart"/>
      <w:r w:rsidR="003F073A">
        <w:rPr>
          <w:rFonts w:eastAsiaTheme="majorEastAsia" w:cstheme="majorBidi"/>
          <w:bCs/>
          <w:color w:val="000000" w:themeColor="text1"/>
          <w:sz w:val="24"/>
          <w:szCs w:val="24"/>
        </w:rPr>
        <w:t>Ort</w:t>
      </w:r>
      <w:r w:rsidR="00E72889">
        <w:rPr>
          <w:rFonts w:eastAsiaTheme="majorEastAsia" w:cstheme="majorBidi"/>
          <w:bCs/>
          <w:color w:val="000000" w:themeColor="text1"/>
          <w:sz w:val="24"/>
          <w:szCs w:val="24"/>
        </w:rPr>
        <w:t>h</w:t>
      </w:r>
      <w:r w:rsidR="003F073A">
        <w:rPr>
          <w:rFonts w:eastAsiaTheme="majorEastAsia" w:cstheme="majorBidi"/>
          <w:bCs/>
          <w:color w:val="000000" w:themeColor="text1"/>
          <w:sz w:val="24"/>
          <w:szCs w:val="24"/>
        </w:rPr>
        <w:t>of</w:t>
      </w:r>
      <w:r>
        <w:rPr>
          <w:rFonts w:eastAsiaTheme="majorEastAsia" w:cstheme="majorBidi"/>
          <w:bCs/>
          <w:color w:val="000000" w:themeColor="text1"/>
          <w:sz w:val="24"/>
          <w:szCs w:val="24"/>
        </w:rPr>
        <w:t>oto</w:t>
      </w:r>
      <w:proofErr w:type="spellEnd"/>
      <w:r>
        <w:rPr>
          <w:rFonts w:eastAsiaTheme="majorEastAsia" w:cstheme="majorBidi"/>
          <w:bCs/>
          <w:color w:val="000000" w:themeColor="text1"/>
          <w:sz w:val="24"/>
          <w:szCs w:val="24"/>
        </w:rPr>
        <w:t>, wo ist dies am Flächenwidmungsplan zu finden?</w:t>
      </w:r>
    </w:p>
    <w:p w:rsidR="00C51630" w:rsidRDefault="00C51630" w:rsidP="003F073A">
      <w:pPr>
        <w:pStyle w:val="Listenabsatz"/>
        <w:numPr>
          <w:ilvl w:val="0"/>
          <w:numId w:val="4"/>
        </w:numPr>
        <w:spacing w:line="360" w:lineRule="auto"/>
        <w:ind w:left="714" w:hanging="357"/>
        <w:jc w:val="both"/>
        <w:rPr>
          <w:rFonts w:eastAsiaTheme="majorEastAsia" w:cstheme="majorBidi"/>
          <w:bCs/>
          <w:color w:val="000000" w:themeColor="text1"/>
          <w:sz w:val="24"/>
          <w:szCs w:val="24"/>
        </w:rPr>
      </w:pPr>
      <w:r>
        <w:rPr>
          <w:rFonts w:eastAsiaTheme="majorEastAsia" w:cstheme="majorBidi"/>
          <w:bCs/>
          <w:color w:val="000000" w:themeColor="text1"/>
          <w:sz w:val="24"/>
          <w:szCs w:val="24"/>
        </w:rPr>
        <w:t>Warum glaubst du, befindet sich das Kerngebiet genau an dieser Stelle? (Geschichtl</w:t>
      </w:r>
      <w:r>
        <w:rPr>
          <w:rFonts w:eastAsiaTheme="majorEastAsia" w:cstheme="majorBidi"/>
          <w:bCs/>
          <w:color w:val="000000" w:themeColor="text1"/>
          <w:sz w:val="24"/>
          <w:szCs w:val="24"/>
        </w:rPr>
        <w:t>i</w:t>
      </w:r>
      <w:r>
        <w:rPr>
          <w:rFonts w:eastAsiaTheme="majorEastAsia" w:cstheme="majorBidi"/>
          <w:bCs/>
          <w:color w:val="000000" w:themeColor="text1"/>
          <w:sz w:val="24"/>
          <w:szCs w:val="24"/>
        </w:rPr>
        <w:t>che Hintergründe)</w:t>
      </w:r>
    </w:p>
    <w:p w:rsidR="00C51630" w:rsidRDefault="00C51630" w:rsidP="003F073A">
      <w:pPr>
        <w:pStyle w:val="Listenabsatz"/>
        <w:numPr>
          <w:ilvl w:val="0"/>
          <w:numId w:val="4"/>
        </w:numPr>
        <w:spacing w:line="360" w:lineRule="auto"/>
        <w:ind w:left="714" w:hanging="357"/>
        <w:jc w:val="both"/>
        <w:rPr>
          <w:rFonts w:eastAsiaTheme="majorEastAsia" w:cstheme="majorBidi"/>
          <w:bCs/>
          <w:color w:val="000000" w:themeColor="text1"/>
          <w:sz w:val="24"/>
          <w:szCs w:val="24"/>
        </w:rPr>
      </w:pPr>
      <w:r>
        <w:rPr>
          <w:rFonts w:eastAsiaTheme="majorEastAsia" w:cstheme="majorBidi"/>
          <w:bCs/>
          <w:color w:val="000000" w:themeColor="text1"/>
          <w:sz w:val="24"/>
          <w:szCs w:val="24"/>
        </w:rPr>
        <w:t>Welches Naturereignis ist für Schärding/ Steyr ein Problem?</w:t>
      </w:r>
    </w:p>
    <w:p w:rsidR="00C51630" w:rsidRDefault="00C51630" w:rsidP="003F073A">
      <w:pPr>
        <w:pStyle w:val="Listenabsatz"/>
        <w:numPr>
          <w:ilvl w:val="0"/>
          <w:numId w:val="4"/>
        </w:numPr>
        <w:spacing w:line="360" w:lineRule="auto"/>
        <w:ind w:left="714" w:hanging="357"/>
        <w:jc w:val="both"/>
        <w:rPr>
          <w:rFonts w:eastAsiaTheme="majorEastAsia" w:cstheme="majorBidi"/>
          <w:bCs/>
          <w:color w:val="000000" w:themeColor="text1"/>
          <w:sz w:val="24"/>
          <w:szCs w:val="24"/>
        </w:rPr>
      </w:pPr>
      <w:r>
        <w:rPr>
          <w:rFonts w:eastAsiaTheme="majorEastAsia" w:cstheme="majorBidi"/>
          <w:bCs/>
          <w:color w:val="000000" w:themeColor="text1"/>
          <w:sz w:val="24"/>
          <w:szCs w:val="24"/>
        </w:rPr>
        <w:t>Welche Konsequenzen ziehen die Einwohner aus der Hochwasserproblematik?</w:t>
      </w:r>
    </w:p>
    <w:p w:rsidR="00C51630" w:rsidRDefault="00C51630" w:rsidP="003F073A">
      <w:pPr>
        <w:pStyle w:val="Listenabsatz"/>
        <w:numPr>
          <w:ilvl w:val="0"/>
          <w:numId w:val="4"/>
        </w:numPr>
        <w:spacing w:line="360" w:lineRule="auto"/>
        <w:ind w:left="714" w:hanging="357"/>
        <w:jc w:val="both"/>
        <w:rPr>
          <w:rFonts w:eastAsiaTheme="majorEastAsia" w:cstheme="majorBidi"/>
          <w:bCs/>
          <w:color w:val="000000" w:themeColor="text1"/>
          <w:sz w:val="24"/>
          <w:szCs w:val="24"/>
        </w:rPr>
      </w:pPr>
      <w:r>
        <w:rPr>
          <w:rFonts w:eastAsiaTheme="majorEastAsia" w:cstheme="majorBidi"/>
          <w:bCs/>
          <w:color w:val="000000" w:themeColor="text1"/>
          <w:sz w:val="24"/>
          <w:szCs w:val="24"/>
        </w:rPr>
        <w:t>Welche Möglichkeiten gibt es in Schärding/ Steyr ein Haus zu bauen, wo gibt es noch „gute“ Baugründe zu finden?</w:t>
      </w:r>
    </w:p>
    <w:p w:rsidR="00E72889" w:rsidRPr="00C51630" w:rsidRDefault="00E72889" w:rsidP="00E72889">
      <w:pPr>
        <w:pStyle w:val="Listenabsatz"/>
        <w:spacing w:line="360" w:lineRule="auto"/>
        <w:ind w:left="714"/>
        <w:jc w:val="both"/>
        <w:rPr>
          <w:rFonts w:eastAsiaTheme="majorEastAsia" w:cstheme="majorBidi"/>
          <w:bCs/>
          <w:color w:val="000000" w:themeColor="text1"/>
          <w:sz w:val="24"/>
          <w:szCs w:val="24"/>
        </w:rPr>
      </w:pPr>
    </w:p>
    <w:p w:rsidR="003F073A" w:rsidRDefault="00E72889" w:rsidP="00E72889">
      <w:pPr>
        <w:spacing w:line="360" w:lineRule="auto"/>
        <w:rPr>
          <w:rFonts w:eastAsiaTheme="majorEastAsia" w:cstheme="majorBidi"/>
          <w:b/>
          <w:bCs/>
          <w:color w:val="002060"/>
          <w:sz w:val="36"/>
          <w:szCs w:val="28"/>
        </w:rPr>
      </w:pPr>
      <w:r>
        <w:rPr>
          <w:rFonts w:eastAsiaTheme="majorEastAsia" w:cstheme="majorBidi"/>
          <w:bCs/>
          <w:color w:val="000000" w:themeColor="text1"/>
          <w:sz w:val="24"/>
          <w:szCs w:val="24"/>
        </w:rPr>
        <w:t>Für die Punktevergabe bei den Workshops orientierten wir uns an den Impulsfragen, sowie an den Arbeitsblättern (siehe 4.1 Arbeitsblätter für die Schulpraxis).</w:t>
      </w:r>
      <w:r w:rsidR="003F073A">
        <w:rPr>
          <w:rFonts w:eastAsiaTheme="majorEastAsia" w:cstheme="majorBidi"/>
          <w:b/>
          <w:bCs/>
          <w:color w:val="002060"/>
          <w:sz w:val="36"/>
          <w:szCs w:val="28"/>
        </w:rPr>
        <w:br w:type="page"/>
      </w:r>
    </w:p>
    <w:p w:rsidR="003F6ABB" w:rsidRPr="00E41670" w:rsidRDefault="003F6ABB" w:rsidP="00E41670">
      <w:pPr>
        <w:pStyle w:val="berschrift1"/>
        <w:rPr>
          <w:color w:val="002060"/>
        </w:rPr>
      </w:pPr>
      <w:bookmarkStart w:id="31" w:name="_Toc403309184"/>
      <w:r w:rsidRPr="00E41670">
        <w:rPr>
          <w:color w:val="002060"/>
        </w:rPr>
        <w:lastRenderedPageBreak/>
        <w:t>4 Unterrichtsmaterial</w:t>
      </w:r>
      <w:bookmarkEnd w:id="31"/>
    </w:p>
    <w:p w:rsidR="00BE366D" w:rsidRPr="00E41670" w:rsidRDefault="00BE366D" w:rsidP="00E41670">
      <w:pPr>
        <w:pStyle w:val="berschrift2"/>
      </w:pPr>
      <w:bookmarkStart w:id="32" w:name="_Toc403309185"/>
      <w:r w:rsidRPr="00E41670">
        <w:t>4. 1 Arbeitsblätter für die Schulpraxis</w:t>
      </w:r>
      <w:bookmarkEnd w:id="32"/>
    </w:p>
    <w:p w:rsidR="00BE366D" w:rsidRPr="00BE366D" w:rsidRDefault="00BE366D" w:rsidP="00BE366D">
      <w:pPr>
        <w:pStyle w:val="Titel"/>
        <w:rPr>
          <w:sz w:val="44"/>
        </w:rPr>
      </w:pPr>
      <w:r w:rsidRPr="00BE366D">
        <w:rPr>
          <w:sz w:val="44"/>
        </w:rPr>
        <w:t>Arbeitsblatt Gruppe Schärding</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7992"/>
      </w:tblGrid>
      <w:tr w:rsidR="00BE366D" w:rsidRPr="009A699A" w:rsidTr="007040D5">
        <w:tc>
          <w:tcPr>
            <w:tcW w:w="392" w:type="dxa"/>
            <w:hideMark/>
          </w:tcPr>
          <w:p w:rsidR="00BE366D" w:rsidRPr="003F073A" w:rsidRDefault="00BE366D" w:rsidP="007040D5">
            <w:pPr>
              <w:pStyle w:val="Listenabsatz"/>
              <w:numPr>
                <w:ilvl w:val="0"/>
                <w:numId w:val="8"/>
              </w:numPr>
              <w:jc w:val="both"/>
              <w:rPr>
                <w:rFonts w:cs="Arial"/>
                <w:sz w:val="24"/>
                <w:szCs w:val="24"/>
                <w:lang w:val="de-AT" w:bidi="ar-SA"/>
              </w:rPr>
            </w:pPr>
          </w:p>
          <w:p w:rsidR="00BE366D" w:rsidRPr="003F073A" w:rsidRDefault="00BE366D" w:rsidP="007040D5">
            <w:pPr>
              <w:jc w:val="both"/>
              <w:rPr>
                <w:rFonts w:cs="Arial"/>
                <w:sz w:val="24"/>
                <w:szCs w:val="24"/>
                <w:lang w:val="de-AT" w:bidi="ar-SA"/>
              </w:rPr>
            </w:pPr>
          </w:p>
        </w:tc>
        <w:tc>
          <w:tcPr>
            <w:tcW w:w="8820" w:type="dxa"/>
          </w:tcPr>
          <w:p w:rsidR="00BE366D" w:rsidRPr="003F073A" w:rsidRDefault="00BE366D" w:rsidP="007040D5">
            <w:pPr>
              <w:spacing w:line="360" w:lineRule="auto"/>
              <w:jc w:val="both"/>
              <w:rPr>
                <w:rFonts w:cs="Arial"/>
                <w:sz w:val="24"/>
                <w:szCs w:val="24"/>
                <w:lang w:val="de-AT" w:bidi="ar-SA"/>
              </w:rPr>
            </w:pPr>
            <w:r w:rsidRPr="003F073A">
              <w:rPr>
                <w:rFonts w:cs="Arial"/>
                <w:sz w:val="24"/>
                <w:szCs w:val="24"/>
                <w:lang w:val="de-AT" w:bidi="ar-SA"/>
              </w:rPr>
              <w:t>Formuliert mit Hilfe des Atlasses drei Sätze zur geographischen Lage von Schä</w:t>
            </w:r>
            <w:r w:rsidRPr="003F073A">
              <w:rPr>
                <w:rFonts w:cs="Arial"/>
                <w:sz w:val="24"/>
                <w:szCs w:val="24"/>
                <w:lang w:val="de-AT" w:bidi="ar-SA"/>
              </w:rPr>
              <w:t>r</w:t>
            </w:r>
            <w:r w:rsidRPr="003F073A">
              <w:rPr>
                <w:rFonts w:cs="Arial"/>
                <w:sz w:val="24"/>
                <w:szCs w:val="24"/>
                <w:lang w:val="de-AT" w:bidi="ar-SA"/>
              </w:rPr>
              <w:t>ding! (Verwende den Atlas!</w:t>
            </w:r>
          </w:p>
          <w:p w:rsidR="00BE366D" w:rsidRPr="003F073A" w:rsidRDefault="00BE366D" w:rsidP="007040D5">
            <w:pPr>
              <w:spacing w:line="276" w:lineRule="auto"/>
              <w:jc w:val="both"/>
              <w:rPr>
                <w:rFonts w:cs="Arial"/>
                <w:sz w:val="24"/>
                <w:szCs w:val="24"/>
                <w:lang w:val="de-AT" w:bidi="ar-SA"/>
              </w:rPr>
            </w:pPr>
          </w:p>
          <w:p w:rsidR="00BE366D" w:rsidRPr="003F073A" w:rsidRDefault="00BE366D" w:rsidP="007040D5">
            <w:pPr>
              <w:pStyle w:val="Listenabsatz"/>
              <w:numPr>
                <w:ilvl w:val="0"/>
                <w:numId w:val="7"/>
              </w:numPr>
              <w:jc w:val="both"/>
              <w:rPr>
                <w:rFonts w:cs="Arial"/>
                <w:sz w:val="24"/>
                <w:szCs w:val="24"/>
                <w:lang w:val="de-AT" w:bidi="ar-SA"/>
              </w:rPr>
            </w:pPr>
            <w:r w:rsidRPr="003F073A">
              <w:rPr>
                <w:rFonts w:cs="Arial"/>
                <w:sz w:val="24"/>
                <w:szCs w:val="24"/>
                <w:lang w:val="de-AT" w:bidi="ar-SA"/>
              </w:rPr>
              <w:t>____________________________________________________</w:t>
            </w:r>
          </w:p>
          <w:p w:rsidR="00BE366D" w:rsidRPr="003F073A" w:rsidRDefault="00BE366D" w:rsidP="007040D5">
            <w:pPr>
              <w:jc w:val="both"/>
              <w:rPr>
                <w:rFonts w:cs="Arial"/>
                <w:sz w:val="24"/>
                <w:szCs w:val="24"/>
                <w:lang w:val="de-AT" w:bidi="ar-SA"/>
              </w:rPr>
            </w:pPr>
          </w:p>
          <w:p w:rsidR="00BE366D" w:rsidRPr="003F073A" w:rsidRDefault="00BE366D" w:rsidP="007040D5">
            <w:pPr>
              <w:pStyle w:val="Listenabsatz"/>
              <w:numPr>
                <w:ilvl w:val="0"/>
                <w:numId w:val="7"/>
              </w:numPr>
              <w:jc w:val="both"/>
              <w:rPr>
                <w:rFonts w:cs="Arial"/>
                <w:sz w:val="24"/>
                <w:szCs w:val="24"/>
                <w:lang w:val="de-AT" w:bidi="ar-SA"/>
              </w:rPr>
            </w:pPr>
            <w:r w:rsidRPr="003F073A">
              <w:rPr>
                <w:rFonts w:cs="Arial"/>
                <w:sz w:val="24"/>
                <w:szCs w:val="24"/>
                <w:lang w:val="de-AT" w:bidi="ar-SA"/>
              </w:rPr>
              <w:t>____________________________________________________</w:t>
            </w:r>
          </w:p>
          <w:p w:rsidR="00BE366D" w:rsidRPr="003F073A" w:rsidRDefault="00BE366D" w:rsidP="007040D5">
            <w:pPr>
              <w:rPr>
                <w:rFonts w:cs="Arial"/>
                <w:sz w:val="24"/>
                <w:szCs w:val="24"/>
                <w:lang w:val="de-AT" w:bidi="ar-SA"/>
              </w:rPr>
            </w:pPr>
          </w:p>
          <w:p w:rsidR="00BE366D" w:rsidRPr="003F073A" w:rsidRDefault="00BE366D" w:rsidP="007040D5">
            <w:pPr>
              <w:pStyle w:val="Listenabsatz"/>
              <w:numPr>
                <w:ilvl w:val="0"/>
                <w:numId w:val="7"/>
              </w:numPr>
              <w:jc w:val="both"/>
              <w:rPr>
                <w:rFonts w:cs="Arial"/>
                <w:sz w:val="24"/>
                <w:szCs w:val="24"/>
                <w:lang w:val="de-AT" w:bidi="ar-SA"/>
              </w:rPr>
            </w:pPr>
            <w:r w:rsidRPr="003F073A">
              <w:rPr>
                <w:rFonts w:cs="Arial"/>
                <w:sz w:val="24"/>
                <w:szCs w:val="24"/>
                <w:lang w:val="de-AT" w:bidi="ar-SA"/>
              </w:rPr>
              <w:t>____________________________________________________</w:t>
            </w:r>
          </w:p>
          <w:p w:rsidR="00BE366D" w:rsidRPr="003F073A" w:rsidRDefault="00BE366D" w:rsidP="007040D5">
            <w:pPr>
              <w:spacing w:line="276" w:lineRule="auto"/>
              <w:jc w:val="both"/>
              <w:rPr>
                <w:rFonts w:cs="Arial"/>
                <w:sz w:val="24"/>
                <w:szCs w:val="24"/>
                <w:lang w:val="de-AT" w:bidi="ar-SA"/>
              </w:rPr>
            </w:pPr>
          </w:p>
          <w:p w:rsidR="00BE366D" w:rsidRPr="003F073A" w:rsidRDefault="00BE366D" w:rsidP="007040D5">
            <w:pPr>
              <w:jc w:val="both"/>
              <w:rPr>
                <w:rFonts w:cs="Arial"/>
                <w:sz w:val="24"/>
                <w:szCs w:val="24"/>
                <w:lang w:val="de-AT" w:bidi="ar-SA"/>
              </w:rPr>
            </w:pPr>
          </w:p>
        </w:tc>
      </w:tr>
      <w:tr w:rsidR="00BE366D" w:rsidRPr="009A699A" w:rsidTr="007040D5">
        <w:tc>
          <w:tcPr>
            <w:tcW w:w="392" w:type="dxa"/>
            <w:hideMark/>
          </w:tcPr>
          <w:p w:rsidR="00BE366D" w:rsidRPr="003F073A" w:rsidRDefault="00BE366D" w:rsidP="007040D5">
            <w:pPr>
              <w:pStyle w:val="Listenabsatz"/>
              <w:numPr>
                <w:ilvl w:val="0"/>
                <w:numId w:val="8"/>
              </w:numPr>
              <w:spacing w:line="360" w:lineRule="auto"/>
              <w:jc w:val="both"/>
              <w:rPr>
                <w:rFonts w:cs="Arial"/>
                <w:sz w:val="24"/>
                <w:szCs w:val="24"/>
                <w:lang w:val="de-AT" w:bidi="ar-SA"/>
              </w:rPr>
            </w:pPr>
          </w:p>
        </w:tc>
        <w:tc>
          <w:tcPr>
            <w:tcW w:w="8820" w:type="dxa"/>
          </w:tcPr>
          <w:p w:rsidR="00BE366D" w:rsidRPr="003F073A" w:rsidRDefault="00BE366D" w:rsidP="007040D5">
            <w:pPr>
              <w:spacing w:line="360" w:lineRule="auto"/>
              <w:jc w:val="both"/>
              <w:rPr>
                <w:rFonts w:cs="Arial"/>
                <w:sz w:val="24"/>
                <w:szCs w:val="24"/>
                <w:lang w:val="de-AT" w:bidi="ar-SA"/>
              </w:rPr>
            </w:pPr>
            <w:r w:rsidRPr="003F073A">
              <w:rPr>
                <w:rFonts w:cs="Arial"/>
                <w:sz w:val="24"/>
                <w:szCs w:val="24"/>
                <w:lang w:val="de-AT" w:bidi="ar-SA"/>
              </w:rPr>
              <w:t>Welche Flächenwidmungen könnt ihr im Flächenwidmungsplan erkennen? Welche sind sehr häufig?</w:t>
            </w:r>
          </w:p>
          <w:p w:rsidR="00BE366D" w:rsidRPr="003F073A" w:rsidRDefault="00BE366D" w:rsidP="007040D5">
            <w:pPr>
              <w:spacing w:line="360" w:lineRule="auto"/>
              <w:jc w:val="both"/>
              <w:rPr>
                <w:rFonts w:cs="Arial"/>
                <w:sz w:val="24"/>
                <w:szCs w:val="24"/>
                <w:lang w:val="de-AT" w:bidi="ar-SA"/>
              </w:rPr>
            </w:pPr>
            <w:r w:rsidRPr="003F073A">
              <w:rPr>
                <w:rFonts w:cs="Arial"/>
                <w:sz w:val="24"/>
                <w:szCs w:val="24"/>
                <w:lang w:val="de-AT" w:bidi="ar-SA"/>
              </w:rPr>
              <w:t>Beschreibt ihre Nutzung!</w:t>
            </w:r>
          </w:p>
          <w:p w:rsidR="00BE366D" w:rsidRPr="003F073A" w:rsidRDefault="00BE366D" w:rsidP="007040D5">
            <w:pPr>
              <w:spacing w:line="360" w:lineRule="auto"/>
              <w:jc w:val="both"/>
              <w:rPr>
                <w:rFonts w:cs="Arial"/>
                <w:sz w:val="24"/>
                <w:szCs w:val="24"/>
                <w:lang w:val="de-AT" w:bidi="ar-SA"/>
              </w:rPr>
            </w:pPr>
            <w:r w:rsidRPr="003F073A">
              <w:rPr>
                <w:rFonts w:cs="Arial"/>
                <w:sz w:val="24"/>
                <w:szCs w:val="24"/>
                <w:lang w:val="de-AT" w:bidi="ar-SA"/>
              </w:rPr>
              <w:t>(Anbei befinden sich die Legenden zu den Flächenwidmungen!)</w:t>
            </w:r>
          </w:p>
          <w:p w:rsidR="00BE366D" w:rsidRPr="003F073A" w:rsidRDefault="00BE366D" w:rsidP="007040D5">
            <w:pPr>
              <w:spacing w:line="360" w:lineRule="auto"/>
              <w:jc w:val="both"/>
              <w:rPr>
                <w:rFonts w:cs="Arial"/>
                <w:sz w:val="24"/>
                <w:szCs w:val="24"/>
                <w:lang w:val="de-AT" w:bidi="ar-SA"/>
              </w:rPr>
            </w:pPr>
          </w:p>
        </w:tc>
      </w:tr>
      <w:tr w:rsidR="00BE366D" w:rsidRPr="009A699A" w:rsidTr="007040D5">
        <w:tc>
          <w:tcPr>
            <w:tcW w:w="392" w:type="dxa"/>
            <w:hideMark/>
          </w:tcPr>
          <w:p w:rsidR="00BE366D" w:rsidRPr="003F073A" w:rsidRDefault="00BE366D" w:rsidP="007040D5">
            <w:pPr>
              <w:pStyle w:val="Listenabsatz"/>
              <w:numPr>
                <w:ilvl w:val="0"/>
                <w:numId w:val="8"/>
              </w:numPr>
              <w:spacing w:line="360" w:lineRule="auto"/>
              <w:jc w:val="both"/>
              <w:rPr>
                <w:rFonts w:cs="Arial"/>
                <w:sz w:val="24"/>
                <w:szCs w:val="24"/>
                <w:lang w:val="de-AT" w:bidi="ar-SA"/>
              </w:rPr>
            </w:pPr>
          </w:p>
        </w:tc>
        <w:tc>
          <w:tcPr>
            <w:tcW w:w="8820" w:type="dxa"/>
          </w:tcPr>
          <w:p w:rsidR="00BE366D" w:rsidRPr="003F073A" w:rsidRDefault="00BE366D" w:rsidP="007040D5">
            <w:pPr>
              <w:pStyle w:val="Formatvorlage3"/>
              <w:numPr>
                <w:ilvl w:val="0"/>
                <w:numId w:val="0"/>
              </w:numPr>
              <w:spacing w:line="360" w:lineRule="auto"/>
              <w:rPr>
                <w:rFonts w:asciiTheme="minorHAnsi" w:hAnsiTheme="minorHAnsi"/>
                <w:sz w:val="24"/>
                <w:lang w:val="de-AT" w:bidi="ar-SA"/>
              </w:rPr>
            </w:pPr>
            <w:r w:rsidRPr="003F073A">
              <w:rPr>
                <w:rFonts w:asciiTheme="minorHAnsi" w:hAnsiTheme="minorHAnsi"/>
                <w:sz w:val="24"/>
                <w:lang w:val="de-AT" w:bidi="ar-SA"/>
              </w:rPr>
              <w:t>Welche Orte in Schärding werden Touristen aufsuchen?</w:t>
            </w:r>
          </w:p>
          <w:p w:rsidR="00BE366D" w:rsidRPr="003F073A" w:rsidRDefault="00BE366D" w:rsidP="007040D5">
            <w:pPr>
              <w:pStyle w:val="Formatvorlage3"/>
              <w:numPr>
                <w:ilvl w:val="0"/>
                <w:numId w:val="0"/>
              </w:numPr>
              <w:spacing w:line="360" w:lineRule="auto"/>
              <w:rPr>
                <w:rFonts w:asciiTheme="minorHAnsi" w:hAnsiTheme="minorHAnsi"/>
                <w:sz w:val="24"/>
                <w:lang w:val="de-AT" w:bidi="ar-SA"/>
              </w:rPr>
            </w:pPr>
            <w:r w:rsidRPr="003F073A">
              <w:rPr>
                <w:rFonts w:asciiTheme="minorHAnsi" w:hAnsiTheme="minorHAnsi"/>
                <w:sz w:val="24"/>
                <w:lang w:val="de-AT" w:bidi="ar-SA"/>
              </w:rPr>
              <w:t>Welche Orte in Schärding suchen eher die Jugendlichen auf?</w:t>
            </w:r>
          </w:p>
          <w:p w:rsidR="00BE366D" w:rsidRPr="003F073A" w:rsidRDefault="00BE366D" w:rsidP="007040D5">
            <w:pPr>
              <w:pStyle w:val="Formatvorlage3"/>
              <w:numPr>
                <w:ilvl w:val="0"/>
                <w:numId w:val="0"/>
              </w:numPr>
              <w:spacing w:line="360" w:lineRule="auto"/>
              <w:rPr>
                <w:rFonts w:asciiTheme="minorHAnsi" w:hAnsiTheme="minorHAnsi"/>
                <w:sz w:val="24"/>
                <w:lang w:val="de-AT" w:bidi="ar-SA"/>
              </w:rPr>
            </w:pPr>
            <w:r w:rsidRPr="003F073A">
              <w:rPr>
                <w:rFonts w:asciiTheme="minorHAnsi" w:hAnsiTheme="minorHAnsi"/>
                <w:sz w:val="24"/>
                <w:lang w:val="de-AT" w:bidi="ar-SA"/>
              </w:rPr>
              <w:t>Welche Orte werden Touristen auf jeden Fall nicht aufsuchen?</w:t>
            </w:r>
          </w:p>
          <w:p w:rsidR="00BE366D" w:rsidRPr="003F073A" w:rsidRDefault="00BE366D" w:rsidP="007040D5">
            <w:pPr>
              <w:spacing w:line="360" w:lineRule="auto"/>
              <w:jc w:val="both"/>
              <w:rPr>
                <w:rFonts w:cs="Arial"/>
                <w:sz w:val="24"/>
                <w:szCs w:val="24"/>
                <w:lang w:val="de-AT" w:bidi="ar-SA"/>
              </w:rPr>
            </w:pPr>
          </w:p>
        </w:tc>
      </w:tr>
      <w:tr w:rsidR="00BE366D" w:rsidRPr="009A699A" w:rsidTr="007040D5">
        <w:trPr>
          <w:trHeight w:val="1019"/>
        </w:trPr>
        <w:tc>
          <w:tcPr>
            <w:tcW w:w="392" w:type="dxa"/>
            <w:hideMark/>
          </w:tcPr>
          <w:p w:rsidR="00BE366D" w:rsidRPr="003F073A" w:rsidRDefault="00BE366D" w:rsidP="007040D5">
            <w:pPr>
              <w:pStyle w:val="Listenabsatz"/>
              <w:numPr>
                <w:ilvl w:val="0"/>
                <w:numId w:val="8"/>
              </w:numPr>
              <w:spacing w:line="360" w:lineRule="auto"/>
              <w:jc w:val="both"/>
              <w:rPr>
                <w:rFonts w:cs="Arial"/>
                <w:sz w:val="24"/>
                <w:szCs w:val="24"/>
                <w:lang w:val="de-AT" w:bidi="ar-SA"/>
              </w:rPr>
            </w:pPr>
          </w:p>
        </w:tc>
        <w:tc>
          <w:tcPr>
            <w:tcW w:w="8820" w:type="dxa"/>
          </w:tcPr>
          <w:p w:rsidR="00BE366D" w:rsidRPr="003F073A" w:rsidRDefault="00BE366D" w:rsidP="007040D5">
            <w:pPr>
              <w:spacing w:line="360" w:lineRule="auto"/>
              <w:jc w:val="both"/>
              <w:rPr>
                <w:rFonts w:cs="Arial"/>
                <w:sz w:val="24"/>
                <w:szCs w:val="24"/>
                <w:lang w:val="de-AT" w:bidi="ar-SA"/>
              </w:rPr>
            </w:pPr>
            <w:r w:rsidRPr="003F073A">
              <w:rPr>
                <w:rFonts w:cs="Arial"/>
                <w:sz w:val="24"/>
                <w:szCs w:val="24"/>
                <w:lang w:val="de-AT" w:bidi="ar-SA"/>
              </w:rPr>
              <w:t>Wo befindet sich das Kerngebiet?</w:t>
            </w:r>
          </w:p>
          <w:p w:rsidR="00BE366D" w:rsidRPr="003F073A" w:rsidRDefault="00BE366D" w:rsidP="007040D5">
            <w:pPr>
              <w:spacing w:line="360" w:lineRule="auto"/>
              <w:jc w:val="both"/>
              <w:rPr>
                <w:rFonts w:cs="Arial"/>
                <w:sz w:val="24"/>
                <w:szCs w:val="24"/>
                <w:lang w:val="de-AT" w:bidi="ar-SA"/>
              </w:rPr>
            </w:pPr>
            <w:r w:rsidRPr="003F073A">
              <w:rPr>
                <w:rFonts w:cs="Arial"/>
                <w:sz w:val="24"/>
                <w:szCs w:val="24"/>
                <w:lang w:val="de-AT" w:bidi="ar-SA"/>
              </w:rPr>
              <w:t>Warum befindet es sich dort? (Geschichte!)</w:t>
            </w:r>
          </w:p>
          <w:p w:rsidR="00BE366D" w:rsidRPr="003F073A" w:rsidRDefault="00BE366D" w:rsidP="007040D5">
            <w:pPr>
              <w:spacing w:line="360" w:lineRule="auto"/>
              <w:jc w:val="both"/>
              <w:rPr>
                <w:rFonts w:cs="Arial"/>
                <w:sz w:val="24"/>
                <w:szCs w:val="24"/>
                <w:lang w:val="de-AT" w:bidi="ar-SA"/>
              </w:rPr>
            </w:pPr>
            <w:r w:rsidRPr="003F073A">
              <w:rPr>
                <w:rFonts w:cs="Arial"/>
                <w:sz w:val="24"/>
                <w:szCs w:val="24"/>
                <w:lang w:val="de-AT" w:bidi="ar-SA"/>
              </w:rPr>
              <w:t>Welches Naturereignis kann für Schärding ein Problem werden?</w:t>
            </w:r>
          </w:p>
          <w:p w:rsidR="00BE366D" w:rsidRPr="003F073A" w:rsidRDefault="00BE366D" w:rsidP="007040D5">
            <w:pPr>
              <w:spacing w:line="360" w:lineRule="auto"/>
              <w:jc w:val="both"/>
              <w:rPr>
                <w:rFonts w:cs="Arial"/>
                <w:sz w:val="24"/>
                <w:szCs w:val="24"/>
                <w:lang w:val="de-AT" w:bidi="ar-SA"/>
              </w:rPr>
            </w:pPr>
            <w:r w:rsidRPr="003F073A">
              <w:rPr>
                <w:rFonts w:cs="Arial"/>
                <w:sz w:val="24"/>
                <w:szCs w:val="24"/>
                <w:lang w:val="de-AT" w:bidi="ar-SA"/>
              </w:rPr>
              <w:t>Welche Konsequenzen ziehen die Stadtbewohner aus dieser Lage?</w:t>
            </w:r>
          </w:p>
          <w:p w:rsidR="00BE366D" w:rsidRPr="003F073A" w:rsidRDefault="00BE366D" w:rsidP="007040D5">
            <w:pPr>
              <w:spacing w:line="360" w:lineRule="auto"/>
              <w:jc w:val="both"/>
              <w:rPr>
                <w:rFonts w:cs="Arial"/>
                <w:sz w:val="24"/>
                <w:szCs w:val="24"/>
                <w:lang w:val="de-AT" w:bidi="ar-SA"/>
              </w:rPr>
            </w:pPr>
          </w:p>
        </w:tc>
      </w:tr>
      <w:tr w:rsidR="00BE366D" w:rsidRPr="009A699A" w:rsidTr="007040D5">
        <w:tc>
          <w:tcPr>
            <w:tcW w:w="392" w:type="dxa"/>
            <w:hideMark/>
          </w:tcPr>
          <w:p w:rsidR="00BE366D" w:rsidRPr="003F073A" w:rsidRDefault="00BE366D" w:rsidP="007040D5">
            <w:pPr>
              <w:pStyle w:val="Listenabsatz"/>
              <w:numPr>
                <w:ilvl w:val="0"/>
                <w:numId w:val="8"/>
              </w:numPr>
              <w:spacing w:line="360" w:lineRule="auto"/>
              <w:jc w:val="both"/>
              <w:rPr>
                <w:rFonts w:cs="Arial"/>
                <w:sz w:val="24"/>
                <w:szCs w:val="24"/>
                <w:lang w:val="de-AT" w:bidi="ar-SA"/>
              </w:rPr>
            </w:pPr>
          </w:p>
        </w:tc>
        <w:tc>
          <w:tcPr>
            <w:tcW w:w="8820" w:type="dxa"/>
          </w:tcPr>
          <w:p w:rsidR="00BE366D" w:rsidRPr="003F073A" w:rsidRDefault="00BE366D" w:rsidP="007040D5">
            <w:pPr>
              <w:spacing w:line="360" w:lineRule="auto"/>
              <w:jc w:val="both"/>
              <w:rPr>
                <w:rFonts w:cs="Arial"/>
                <w:sz w:val="24"/>
                <w:szCs w:val="24"/>
                <w:lang w:val="de-AT" w:bidi="ar-SA"/>
              </w:rPr>
            </w:pPr>
            <w:r w:rsidRPr="003F073A">
              <w:rPr>
                <w:rFonts w:cs="Arial"/>
                <w:sz w:val="24"/>
                <w:szCs w:val="24"/>
                <w:lang w:val="de-AT" w:bidi="ar-SA"/>
              </w:rPr>
              <w:t>Schärding ist stark verbaut. Viele Baugründe, die noch frei sind, dürfen aber nicht mehr bebaut werden. Die Häuser würden sich nämlich im hochwasserg</w:t>
            </w:r>
            <w:r w:rsidRPr="003F073A">
              <w:rPr>
                <w:rFonts w:cs="Arial"/>
                <w:sz w:val="24"/>
                <w:szCs w:val="24"/>
                <w:lang w:val="de-AT" w:bidi="ar-SA"/>
              </w:rPr>
              <w:t>e</w:t>
            </w:r>
            <w:r w:rsidRPr="003F073A">
              <w:rPr>
                <w:rFonts w:cs="Arial"/>
                <w:sz w:val="24"/>
                <w:szCs w:val="24"/>
                <w:lang w:val="de-AT" w:bidi="ar-SA"/>
              </w:rPr>
              <w:t xml:space="preserve">fährdeten Gebiet befinden. </w:t>
            </w:r>
          </w:p>
          <w:p w:rsidR="00BE366D" w:rsidRPr="003F073A" w:rsidRDefault="00BE366D" w:rsidP="007040D5">
            <w:pPr>
              <w:spacing w:line="360" w:lineRule="auto"/>
              <w:jc w:val="both"/>
              <w:rPr>
                <w:rFonts w:cs="Arial"/>
                <w:sz w:val="24"/>
                <w:szCs w:val="24"/>
                <w:lang w:val="de-AT" w:bidi="ar-SA"/>
              </w:rPr>
            </w:pPr>
            <w:r w:rsidRPr="003F073A">
              <w:rPr>
                <w:rFonts w:cs="Arial"/>
                <w:sz w:val="24"/>
                <w:szCs w:val="24"/>
                <w:lang w:val="de-AT" w:bidi="ar-SA"/>
              </w:rPr>
              <w:t>Stell dir vor ihr müsstet den Bürgermeister von Schärding beraten um neues Bauland zu schaffen, was würdet ihr ihm empfehlen?</w:t>
            </w:r>
          </w:p>
        </w:tc>
      </w:tr>
    </w:tbl>
    <w:p w:rsidR="00BE366D" w:rsidRPr="00BE366D" w:rsidRDefault="00BE366D" w:rsidP="00BE366D">
      <w:pPr>
        <w:pStyle w:val="Titel"/>
        <w:rPr>
          <w:sz w:val="44"/>
        </w:rPr>
      </w:pPr>
      <w:r w:rsidRPr="00BE366D">
        <w:rPr>
          <w:sz w:val="44"/>
        </w:rPr>
        <w:lastRenderedPageBreak/>
        <w:t>Arbeitsblatt Gruppe Steyr</w:t>
      </w:r>
    </w:p>
    <w:p w:rsidR="00BE366D" w:rsidRPr="00E72889" w:rsidRDefault="00BE366D" w:rsidP="00BE366D">
      <w:pPr>
        <w:jc w:val="both"/>
        <w:rPr>
          <w:b/>
          <w:bCs/>
          <w:sz w:val="2"/>
          <w:szCs w:val="36"/>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8678"/>
      </w:tblGrid>
      <w:tr w:rsidR="00BE366D" w:rsidTr="007040D5">
        <w:tc>
          <w:tcPr>
            <w:tcW w:w="534" w:type="dxa"/>
          </w:tcPr>
          <w:p w:rsidR="00BE366D" w:rsidRPr="003F073A" w:rsidRDefault="003F073A" w:rsidP="007040D5">
            <w:pPr>
              <w:jc w:val="both"/>
              <w:rPr>
                <w:sz w:val="30"/>
                <w:szCs w:val="30"/>
                <w:lang w:val="de-AT"/>
              </w:rPr>
            </w:pPr>
            <w:r w:rsidRPr="00254B2A">
              <w:rPr>
                <w:sz w:val="24"/>
                <w:szCs w:val="30"/>
                <w:lang w:val="de-AT"/>
              </w:rPr>
              <w:t>1</w:t>
            </w:r>
            <w:r>
              <w:rPr>
                <w:sz w:val="30"/>
                <w:szCs w:val="30"/>
                <w:lang w:val="de-AT"/>
              </w:rPr>
              <w:t>.</w:t>
            </w:r>
          </w:p>
        </w:tc>
        <w:tc>
          <w:tcPr>
            <w:tcW w:w="8678" w:type="dxa"/>
          </w:tcPr>
          <w:p w:rsidR="00BE366D" w:rsidRPr="003F073A" w:rsidRDefault="00BE366D" w:rsidP="007040D5">
            <w:pPr>
              <w:spacing w:line="360" w:lineRule="auto"/>
              <w:jc w:val="both"/>
              <w:rPr>
                <w:rFonts w:cs="Arial"/>
                <w:sz w:val="24"/>
                <w:szCs w:val="24"/>
                <w:lang w:val="de-AT" w:bidi="ar-SA"/>
              </w:rPr>
            </w:pPr>
            <w:r w:rsidRPr="003F073A">
              <w:rPr>
                <w:rFonts w:cs="Arial"/>
                <w:sz w:val="24"/>
                <w:szCs w:val="24"/>
                <w:lang w:val="de-AT" w:bidi="ar-SA"/>
              </w:rPr>
              <w:t>Formuliert mit Hilfe des Atlasses drei Sätze zur geographischen Lage von Steyr! (Ve</w:t>
            </w:r>
            <w:r w:rsidRPr="003F073A">
              <w:rPr>
                <w:rFonts w:cs="Arial"/>
                <w:sz w:val="24"/>
                <w:szCs w:val="24"/>
                <w:lang w:val="de-AT" w:bidi="ar-SA"/>
              </w:rPr>
              <w:t>r</w:t>
            </w:r>
            <w:r w:rsidRPr="003F073A">
              <w:rPr>
                <w:rFonts w:cs="Arial"/>
                <w:sz w:val="24"/>
                <w:szCs w:val="24"/>
                <w:lang w:val="de-AT" w:bidi="ar-SA"/>
              </w:rPr>
              <w:t>wende den Atlas!)</w:t>
            </w:r>
          </w:p>
          <w:p w:rsidR="00BE366D" w:rsidRPr="003F073A" w:rsidRDefault="00BE366D" w:rsidP="007040D5">
            <w:pPr>
              <w:spacing w:line="276" w:lineRule="auto"/>
              <w:jc w:val="both"/>
              <w:rPr>
                <w:rFonts w:cs="Arial"/>
                <w:sz w:val="24"/>
                <w:szCs w:val="24"/>
                <w:lang w:val="de-AT" w:bidi="ar-SA"/>
              </w:rPr>
            </w:pPr>
          </w:p>
          <w:p w:rsidR="00BE366D" w:rsidRPr="003F073A" w:rsidRDefault="00BE366D" w:rsidP="007040D5">
            <w:pPr>
              <w:pStyle w:val="Listenabsatz"/>
              <w:numPr>
                <w:ilvl w:val="0"/>
                <w:numId w:val="7"/>
              </w:numPr>
              <w:jc w:val="both"/>
              <w:rPr>
                <w:rFonts w:cs="Arial"/>
                <w:sz w:val="24"/>
                <w:szCs w:val="24"/>
                <w:lang w:val="de-AT" w:bidi="ar-SA"/>
              </w:rPr>
            </w:pPr>
            <w:r w:rsidRPr="003F073A">
              <w:rPr>
                <w:rFonts w:cs="Arial"/>
                <w:sz w:val="24"/>
                <w:szCs w:val="24"/>
                <w:lang w:val="de-AT" w:bidi="ar-SA"/>
              </w:rPr>
              <w:t>____________________________________________________</w:t>
            </w:r>
          </w:p>
          <w:p w:rsidR="00BE366D" w:rsidRPr="003F073A" w:rsidRDefault="00BE366D" w:rsidP="007040D5">
            <w:pPr>
              <w:jc w:val="both"/>
              <w:rPr>
                <w:rFonts w:cs="Arial"/>
                <w:sz w:val="24"/>
                <w:szCs w:val="24"/>
                <w:lang w:val="de-AT" w:bidi="ar-SA"/>
              </w:rPr>
            </w:pPr>
          </w:p>
          <w:p w:rsidR="00BE366D" w:rsidRPr="003F073A" w:rsidRDefault="00BE366D" w:rsidP="007040D5">
            <w:pPr>
              <w:pStyle w:val="Listenabsatz"/>
              <w:numPr>
                <w:ilvl w:val="0"/>
                <w:numId w:val="7"/>
              </w:numPr>
              <w:jc w:val="both"/>
              <w:rPr>
                <w:rFonts w:cs="Arial"/>
                <w:sz w:val="24"/>
                <w:szCs w:val="24"/>
                <w:lang w:val="de-AT" w:bidi="ar-SA"/>
              </w:rPr>
            </w:pPr>
            <w:r w:rsidRPr="003F073A">
              <w:rPr>
                <w:rFonts w:cs="Arial"/>
                <w:sz w:val="24"/>
                <w:szCs w:val="24"/>
                <w:lang w:val="de-AT" w:bidi="ar-SA"/>
              </w:rPr>
              <w:t>____________________________________________________</w:t>
            </w:r>
          </w:p>
          <w:p w:rsidR="00BE366D" w:rsidRPr="003F073A" w:rsidRDefault="00BE366D" w:rsidP="007040D5">
            <w:pPr>
              <w:rPr>
                <w:rFonts w:cs="Arial"/>
                <w:sz w:val="24"/>
                <w:szCs w:val="24"/>
                <w:lang w:val="de-AT" w:bidi="ar-SA"/>
              </w:rPr>
            </w:pPr>
          </w:p>
          <w:p w:rsidR="00BE366D" w:rsidRPr="003F073A" w:rsidRDefault="00BE366D" w:rsidP="007040D5">
            <w:pPr>
              <w:pStyle w:val="Listenabsatz"/>
              <w:numPr>
                <w:ilvl w:val="0"/>
                <w:numId w:val="7"/>
              </w:numPr>
              <w:jc w:val="both"/>
              <w:rPr>
                <w:rFonts w:cs="Arial"/>
                <w:sz w:val="24"/>
                <w:szCs w:val="24"/>
                <w:lang w:val="de-AT" w:bidi="ar-SA"/>
              </w:rPr>
            </w:pPr>
            <w:r w:rsidRPr="003F073A">
              <w:rPr>
                <w:rFonts w:cs="Arial"/>
                <w:sz w:val="24"/>
                <w:szCs w:val="24"/>
                <w:lang w:val="de-AT" w:bidi="ar-SA"/>
              </w:rPr>
              <w:t>____________________________________________________</w:t>
            </w:r>
          </w:p>
          <w:p w:rsidR="00BE366D" w:rsidRPr="003F073A" w:rsidRDefault="00BE366D" w:rsidP="007040D5">
            <w:pPr>
              <w:spacing w:line="360" w:lineRule="auto"/>
              <w:jc w:val="both"/>
              <w:rPr>
                <w:rFonts w:cs="Arial"/>
                <w:sz w:val="24"/>
                <w:szCs w:val="24"/>
                <w:lang w:val="de-AT" w:bidi="ar-SA"/>
              </w:rPr>
            </w:pPr>
          </w:p>
          <w:p w:rsidR="00BE366D" w:rsidRPr="003F073A" w:rsidRDefault="00BE366D" w:rsidP="007040D5">
            <w:pPr>
              <w:spacing w:line="360" w:lineRule="auto"/>
              <w:jc w:val="both"/>
              <w:rPr>
                <w:rFonts w:cs="Arial"/>
                <w:sz w:val="24"/>
                <w:szCs w:val="24"/>
                <w:lang w:val="de-AT" w:bidi="ar-SA"/>
              </w:rPr>
            </w:pPr>
          </w:p>
        </w:tc>
      </w:tr>
      <w:tr w:rsidR="00BE366D" w:rsidRPr="001F4641" w:rsidTr="007040D5">
        <w:tc>
          <w:tcPr>
            <w:tcW w:w="534" w:type="dxa"/>
          </w:tcPr>
          <w:p w:rsidR="00BE366D" w:rsidRPr="003F073A" w:rsidRDefault="003F073A" w:rsidP="007040D5">
            <w:pPr>
              <w:jc w:val="both"/>
              <w:rPr>
                <w:sz w:val="30"/>
                <w:szCs w:val="30"/>
                <w:lang w:val="de-AT"/>
              </w:rPr>
            </w:pPr>
            <w:r w:rsidRPr="00254B2A">
              <w:rPr>
                <w:sz w:val="24"/>
                <w:szCs w:val="30"/>
                <w:lang w:val="de-AT"/>
              </w:rPr>
              <w:t>2</w:t>
            </w:r>
            <w:r>
              <w:rPr>
                <w:sz w:val="30"/>
                <w:szCs w:val="30"/>
                <w:lang w:val="de-AT"/>
              </w:rPr>
              <w:t>.</w:t>
            </w:r>
          </w:p>
        </w:tc>
        <w:tc>
          <w:tcPr>
            <w:tcW w:w="8678" w:type="dxa"/>
          </w:tcPr>
          <w:p w:rsidR="00BE366D" w:rsidRPr="003F073A" w:rsidRDefault="00BE366D" w:rsidP="007040D5">
            <w:pPr>
              <w:spacing w:line="360" w:lineRule="auto"/>
              <w:jc w:val="both"/>
              <w:rPr>
                <w:rFonts w:cs="Arial"/>
                <w:sz w:val="24"/>
                <w:szCs w:val="24"/>
                <w:lang w:val="de-AT" w:bidi="ar-SA"/>
              </w:rPr>
            </w:pPr>
            <w:r w:rsidRPr="003F073A">
              <w:rPr>
                <w:rFonts w:cs="Arial"/>
                <w:sz w:val="24"/>
                <w:szCs w:val="24"/>
                <w:lang w:val="de-AT" w:bidi="ar-SA"/>
              </w:rPr>
              <w:t>Welche Flächenwidmungen könnt ihr im Flächenwidmungsplan erkennen? Welche sind sehr häufig?</w:t>
            </w:r>
          </w:p>
          <w:p w:rsidR="00BE366D" w:rsidRPr="003F073A" w:rsidRDefault="00BE366D" w:rsidP="007040D5">
            <w:pPr>
              <w:spacing w:line="360" w:lineRule="auto"/>
              <w:rPr>
                <w:rFonts w:cs="Arial"/>
                <w:sz w:val="24"/>
                <w:szCs w:val="24"/>
                <w:lang w:val="de-AT" w:bidi="ar-SA"/>
              </w:rPr>
            </w:pPr>
            <w:r w:rsidRPr="003F073A">
              <w:rPr>
                <w:rFonts w:cs="Arial"/>
                <w:sz w:val="24"/>
                <w:szCs w:val="24"/>
                <w:lang w:val="de-AT" w:bidi="ar-SA"/>
              </w:rPr>
              <w:t>Beschreibt ihre Nutzung!</w:t>
            </w:r>
          </w:p>
          <w:p w:rsidR="00BE366D" w:rsidRPr="003F073A" w:rsidRDefault="00BE366D" w:rsidP="007040D5">
            <w:pPr>
              <w:spacing w:line="360" w:lineRule="auto"/>
              <w:jc w:val="both"/>
              <w:rPr>
                <w:rFonts w:cs="Arial"/>
                <w:sz w:val="24"/>
                <w:szCs w:val="24"/>
                <w:lang w:val="de-AT" w:bidi="ar-SA"/>
              </w:rPr>
            </w:pPr>
            <w:r w:rsidRPr="003F073A">
              <w:rPr>
                <w:rFonts w:cs="Arial"/>
                <w:sz w:val="24"/>
                <w:szCs w:val="24"/>
                <w:lang w:val="de-AT" w:bidi="ar-SA"/>
              </w:rPr>
              <w:t>(Anbei befinden sich die Legenden zu den Flächenwidmungen!)</w:t>
            </w:r>
          </w:p>
          <w:p w:rsidR="00BE366D" w:rsidRPr="003F073A" w:rsidRDefault="00BE366D" w:rsidP="007040D5">
            <w:pPr>
              <w:spacing w:line="360" w:lineRule="auto"/>
              <w:jc w:val="both"/>
              <w:rPr>
                <w:rFonts w:cs="Arial"/>
                <w:sz w:val="24"/>
                <w:szCs w:val="24"/>
                <w:lang w:val="de-AT" w:bidi="ar-SA"/>
              </w:rPr>
            </w:pPr>
          </w:p>
          <w:p w:rsidR="00BE366D" w:rsidRPr="003F073A" w:rsidRDefault="00BE366D" w:rsidP="007040D5">
            <w:pPr>
              <w:spacing w:line="360" w:lineRule="auto"/>
              <w:jc w:val="both"/>
              <w:rPr>
                <w:rFonts w:cs="Arial"/>
                <w:sz w:val="24"/>
                <w:szCs w:val="24"/>
                <w:lang w:val="de-AT" w:bidi="ar-SA"/>
              </w:rPr>
            </w:pPr>
          </w:p>
        </w:tc>
      </w:tr>
      <w:tr w:rsidR="00BE366D" w:rsidRPr="001F4641" w:rsidTr="007040D5">
        <w:tc>
          <w:tcPr>
            <w:tcW w:w="534" w:type="dxa"/>
          </w:tcPr>
          <w:p w:rsidR="00BE366D" w:rsidRPr="003F073A" w:rsidRDefault="003F073A" w:rsidP="007040D5">
            <w:pPr>
              <w:jc w:val="both"/>
              <w:rPr>
                <w:sz w:val="30"/>
                <w:szCs w:val="30"/>
                <w:lang w:val="de-AT"/>
              </w:rPr>
            </w:pPr>
            <w:r w:rsidRPr="00254B2A">
              <w:rPr>
                <w:sz w:val="24"/>
                <w:szCs w:val="30"/>
                <w:lang w:val="de-AT"/>
              </w:rPr>
              <w:t>3.</w:t>
            </w:r>
          </w:p>
        </w:tc>
        <w:tc>
          <w:tcPr>
            <w:tcW w:w="8678" w:type="dxa"/>
          </w:tcPr>
          <w:p w:rsidR="00BE366D" w:rsidRPr="003F073A" w:rsidRDefault="00BE366D" w:rsidP="007040D5">
            <w:pPr>
              <w:pStyle w:val="Formatvorlage3"/>
              <w:numPr>
                <w:ilvl w:val="0"/>
                <w:numId w:val="0"/>
              </w:numPr>
              <w:spacing w:line="360" w:lineRule="auto"/>
              <w:rPr>
                <w:rFonts w:asciiTheme="minorHAnsi" w:hAnsiTheme="minorHAnsi"/>
                <w:sz w:val="24"/>
                <w:lang w:val="de-AT" w:bidi="ar-SA"/>
              </w:rPr>
            </w:pPr>
            <w:r w:rsidRPr="003F073A">
              <w:rPr>
                <w:rFonts w:asciiTheme="minorHAnsi" w:hAnsiTheme="minorHAnsi"/>
                <w:sz w:val="24"/>
                <w:lang w:val="de-AT" w:bidi="ar-SA"/>
              </w:rPr>
              <w:t>Welche Orte in Steyr werden Touristen aufsuchen?</w:t>
            </w:r>
          </w:p>
          <w:p w:rsidR="00BE366D" w:rsidRPr="003F073A" w:rsidRDefault="00BE366D" w:rsidP="007040D5">
            <w:pPr>
              <w:pStyle w:val="Formatvorlage3"/>
              <w:numPr>
                <w:ilvl w:val="0"/>
                <w:numId w:val="0"/>
              </w:numPr>
              <w:spacing w:line="360" w:lineRule="auto"/>
              <w:rPr>
                <w:rFonts w:asciiTheme="minorHAnsi" w:hAnsiTheme="minorHAnsi"/>
                <w:sz w:val="24"/>
                <w:lang w:val="de-AT" w:bidi="ar-SA"/>
              </w:rPr>
            </w:pPr>
            <w:r w:rsidRPr="003F073A">
              <w:rPr>
                <w:rFonts w:asciiTheme="minorHAnsi" w:hAnsiTheme="minorHAnsi"/>
                <w:sz w:val="24"/>
                <w:lang w:val="de-AT" w:bidi="ar-SA"/>
              </w:rPr>
              <w:t>Welche Orte suchen eher die Jugendlichen auf?</w:t>
            </w:r>
          </w:p>
          <w:p w:rsidR="00BE366D" w:rsidRPr="003F073A" w:rsidRDefault="00BE366D" w:rsidP="007040D5">
            <w:pPr>
              <w:pStyle w:val="Formatvorlage3"/>
              <w:numPr>
                <w:ilvl w:val="0"/>
                <w:numId w:val="0"/>
              </w:numPr>
              <w:spacing w:line="360" w:lineRule="auto"/>
              <w:rPr>
                <w:rFonts w:asciiTheme="minorHAnsi" w:hAnsiTheme="minorHAnsi"/>
                <w:sz w:val="24"/>
                <w:lang w:val="de-AT" w:bidi="ar-SA"/>
              </w:rPr>
            </w:pPr>
            <w:r w:rsidRPr="003F073A">
              <w:rPr>
                <w:rFonts w:asciiTheme="minorHAnsi" w:hAnsiTheme="minorHAnsi"/>
                <w:sz w:val="24"/>
                <w:lang w:val="de-AT" w:bidi="ar-SA"/>
              </w:rPr>
              <w:t>Welche Orte werden Touristen auf jeden Fall nicht aufsuchen?</w:t>
            </w:r>
          </w:p>
          <w:p w:rsidR="00BE366D" w:rsidRPr="003F073A" w:rsidRDefault="00BE366D" w:rsidP="007040D5">
            <w:pPr>
              <w:spacing w:line="360" w:lineRule="auto"/>
              <w:jc w:val="both"/>
              <w:rPr>
                <w:rFonts w:cs="Arial"/>
                <w:sz w:val="24"/>
                <w:szCs w:val="24"/>
                <w:lang w:val="de-AT" w:bidi="ar-SA"/>
              </w:rPr>
            </w:pPr>
          </w:p>
        </w:tc>
      </w:tr>
      <w:tr w:rsidR="00BE366D" w:rsidRPr="001F4641" w:rsidTr="007040D5">
        <w:tc>
          <w:tcPr>
            <w:tcW w:w="534" w:type="dxa"/>
          </w:tcPr>
          <w:p w:rsidR="00BE366D" w:rsidRPr="00254B2A" w:rsidRDefault="003F073A" w:rsidP="007040D5">
            <w:pPr>
              <w:jc w:val="both"/>
              <w:rPr>
                <w:sz w:val="24"/>
                <w:szCs w:val="30"/>
                <w:lang w:val="de-AT"/>
              </w:rPr>
            </w:pPr>
            <w:r w:rsidRPr="00254B2A">
              <w:rPr>
                <w:sz w:val="24"/>
                <w:szCs w:val="30"/>
                <w:lang w:val="de-AT"/>
              </w:rPr>
              <w:t>4.</w:t>
            </w:r>
          </w:p>
        </w:tc>
        <w:tc>
          <w:tcPr>
            <w:tcW w:w="8678" w:type="dxa"/>
          </w:tcPr>
          <w:p w:rsidR="00BE366D" w:rsidRPr="003F073A" w:rsidRDefault="00BE366D" w:rsidP="007040D5">
            <w:pPr>
              <w:spacing w:line="360" w:lineRule="auto"/>
              <w:jc w:val="both"/>
              <w:rPr>
                <w:rFonts w:cs="Arial"/>
                <w:sz w:val="24"/>
                <w:szCs w:val="24"/>
                <w:lang w:val="de-AT" w:bidi="ar-SA"/>
              </w:rPr>
            </w:pPr>
            <w:r w:rsidRPr="003F073A">
              <w:rPr>
                <w:rFonts w:cs="Arial"/>
                <w:sz w:val="24"/>
                <w:szCs w:val="24"/>
                <w:lang w:val="de-AT" w:bidi="ar-SA"/>
              </w:rPr>
              <w:t>Steyr ist stark verbaut.</w:t>
            </w:r>
          </w:p>
          <w:p w:rsidR="00BE366D" w:rsidRPr="003F073A" w:rsidRDefault="00BE366D" w:rsidP="007040D5">
            <w:pPr>
              <w:spacing w:line="360" w:lineRule="auto"/>
              <w:jc w:val="both"/>
              <w:rPr>
                <w:rFonts w:cs="Arial"/>
                <w:sz w:val="24"/>
                <w:szCs w:val="24"/>
                <w:lang w:val="de-AT" w:bidi="ar-SA"/>
              </w:rPr>
            </w:pPr>
            <w:r w:rsidRPr="003F073A">
              <w:rPr>
                <w:rFonts w:cs="Arial"/>
                <w:sz w:val="24"/>
                <w:szCs w:val="24"/>
                <w:lang w:val="de-AT" w:bidi="ar-SA"/>
              </w:rPr>
              <w:t>Welche Möglichkeiten haben die Stadtbewohner oder die Industrie, neues Bauland zu schaffen?</w:t>
            </w:r>
          </w:p>
          <w:p w:rsidR="00BE366D" w:rsidRPr="003F073A" w:rsidRDefault="00BE366D" w:rsidP="007040D5">
            <w:pPr>
              <w:spacing w:line="360" w:lineRule="auto"/>
              <w:jc w:val="both"/>
              <w:rPr>
                <w:rFonts w:cs="Arial"/>
                <w:sz w:val="24"/>
                <w:szCs w:val="24"/>
                <w:lang w:val="de-AT" w:bidi="ar-SA"/>
              </w:rPr>
            </w:pPr>
          </w:p>
        </w:tc>
      </w:tr>
      <w:tr w:rsidR="00BE366D" w:rsidRPr="001F4641" w:rsidTr="007040D5">
        <w:tc>
          <w:tcPr>
            <w:tcW w:w="534" w:type="dxa"/>
          </w:tcPr>
          <w:p w:rsidR="00BE366D" w:rsidRPr="003F073A" w:rsidRDefault="003F073A" w:rsidP="007040D5">
            <w:pPr>
              <w:jc w:val="both"/>
              <w:rPr>
                <w:sz w:val="30"/>
                <w:szCs w:val="30"/>
                <w:lang w:val="de-AT"/>
              </w:rPr>
            </w:pPr>
            <w:r w:rsidRPr="00254B2A">
              <w:rPr>
                <w:sz w:val="24"/>
                <w:szCs w:val="30"/>
                <w:lang w:val="de-AT"/>
              </w:rPr>
              <w:t>5.</w:t>
            </w:r>
          </w:p>
        </w:tc>
        <w:tc>
          <w:tcPr>
            <w:tcW w:w="8678" w:type="dxa"/>
          </w:tcPr>
          <w:p w:rsidR="00BE366D" w:rsidRPr="003F073A" w:rsidRDefault="00BE366D" w:rsidP="007040D5">
            <w:pPr>
              <w:spacing w:line="360" w:lineRule="auto"/>
              <w:jc w:val="both"/>
              <w:rPr>
                <w:rFonts w:cs="Arial"/>
                <w:sz w:val="24"/>
                <w:szCs w:val="24"/>
                <w:lang w:val="de-AT" w:bidi="ar-SA"/>
              </w:rPr>
            </w:pPr>
            <w:r w:rsidRPr="003F073A">
              <w:rPr>
                <w:rFonts w:cs="Arial"/>
                <w:sz w:val="24"/>
                <w:szCs w:val="24"/>
                <w:lang w:val="de-AT" w:bidi="ar-SA"/>
              </w:rPr>
              <w:t xml:space="preserve">Wo befindet sich das Kerngebiet? </w:t>
            </w:r>
          </w:p>
          <w:p w:rsidR="00BE366D" w:rsidRPr="003F073A" w:rsidRDefault="00BE366D" w:rsidP="007040D5">
            <w:pPr>
              <w:spacing w:line="360" w:lineRule="auto"/>
              <w:jc w:val="both"/>
              <w:rPr>
                <w:rFonts w:cs="Arial"/>
                <w:sz w:val="24"/>
                <w:szCs w:val="24"/>
                <w:lang w:val="de-AT" w:bidi="ar-SA"/>
              </w:rPr>
            </w:pPr>
            <w:r w:rsidRPr="003F073A">
              <w:rPr>
                <w:rFonts w:cs="Arial"/>
                <w:sz w:val="24"/>
                <w:szCs w:val="24"/>
                <w:lang w:val="de-AT" w:bidi="ar-SA"/>
              </w:rPr>
              <w:t>Warum befindet es sich dort? (Geschichte!)</w:t>
            </w:r>
          </w:p>
          <w:p w:rsidR="00BE366D" w:rsidRDefault="00BE366D" w:rsidP="007040D5">
            <w:pPr>
              <w:spacing w:line="360" w:lineRule="auto"/>
              <w:jc w:val="both"/>
              <w:rPr>
                <w:rFonts w:cs="Arial"/>
                <w:sz w:val="24"/>
                <w:szCs w:val="24"/>
                <w:lang w:val="de-AT" w:bidi="ar-SA"/>
              </w:rPr>
            </w:pPr>
            <w:r w:rsidRPr="003F073A">
              <w:rPr>
                <w:rFonts w:cs="Arial"/>
                <w:sz w:val="24"/>
                <w:szCs w:val="24"/>
                <w:lang w:val="de-AT" w:bidi="ar-SA"/>
              </w:rPr>
              <w:t>Stell dir vor ihr müsstet den Bürgermeister von Steyr beraten um neues Bauland zu schaffen, was würdet ihr ihm empfehlen?</w:t>
            </w:r>
          </w:p>
          <w:p w:rsidR="00E72889" w:rsidRDefault="00E72889" w:rsidP="007040D5">
            <w:pPr>
              <w:spacing w:line="360" w:lineRule="auto"/>
              <w:jc w:val="both"/>
              <w:rPr>
                <w:rFonts w:cs="Arial"/>
                <w:sz w:val="24"/>
                <w:szCs w:val="24"/>
                <w:lang w:val="de-AT" w:bidi="ar-SA"/>
              </w:rPr>
            </w:pPr>
          </w:p>
          <w:p w:rsidR="00E72889" w:rsidRPr="00E72889" w:rsidRDefault="00E72889" w:rsidP="00E72889">
            <w:pPr>
              <w:rPr>
                <w:lang w:val="de-AT"/>
              </w:rPr>
            </w:pPr>
            <w:r w:rsidRPr="00E72889">
              <w:rPr>
                <w:lang w:val="de-AT"/>
              </w:rPr>
              <w:t>(</w:t>
            </w:r>
            <w:r>
              <w:rPr>
                <w:lang w:val="de-AT"/>
              </w:rPr>
              <w:t xml:space="preserve">Arbeitsblätter </w:t>
            </w:r>
            <w:r w:rsidRPr="00E72889">
              <w:rPr>
                <w:lang w:val="de-AT"/>
              </w:rPr>
              <w:t xml:space="preserve">übernommen von </w:t>
            </w:r>
            <w:proofErr w:type="spellStart"/>
            <w:r w:rsidRPr="00E72889">
              <w:rPr>
                <w:lang w:val="de-AT"/>
              </w:rPr>
              <w:t>Tomandl</w:t>
            </w:r>
            <w:proofErr w:type="spellEnd"/>
            <w:r w:rsidRPr="00E72889">
              <w:rPr>
                <w:lang w:val="de-AT"/>
              </w:rPr>
              <w:t xml:space="preserve"> D. &amp; Essl S.)</w:t>
            </w:r>
          </w:p>
          <w:p w:rsidR="00254B2A" w:rsidRPr="003F073A" w:rsidRDefault="00254B2A" w:rsidP="007040D5">
            <w:pPr>
              <w:spacing w:line="360" w:lineRule="auto"/>
              <w:jc w:val="both"/>
              <w:rPr>
                <w:rFonts w:cs="Arial"/>
                <w:sz w:val="24"/>
                <w:szCs w:val="24"/>
                <w:lang w:val="de-AT" w:bidi="ar-SA"/>
              </w:rPr>
            </w:pPr>
          </w:p>
        </w:tc>
      </w:tr>
    </w:tbl>
    <w:p w:rsidR="003F6ABB" w:rsidRPr="00E41670" w:rsidRDefault="003F6ABB" w:rsidP="00E41670">
      <w:pPr>
        <w:pStyle w:val="berschrift1"/>
        <w:rPr>
          <w:color w:val="002060"/>
        </w:rPr>
      </w:pPr>
      <w:bookmarkStart w:id="33" w:name="_Toc403309186"/>
      <w:r w:rsidRPr="00E41670">
        <w:rPr>
          <w:color w:val="002060"/>
        </w:rPr>
        <w:lastRenderedPageBreak/>
        <w:t>5 Reflexion</w:t>
      </w:r>
      <w:bookmarkEnd w:id="33"/>
    </w:p>
    <w:p w:rsidR="00C51630" w:rsidRDefault="00C51630" w:rsidP="00C51630">
      <w:pPr>
        <w:spacing w:line="360" w:lineRule="auto"/>
        <w:jc w:val="both"/>
        <w:rPr>
          <w:sz w:val="24"/>
        </w:rPr>
      </w:pPr>
      <w:r>
        <w:rPr>
          <w:sz w:val="24"/>
        </w:rPr>
        <w:t>Wir kannten den Workshop bereits vom Vorjahr, jedoch ist es ein ganz anderes Gefühl, wenn man selber den Workshop leitet. Zu Beginn hatten wir etwas Schwierigkeiten mit der Zei</w:t>
      </w:r>
      <w:r>
        <w:rPr>
          <w:sz w:val="24"/>
        </w:rPr>
        <w:t>t</w:t>
      </w:r>
      <w:r>
        <w:rPr>
          <w:sz w:val="24"/>
        </w:rPr>
        <w:t xml:space="preserve">einteilung. Dies ist, so glaube ich im Nachhinein, daran gelegen, dass man am Beginn etwas nervös ist und so war unser Tempo auch sehr  schnell. Doch schon beim zweiten Workshop gelang uns die Zeiteinteilung besser, da wir etwas ruhiger und gelassener waren und wir richteten uns nach den Antworten der </w:t>
      </w:r>
      <w:proofErr w:type="spellStart"/>
      <w:r>
        <w:rPr>
          <w:sz w:val="24"/>
        </w:rPr>
        <w:t>SchülerInnen</w:t>
      </w:r>
      <w:proofErr w:type="spellEnd"/>
      <w:r>
        <w:rPr>
          <w:sz w:val="24"/>
        </w:rPr>
        <w:t xml:space="preserve"> und unser Konzept war zwar im Hinte</w:t>
      </w:r>
      <w:r>
        <w:rPr>
          <w:sz w:val="24"/>
        </w:rPr>
        <w:t>r</w:t>
      </w:r>
      <w:r>
        <w:rPr>
          <w:sz w:val="24"/>
        </w:rPr>
        <w:t xml:space="preserve">kopf, jedoch variierte die Reihenfolge der Fragen. </w:t>
      </w:r>
    </w:p>
    <w:p w:rsidR="00C51630" w:rsidRPr="00254B2A" w:rsidRDefault="00C51630" w:rsidP="00C51630">
      <w:pPr>
        <w:spacing w:line="360" w:lineRule="auto"/>
        <w:jc w:val="both"/>
        <w:rPr>
          <w:sz w:val="4"/>
        </w:rPr>
      </w:pPr>
    </w:p>
    <w:p w:rsidR="00C51630" w:rsidRDefault="00C51630" w:rsidP="00C51630">
      <w:pPr>
        <w:spacing w:line="360" w:lineRule="auto"/>
        <w:jc w:val="both"/>
        <w:rPr>
          <w:sz w:val="24"/>
        </w:rPr>
      </w:pPr>
      <w:r>
        <w:rPr>
          <w:sz w:val="24"/>
        </w:rPr>
        <w:t>Auch beobachteten wir, dass die Schülergruppen sehr unterschiedlich waren. Es waren sechs Gruppen bei unserem Workshop, alle sechs Gruppen waren siebte Klassen eines Gymnas</w:t>
      </w:r>
      <w:r>
        <w:rPr>
          <w:sz w:val="24"/>
        </w:rPr>
        <w:t>i</w:t>
      </w:r>
      <w:r>
        <w:rPr>
          <w:sz w:val="24"/>
        </w:rPr>
        <w:t>ums. Eine Gruppe hatte deutliche Probleme beim Suchen von Steyr im Atlas, bei anderen Gruppen jedoch ging das besonders schnell und man merkte auch bei den Beschreibungen der Lage, dass einige Schulgruppen ein sehr gutes Hintergrundwissen besitzen. Bei der Frage um welche Oberösterreichische Stadt es sich handeln könnt, in der zwei Flüsse aufeinande</w:t>
      </w:r>
      <w:r>
        <w:rPr>
          <w:sz w:val="24"/>
        </w:rPr>
        <w:t>r</w:t>
      </w:r>
      <w:r>
        <w:rPr>
          <w:sz w:val="24"/>
        </w:rPr>
        <w:t>treffen, war einmal die Antwort „Passau“. Die restliche Gruppe korrigierte natürlich sofort ihre Mitschülerin. Für uns stellte sich dann die Frage, ob die Schülerin die Frage nicht genau gehört hatte oder woran es lag, dass diese Antwort kam. Natürlich war diese „falsche An</w:t>
      </w:r>
      <w:r>
        <w:rPr>
          <w:sz w:val="24"/>
        </w:rPr>
        <w:t>t</w:t>
      </w:r>
      <w:r>
        <w:rPr>
          <w:sz w:val="24"/>
        </w:rPr>
        <w:t xml:space="preserve">wort“  auch einen positiven Nebeneffekt für den Workshop, da dies dazu führt, dass alle von der Gruppe darauf reagierten und bei der Sache waren. </w:t>
      </w:r>
    </w:p>
    <w:p w:rsidR="00C51630" w:rsidRPr="003F073A" w:rsidRDefault="00C51630" w:rsidP="00C51630">
      <w:pPr>
        <w:spacing w:line="360" w:lineRule="auto"/>
        <w:jc w:val="both"/>
        <w:rPr>
          <w:sz w:val="2"/>
        </w:rPr>
      </w:pPr>
    </w:p>
    <w:p w:rsidR="00C51630" w:rsidRDefault="00C51630" w:rsidP="00C51630">
      <w:pPr>
        <w:spacing w:line="360" w:lineRule="auto"/>
        <w:jc w:val="both"/>
        <w:rPr>
          <w:sz w:val="24"/>
        </w:rPr>
      </w:pPr>
      <w:r>
        <w:rPr>
          <w:sz w:val="24"/>
        </w:rPr>
        <w:t>Da wir die Gruppen immer teilten in „Schärding“ und „Steyr“, bat sich für uns die Gelege</w:t>
      </w:r>
      <w:r>
        <w:rPr>
          <w:sz w:val="24"/>
        </w:rPr>
        <w:t>n</w:t>
      </w:r>
      <w:r>
        <w:rPr>
          <w:sz w:val="24"/>
        </w:rPr>
        <w:t>heit, dass wir die Gruppen zum Schluss hin tauschten, wenn es von der Zeit her möglich war. Bei manchen Gruppen spürte man richtig die Begeisterung, bei anderen ging es eher lan</w:t>
      </w:r>
      <w:r>
        <w:rPr>
          <w:sz w:val="24"/>
        </w:rPr>
        <w:t>g</w:t>
      </w:r>
      <w:r>
        <w:rPr>
          <w:sz w:val="24"/>
        </w:rPr>
        <w:t xml:space="preserve">sam voran. Jedoch finden wir, dass es allen </w:t>
      </w:r>
      <w:proofErr w:type="spellStart"/>
      <w:r>
        <w:rPr>
          <w:sz w:val="24"/>
        </w:rPr>
        <w:t>TeilnehmerInnen</w:t>
      </w:r>
      <w:proofErr w:type="spellEnd"/>
      <w:r>
        <w:rPr>
          <w:sz w:val="24"/>
        </w:rPr>
        <w:t xml:space="preserve"> Spaß gemacht hat. Auch viele </w:t>
      </w:r>
      <w:proofErr w:type="spellStart"/>
      <w:r>
        <w:rPr>
          <w:sz w:val="24"/>
        </w:rPr>
        <w:t>LehrerInnen</w:t>
      </w:r>
      <w:proofErr w:type="spellEnd"/>
      <w:r>
        <w:rPr>
          <w:sz w:val="24"/>
        </w:rPr>
        <w:t xml:space="preserve"> waren begeistert vom Workshop und brachten auch deren </w:t>
      </w:r>
      <w:r w:rsidR="00254B2A">
        <w:rPr>
          <w:sz w:val="24"/>
        </w:rPr>
        <w:t>Wissen mit ein.</w:t>
      </w:r>
    </w:p>
    <w:p w:rsidR="00C51630" w:rsidRPr="003F073A" w:rsidRDefault="00C51630" w:rsidP="00C51630">
      <w:pPr>
        <w:spacing w:line="360" w:lineRule="auto"/>
        <w:jc w:val="both"/>
        <w:rPr>
          <w:sz w:val="2"/>
        </w:rPr>
      </w:pPr>
    </w:p>
    <w:p w:rsidR="004C722C" w:rsidRPr="003F6ABB" w:rsidRDefault="00C51630" w:rsidP="00F00B94">
      <w:pPr>
        <w:spacing w:line="360" w:lineRule="auto"/>
        <w:jc w:val="both"/>
        <w:rPr>
          <w:rFonts w:eastAsiaTheme="majorEastAsia" w:cstheme="majorBidi"/>
          <w:b/>
          <w:bCs/>
          <w:color w:val="002060"/>
          <w:sz w:val="36"/>
          <w:szCs w:val="28"/>
        </w:rPr>
      </w:pPr>
      <w:r>
        <w:rPr>
          <w:sz w:val="24"/>
        </w:rPr>
        <w:t xml:space="preserve">Der Ort unseres Workshops im großen Stiegenhaus war nicht optimal. Es wurde während der Workshops sehr laut und so wurden unsere Stimmen sehr beansprucht, da wir sehr laut sprechen mussten. Auch hatten wir öfters Probleme, </w:t>
      </w:r>
      <w:proofErr w:type="spellStart"/>
      <w:r>
        <w:rPr>
          <w:sz w:val="24"/>
        </w:rPr>
        <w:t>SchülerInnen</w:t>
      </w:r>
      <w:proofErr w:type="spellEnd"/>
      <w:r>
        <w:rPr>
          <w:sz w:val="24"/>
        </w:rPr>
        <w:t xml:space="preserve"> zu verstehen, wenn diese sehr leise sprachen. </w:t>
      </w:r>
    </w:p>
    <w:p w:rsidR="003F6ABB" w:rsidRPr="00E41670" w:rsidRDefault="003F6ABB" w:rsidP="00E41670">
      <w:pPr>
        <w:pStyle w:val="berschrift1"/>
        <w:rPr>
          <w:color w:val="002060"/>
        </w:rPr>
      </w:pPr>
      <w:bookmarkStart w:id="34" w:name="_Toc403309187"/>
      <w:r w:rsidRPr="00E41670">
        <w:rPr>
          <w:color w:val="002060"/>
        </w:rPr>
        <w:lastRenderedPageBreak/>
        <w:t>Literatur</w:t>
      </w:r>
      <w:bookmarkEnd w:id="34"/>
    </w:p>
    <w:p w:rsidR="003F073A" w:rsidRPr="003F073A" w:rsidRDefault="003F073A" w:rsidP="004C722C">
      <w:pPr>
        <w:spacing w:line="360" w:lineRule="auto"/>
        <w:rPr>
          <w:sz w:val="24"/>
        </w:rPr>
      </w:pPr>
      <w:proofErr w:type="spellStart"/>
      <w:r w:rsidRPr="00DD2A48">
        <w:rPr>
          <w:sz w:val="24"/>
        </w:rPr>
        <w:t>Hitz</w:t>
      </w:r>
      <w:proofErr w:type="spellEnd"/>
      <w:r w:rsidRPr="00DD2A48">
        <w:rPr>
          <w:sz w:val="24"/>
        </w:rPr>
        <w:t>, H. (2001).  Topographie. In Sitte</w:t>
      </w:r>
      <w:r>
        <w:rPr>
          <w:sz w:val="24"/>
        </w:rPr>
        <w:t>,</w:t>
      </w:r>
      <w:r w:rsidRPr="00DD2A48">
        <w:rPr>
          <w:sz w:val="24"/>
        </w:rPr>
        <w:t xml:space="preserve"> W. &amp; </w:t>
      </w:r>
      <w:proofErr w:type="spellStart"/>
      <w:r>
        <w:rPr>
          <w:sz w:val="24"/>
        </w:rPr>
        <w:t>Wohlschlägl</w:t>
      </w:r>
      <w:proofErr w:type="spellEnd"/>
      <w:r w:rsidRPr="00DD2A48">
        <w:rPr>
          <w:sz w:val="24"/>
        </w:rPr>
        <w:t xml:space="preserve"> </w:t>
      </w:r>
      <w:r>
        <w:rPr>
          <w:sz w:val="24"/>
        </w:rPr>
        <w:t>,</w:t>
      </w:r>
      <w:r w:rsidRPr="00DD2A48">
        <w:rPr>
          <w:sz w:val="24"/>
        </w:rPr>
        <w:t>H.</w:t>
      </w:r>
      <w:r>
        <w:rPr>
          <w:sz w:val="24"/>
        </w:rPr>
        <w:t xml:space="preserve"> Beiträge zur Didaktik des „Ge</w:t>
      </w:r>
      <w:r>
        <w:rPr>
          <w:sz w:val="24"/>
        </w:rPr>
        <w:t>o</w:t>
      </w:r>
      <w:r>
        <w:rPr>
          <w:sz w:val="24"/>
        </w:rPr>
        <w:t>graphie und Wirtschaftskunde“ – Unterrichts (S. 482 – 490). Wien: Institut für Geographie und Regionalforschung der Universität Wien.</w:t>
      </w:r>
    </w:p>
    <w:p w:rsidR="004C722C" w:rsidRPr="004C722C" w:rsidRDefault="004C722C" w:rsidP="004C722C">
      <w:pPr>
        <w:spacing w:line="360" w:lineRule="auto"/>
        <w:rPr>
          <w:sz w:val="24"/>
          <w:lang w:val="en-GB"/>
        </w:rPr>
      </w:pPr>
      <w:proofErr w:type="spellStart"/>
      <w:r w:rsidRPr="007776F3">
        <w:rPr>
          <w:sz w:val="24"/>
        </w:rPr>
        <w:t>Krathwohl</w:t>
      </w:r>
      <w:proofErr w:type="spellEnd"/>
      <w:r w:rsidRPr="007776F3">
        <w:rPr>
          <w:sz w:val="24"/>
        </w:rPr>
        <w:t xml:space="preserve">, D.R. (2002). </w:t>
      </w:r>
      <w:proofErr w:type="gramStart"/>
      <w:r w:rsidRPr="004C722C">
        <w:rPr>
          <w:sz w:val="24"/>
          <w:lang w:val="en-GB"/>
        </w:rPr>
        <w:t>Theory into Practice.</w:t>
      </w:r>
      <w:proofErr w:type="gramEnd"/>
      <w:r w:rsidRPr="004C722C">
        <w:rPr>
          <w:sz w:val="24"/>
          <w:lang w:val="en-GB"/>
        </w:rPr>
        <w:t xml:space="preserve"> Volume 41, Number 4, S. 212 – 218.</w:t>
      </w:r>
    </w:p>
    <w:p w:rsidR="004C722C" w:rsidRPr="00DD2A48" w:rsidRDefault="004C722C" w:rsidP="004C722C">
      <w:pPr>
        <w:spacing w:line="360" w:lineRule="auto"/>
        <w:rPr>
          <w:sz w:val="24"/>
        </w:rPr>
      </w:pPr>
      <w:proofErr w:type="spellStart"/>
      <w:r w:rsidRPr="007776F3">
        <w:rPr>
          <w:sz w:val="24"/>
        </w:rPr>
        <w:t>Wadenga</w:t>
      </w:r>
      <w:proofErr w:type="spellEnd"/>
      <w:r w:rsidRPr="007776F3">
        <w:rPr>
          <w:sz w:val="24"/>
        </w:rPr>
        <w:t xml:space="preserve">, U. (2002). </w:t>
      </w:r>
      <w:r w:rsidRPr="00DD2A48">
        <w:rPr>
          <w:sz w:val="24"/>
        </w:rPr>
        <w:t>Alte und neue Raumkonzepte für den Geographieunterricht. Geogr</w:t>
      </w:r>
      <w:r w:rsidRPr="00DD2A48">
        <w:rPr>
          <w:sz w:val="24"/>
        </w:rPr>
        <w:t>a</w:t>
      </w:r>
      <w:r w:rsidRPr="00DD2A48">
        <w:rPr>
          <w:sz w:val="24"/>
        </w:rPr>
        <w:t>phie heute, 200, S. 8 – 11.</w:t>
      </w:r>
    </w:p>
    <w:p w:rsidR="00F00B94" w:rsidRPr="00F00B94" w:rsidRDefault="00F00B94" w:rsidP="00F00B94">
      <w:pPr>
        <w:rPr>
          <w:rFonts w:eastAsiaTheme="majorEastAsia" w:cstheme="majorBidi"/>
          <w:b/>
          <w:bCs/>
          <w:color w:val="000000" w:themeColor="text1"/>
          <w:sz w:val="28"/>
          <w:szCs w:val="26"/>
        </w:rPr>
      </w:pPr>
    </w:p>
    <w:p w:rsidR="00F00B94" w:rsidRPr="00F00B94" w:rsidRDefault="00F00B94" w:rsidP="00F00B94"/>
    <w:p w:rsidR="004F0FBA" w:rsidRDefault="004F0FBA" w:rsidP="00D47A75">
      <w:pPr>
        <w:pStyle w:val="Default"/>
        <w:spacing w:before="120" w:after="120" w:line="360" w:lineRule="auto"/>
        <w:jc w:val="both"/>
        <w:rPr>
          <w:rFonts w:asciiTheme="minorHAnsi" w:hAnsiTheme="minorHAnsi"/>
        </w:rPr>
      </w:pPr>
    </w:p>
    <w:p w:rsidR="004F0FBA" w:rsidRPr="00F06748" w:rsidRDefault="004F0FBA">
      <w:pPr>
        <w:pStyle w:val="Default"/>
        <w:spacing w:before="120" w:after="120" w:line="360" w:lineRule="auto"/>
        <w:jc w:val="both"/>
        <w:rPr>
          <w:rFonts w:asciiTheme="minorHAnsi" w:hAnsiTheme="minorHAnsi"/>
          <w:color w:val="auto"/>
        </w:rPr>
      </w:pPr>
    </w:p>
    <w:sectPr w:rsidR="004F0FBA" w:rsidRPr="00F06748" w:rsidSect="00EE3DE2">
      <w:footerReference w:type="default" r:id="rId14"/>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73B3" w:rsidRDefault="00D073B3" w:rsidP="00EE3DE2">
      <w:pPr>
        <w:spacing w:after="0" w:line="240" w:lineRule="auto"/>
      </w:pPr>
      <w:r>
        <w:separator/>
      </w:r>
    </w:p>
  </w:endnote>
  <w:endnote w:type="continuationSeparator" w:id="0">
    <w:p w:rsidR="00D073B3" w:rsidRDefault="00D073B3" w:rsidP="00EE3D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634D" w:rsidRPr="00EE3DE2" w:rsidRDefault="00FD634D" w:rsidP="00EE3DE2">
    <w:pPr>
      <w:pStyle w:val="Fuzeile"/>
      <w:jc w:val="center"/>
      <w:rPr>
        <w:color w:val="A6A6A6" w:themeColor="background1" w:themeShade="A6"/>
      </w:rPr>
    </w:pPr>
    <w:r w:rsidRPr="00EE3DE2">
      <w:rPr>
        <w:color w:val="A6A6A6" w:themeColor="background1" w:themeShade="A6"/>
      </w:rPr>
      <w:fldChar w:fldCharType="begin"/>
    </w:r>
    <w:r w:rsidRPr="00EE3DE2">
      <w:rPr>
        <w:color w:val="A6A6A6" w:themeColor="background1" w:themeShade="A6"/>
      </w:rPr>
      <w:instrText>PAGE   \* MERGEFORMAT</w:instrText>
    </w:r>
    <w:r w:rsidRPr="00EE3DE2">
      <w:rPr>
        <w:color w:val="A6A6A6" w:themeColor="background1" w:themeShade="A6"/>
      </w:rPr>
      <w:fldChar w:fldCharType="separate"/>
    </w:r>
    <w:r w:rsidR="008A095F" w:rsidRPr="008A095F">
      <w:rPr>
        <w:noProof/>
        <w:color w:val="A6A6A6" w:themeColor="background1" w:themeShade="A6"/>
        <w:lang w:val="de-DE"/>
      </w:rPr>
      <w:t>17</w:t>
    </w:r>
    <w:r w:rsidRPr="00EE3DE2">
      <w:rPr>
        <w:color w:val="A6A6A6" w:themeColor="background1" w:themeShade="A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73B3" w:rsidRDefault="00D073B3" w:rsidP="00EE3DE2">
      <w:pPr>
        <w:spacing w:after="0" w:line="240" w:lineRule="auto"/>
      </w:pPr>
      <w:r>
        <w:separator/>
      </w:r>
    </w:p>
  </w:footnote>
  <w:footnote w:type="continuationSeparator" w:id="0">
    <w:p w:rsidR="00D073B3" w:rsidRDefault="00D073B3" w:rsidP="00EE3DE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5536C"/>
    <w:multiLevelType w:val="hybridMultilevel"/>
    <w:tmpl w:val="CB32C1E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nsid w:val="12A87B98"/>
    <w:multiLevelType w:val="hybridMultilevel"/>
    <w:tmpl w:val="9412E89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nsid w:val="14F8245B"/>
    <w:multiLevelType w:val="hybridMultilevel"/>
    <w:tmpl w:val="E468F6FC"/>
    <w:lvl w:ilvl="0" w:tplc="8EB2C7B6">
      <w:start w:val="1"/>
      <w:numFmt w:val="decimal"/>
      <w:pStyle w:val="Formatvorlage3"/>
      <w:lvlText w:val="%1)"/>
      <w:lvlJc w:val="left"/>
      <w:pPr>
        <w:ind w:left="1080" w:hanging="360"/>
      </w:pPr>
    </w:lvl>
    <w:lvl w:ilvl="1" w:tplc="0C070019">
      <w:start w:val="1"/>
      <w:numFmt w:val="lowerLetter"/>
      <w:lvlText w:val="%2."/>
      <w:lvlJc w:val="left"/>
      <w:pPr>
        <w:ind w:left="1800" w:hanging="360"/>
      </w:pPr>
    </w:lvl>
    <w:lvl w:ilvl="2" w:tplc="0C07001B">
      <w:start w:val="1"/>
      <w:numFmt w:val="lowerRoman"/>
      <w:lvlText w:val="%3."/>
      <w:lvlJc w:val="right"/>
      <w:pPr>
        <w:ind w:left="2520" w:hanging="180"/>
      </w:pPr>
    </w:lvl>
    <w:lvl w:ilvl="3" w:tplc="0C07000F">
      <w:start w:val="1"/>
      <w:numFmt w:val="decimal"/>
      <w:lvlText w:val="%4."/>
      <w:lvlJc w:val="left"/>
      <w:pPr>
        <w:ind w:left="3240" w:hanging="360"/>
      </w:pPr>
    </w:lvl>
    <w:lvl w:ilvl="4" w:tplc="0C070019">
      <w:start w:val="1"/>
      <w:numFmt w:val="lowerLetter"/>
      <w:lvlText w:val="%5."/>
      <w:lvlJc w:val="left"/>
      <w:pPr>
        <w:ind w:left="3960" w:hanging="360"/>
      </w:pPr>
    </w:lvl>
    <w:lvl w:ilvl="5" w:tplc="0C07001B">
      <w:start w:val="1"/>
      <w:numFmt w:val="lowerRoman"/>
      <w:lvlText w:val="%6."/>
      <w:lvlJc w:val="right"/>
      <w:pPr>
        <w:ind w:left="4680" w:hanging="180"/>
      </w:pPr>
    </w:lvl>
    <w:lvl w:ilvl="6" w:tplc="0C07000F">
      <w:start w:val="1"/>
      <w:numFmt w:val="decimal"/>
      <w:lvlText w:val="%7."/>
      <w:lvlJc w:val="left"/>
      <w:pPr>
        <w:ind w:left="5400" w:hanging="360"/>
      </w:pPr>
    </w:lvl>
    <w:lvl w:ilvl="7" w:tplc="0C070019">
      <w:start w:val="1"/>
      <w:numFmt w:val="lowerLetter"/>
      <w:lvlText w:val="%8."/>
      <w:lvlJc w:val="left"/>
      <w:pPr>
        <w:ind w:left="6120" w:hanging="360"/>
      </w:pPr>
    </w:lvl>
    <w:lvl w:ilvl="8" w:tplc="0C07001B">
      <w:start w:val="1"/>
      <w:numFmt w:val="lowerRoman"/>
      <w:lvlText w:val="%9."/>
      <w:lvlJc w:val="right"/>
      <w:pPr>
        <w:ind w:left="6840" w:hanging="180"/>
      </w:pPr>
    </w:lvl>
  </w:abstractNum>
  <w:abstractNum w:abstractNumId="3">
    <w:nsid w:val="1D521CD1"/>
    <w:multiLevelType w:val="multilevel"/>
    <w:tmpl w:val="56D21990"/>
    <w:lvl w:ilvl="0">
      <w:start w:val="1"/>
      <w:numFmt w:val="decimal"/>
      <w:lvlText w:val="%1"/>
      <w:lvlJc w:val="left"/>
      <w:pPr>
        <w:ind w:left="420" w:hanging="4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
    <w:nsid w:val="296D7957"/>
    <w:multiLevelType w:val="hybridMultilevel"/>
    <w:tmpl w:val="CDB0570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nsid w:val="357B6400"/>
    <w:multiLevelType w:val="hybridMultilevel"/>
    <w:tmpl w:val="E69C80E4"/>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
    <w:nsid w:val="38D86965"/>
    <w:multiLevelType w:val="multilevel"/>
    <w:tmpl w:val="E28A711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53801DB4"/>
    <w:multiLevelType w:val="multilevel"/>
    <w:tmpl w:val="577814C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70AA0269"/>
    <w:multiLevelType w:val="hybridMultilevel"/>
    <w:tmpl w:val="750CB9E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3"/>
  </w:num>
  <w:num w:numId="4">
    <w:abstractNumId w:val="0"/>
  </w:num>
  <w:num w:numId="5">
    <w:abstractNumId w:val="8"/>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5"/>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3034"/>
    <w:rsid w:val="000660B9"/>
    <w:rsid w:val="000C5E99"/>
    <w:rsid w:val="000C653B"/>
    <w:rsid w:val="00121E62"/>
    <w:rsid w:val="0013454C"/>
    <w:rsid w:val="00163D24"/>
    <w:rsid w:val="001B1B14"/>
    <w:rsid w:val="001B5271"/>
    <w:rsid w:val="001C4ED6"/>
    <w:rsid w:val="001F5208"/>
    <w:rsid w:val="00200A64"/>
    <w:rsid w:val="002205DA"/>
    <w:rsid w:val="00254B2A"/>
    <w:rsid w:val="0026589B"/>
    <w:rsid w:val="00291F5D"/>
    <w:rsid w:val="002929D6"/>
    <w:rsid w:val="002C7989"/>
    <w:rsid w:val="002E35BD"/>
    <w:rsid w:val="00333034"/>
    <w:rsid w:val="003538CA"/>
    <w:rsid w:val="003C7618"/>
    <w:rsid w:val="003F073A"/>
    <w:rsid w:val="003F22D6"/>
    <w:rsid w:val="003F6ABB"/>
    <w:rsid w:val="00455536"/>
    <w:rsid w:val="004651DA"/>
    <w:rsid w:val="00465460"/>
    <w:rsid w:val="004660DE"/>
    <w:rsid w:val="00476856"/>
    <w:rsid w:val="004C722C"/>
    <w:rsid w:val="004F0FBA"/>
    <w:rsid w:val="00540E66"/>
    <w:rsid w:val="005801BA"/>
    <w:rsid w:val="005B0277"/>
    <w:rsid w:val="00634790"/>
    <w:rsid w:val="006475B9"/>
    <w:rsid w:val="00662A5D"/>
    <w:rsid w:val="006D44A7"/>
    <w:rsid w:val="00707409"/>
    <w:rsid w:val="00735EAB"/>
    <w:rsid w:val="007776F3"/>
    <w:rsid w:val="00781531"/>
    <w:rsid w:val="00794A7C"/>
    <w:rsid w:val="007B0D8F"/>
    <w:rsid w:val="007C706F"/>
    <w:rsid w:val="007F799A"/>
    <w:rsid w:val="00825DE0"/>
    <w:rsid w:val="008656BE"/>
    <w:rsid w:val="008A095F"/>
    <w:rsid w:val="008A765B"/>
    <w:rsid w:val="008B30F9"/>
    <w:rsid w:val="008D2C79"/>
    <w:rsid w:val="00903B85"/>
    <w:rsid w:val="0093186F"/>
    <w:rsid w:val="009B5209"/>
    <w:rsid w:val="009B62B1"/>
    <w:rsid w:val="009C5B8B"/>
    <w:rsid w:val="00A22ECD"/>
    <w:rsid w:val="00A31453"/>
    <w:rsid w:val="00A34DAE"/>
    <w:rsid w:val="00A37567"/>
    <w:rsid w:val="00A40214"/>
    <w:rsid w:val="00A524E8"/>
    <w:rsid w:val="00A73C63"/>
    <w:rsid w:val="00A773C6"/>
    <w:rsid w:val="00A910D4"/>
    <w:rsid w:val="00AD6C1F"/>
    <w:rsid w:val="00B36E6A"/>
    <w:rsid w:val="00B7778A"/>
    <w:rsid w:val="00B87C0E"/>
    <w:rsid w:val="00B95620"/>
    <w:rsid w:val="00BA7CBD"/>
    <w:rsid w:val="00BB72EB"/>
    <w:rsid w:val="00BC2F56"/>
    <w:rsid w:val="00BD52DE"/>
    <w:rsid w:val="00BE366D"/>
    <w:rsid w:val="00BE5BD2"/>
    <w:rsid w:val="00BF1D81"/>
    <w:rsid w:val="00C07D1E"/>
    <w:rsid w:val="00C11F4B"/>
    <w:rsid w:val="00C172FC"/>
    <w:rsid w:val="00C17C25"/>
    <w:rsid w:val="00C51630"/>
    <w:rsid w:val="00C64569"/>
    <w:rsid w:val="00C654BA"/>
    <w:rsid w:val="00C9558E"/>
    <w:rsid w:val="00CA1F85"/>
    <w:rsid w:val="00CA5435"/>
    <w:rsid w:val="00CF61C5"/>
    <w:rsid w:val="00D04588"/>
    <w:rsid w:val="00D073B3"/>
    <w:rsid w:val="00D11DF1"/>
    <w:rsid w:val="00D42911"/>
    <w:rsid w:val="00D47A75"/>
    <w:rsid w:val="00D932D4"/>
    <w:rsid w:val="00DB2ADE"/>
    <w:rsid w:val="00DD0552"/>
    <w:rsid w:val="00DD200F"/>
    <w:rsid w:val="00DE5936"/>
    <w:rsid w:val="00DF65B2"/>
    <w:rsid w:val="00E056EE"/>
    <w:rsid w:val="00E12963"/>
    <w:rsid w:val="00E23A7E"/>
    <w:rsid w:val="00E41670"/>
    <w:rsid w:val="00E4190E"/>
    <w:rsid w:val="00E42314"/>
    <w:rsid w:val="00E57EF9"/>
    <w:rsid w:val="00E65F64"/>
    <w:rsid w:val="00E72889"/>
    <w:rsid w:val="00ED10A2"/>
    <w:rsid w:val="00EE3DE2"/>
    <w:rsid w:val="00EE6A07"/>
    <w:rsid w:val="00F00B94"/>
    <w:rsid w:val="00F06748"/>
    <w:rsid w:val="00F17346"/>
    <w:rsid w:val="00F4472E"/>
    <w:rsid w:val="00F61D25"/>
    <w:rsid w:val="00F72099"/>
    <w:rsid w:val="00F84058"/>
    <w:rsid w:val="00F94204"/>
    <w:rsid w:val="00FD634D"/>
    <w:rsid w:val="00FE0FEF"/>
    <w:rsid w:val="00FF34C7"/>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33034"/>
  </w:style>
  <w:style w:type="paragraph" w:styleId="berschrift1">
    <w:name w:val="heading 1"/>
    <w:basedOn w:val="Standard"/>
    <w:next w:val="Standard"/>
    <w:link w:val="berschrift1Zchn"/>
    <w:uiPriority w:val="9"/>
    <w:qFormat/>
    <w:rsid w:val="00D932D4"/>
    <w:pPr>
      <w:keepNext/>
      <w:keepLines/>
      <w:spacing w:before="120" w:after="240"/>
      <w:outlineLvl w:val="0"/>
    </w:pPr>
    <w:rPr>
      <w:rFonts w:eastAsiaTheme="majorEastAsia" w:cstheme="majorBidi"/>
      <w:b/>
      <w:bCs/>
      <w:color w:val="000000" w:themeColor="text1"/>
      <w:sz w:val="36"/>
      <w:szCs w:val="28"/>
    </w:rPr>
  </w:style>
  <w:style w:type="paragraph" w:styleId="berschrift2">
    <w:name w:val="heading 2"/>
    <w:basedOn w:val="Standard"/>
    <w:next w:val="Standard"/>
    <w:link w:val="berschrift2Zchn"/>
    <w:uiPriority w:val="9"/>
    <w:unhideWhenUsed/>
    <w:qFormat/>
    <w:rsid w:val="00F17346"/>
    <w:pPr>
      <w:keepNext/>
      <w:keepLines/>
      <w:spacing w:before="120" w:after="240"/>
      <w:outlineLvl w:val="1"/>
    </w:pPr>
    <w:rPr>
      <w:rFonts w:eastAsiaTheme="majorEastAsia" w:cstheme="majorBidi"/>
      <w:b/>
      <w:bCs/>
      <w:color w:val="000000" w:themeColor="text1"/>
      <w:sz w:val="28"/>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932D4"/>
    <w:rPr>
      <w:rFonts w:eastAsiaTheme="majorEastAsia" w:cstheme="majorBidi"/>
      <w:b/>
      <w:bCs/>
      <w:color w:val="000000" w:themeColor="text1"/>
      <w:sz w:val="36"/>
      <w:szCs w:val="28"/>
    </w:rPr>
  </w:style>
  <w:style w:type="paragraph" w:customStyle="1" w:styleId="Default">
    <w:name w:val="Default"/>
    <w:rsid w:val="00E57EF9"/>
    <w:pPr>
      <w:autoSpaceDE w:val="0"/>
      <w:autoSpaceDN w:val="0"/>
      <w:adjustRightInd w:val="0"/>
      <w:spacing w:after="0" w:line="240" w:lineRule="auto"/>
    </w:pPr>
    <w:rPr>
      <w:rFonts w:ascii="Arial" w:hAnsi="Arial" w:cs="Arial"/>
      <w:color w:val="000000"/>
      <w:sz w:val="24"/>
      <w:szCs w:val="24"/>
    </w:rPr>
  </w:style>
  <w:style w:type="character" w:customStyle="1" w:styleId="berschrift2Zchn">
    <w:name w:val="Überschrift 2 Zchn"/>
    <w:basedOn w:val="Absatz-Standardschriftart"/>
    <w:link w:val="berschrift2"/>
    <w:uiPriority w:val="9"/>
    <w:rsid w:val="00F17346"/>
    <w:rPr>
      <w:rFonts w:eastAsiaTheme="majorEastAsia" w:cstheme="majorBidi"/>
      <w:b/>
      <w:bCs/>
      <w:color w:val="000000" w:themeColor="text1"/>
      <w:sz w:val="28"/>
      <w:szCs w:val="26"/>
    </w:rPr>
  </w:style>
  <w:style w:type="character" w:customStyle="1" w:styleId="headline-intro">
    <w:name w:val="headline-intro"/>
    <w:basedOn w:val="Absatz-Standardschriftart"/>
    <w:rsid w:val="00DD200F"/>
  </w:style>
  <w:style w:type="character" w:customStyle="1" w:styleId="headline">
    <w:name w:val="headline"/>
    <w:basedOn w:val="Absatz-Standardschriftart"/>
    <w:rsid w:val="00DD200F"/>
  </w:style>
  <w:style w:type="character" w:styleId="Hyperlink">
    <w:name w:val="Hyperlink"/>
    <w:basedOn w:val="Absatz-Standardschriftart"/>
    <w:uiPriority w:val="99"/>
    <w:unhideWhenUsed/>
    <w:rsid w:val="00BC2F56"/>
    <w:rPr>
      <w:color w:val="0000FF" w:themeColor="hyperlink"/>
      <w:u w:val="single"/>
    </w:rPr>
  </w:style>
  <w:style w:type="paragraph" w:styleId="Listenabsatz">
    <w:name w:val="List Paragraph"/>
    <w:basedOn w:val="Standard"/>
    <w:uiPriority w:val="34"/>
    <w:qFormat/>
    <w:rsid w:val="00781531"/>
    <w:pPr>
      <w:ind w:left="720"/>
      <w:contextualSpacing/>
    </w:pPr>
  </w:style>
  <w:style w:type="paragraph" w:styleId="Verzeichnis2">
    <w:name w:val="toc 2"/>
    <w:basedOn w:val="Standard"/>
    <w:next w:val="Standard"/>
    <w:autoRedefine/>
    <w:uiPriority w:val="39"/>
    <w:unhideWhenUsed/>
    <w:rsid w:val="00D11DF1"/>
    <w:pPr>
      <w:spacing w:after="100"/>
      <w:ind w:left="220"/>
    </w:pPr>
  </w:style>
  <w:style w:type="paragraph" w:styleId="Verzeichnis1">
    <w:name w:val="toc 1"/>
    <w:basedOn w:val="Standard"/>
    <w:next w:val="Standard"/>
    <w:autoRedefine/>
    <w:uiPriority w:val="39"/>
    <w:unhideWhenUsed/>
    <w:rsid w:val="003C7618"/>
    <w:pPr>
      <w:spacing w:after="100"/>
    </w:pPr>
  </w:style>
  <w:style w:type="character" w:styleId="BesuchterHyperlink">
    <w:name w:val="FollowedHyperlink"/>
    <w:basedOn w:val="Absatz-Standardschriftart"/>
    <w:uiPriority w:val="99"/>
    <w:semiHidden/>
    <w:unhideWhenUsed/>
    <w:rsid w:val="008656BE"/>
    <w:rPr>
      <w:color w:val="800080" w:themeColor="followedHyperlink"/>
      <w:u w:val="single"/>
    </w:rPr>
  </w:style>
  <w:style w:type="paragraph" w:styleId="Sprechblasentext">
    <w:name w:val="Balloon Text"/>
    <w:basedOn w:val="Standard"/>
    <w:link w:val="SprechblasentextZchn"/>
    <w:uiPriority w:val="99"/>
    <w:semiHidden/>
    <w:unhideWhenUsed/>
    <w:rsid w:val="00EE3DE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E3DE2"/>
    <w:rPr>
      <w:rFonts w:ascii="Tahoma" w:hAnsi="Tahoma" w:cs="Tahoma"/>
      <w:sz w:val="16"/>
      <w:szCs w:val="16"/>
    </w:rPr>
  </w:style>
  <w:style w:type="paragraph" w:styleId="Kopfzeile">
    <w:name w:val="header"/>
    <w:basedOn w:val="Standard"/>
    <w:link w:val="KopfzeileZchn"/>
    <w:uiPriority w:val="99"/>
    <w:unhideWhenUsed/>
    <w:rsid w:val="00EE3DE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E3DE2"/>
  </w:style>
  <w:style w:type="paragraph" w:styleId="Fuzeile">
    <w:name w:val="footer"/>
    <w:basedOn w:val="Standard"/>
    <w:link w:val="FuzeileZchn"/>
    <w:uiPriority w:val="99"/>
    <w:unhideWhenUsed/>
    <w:rsid w:val="00EE3DE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E3DE2"/>
  </w:style>
  <w:style w:type="character" w:customStyle="1" w:styleId="s">
    <w:name w:val="s"/>
    <w:basedOn w:val="Absatz-Standardschriftart"/>
    <w:rsid w:val="00CA5435"/>
  </w:style>
  <w:style w:type="character" w:customStyle="1" w:styleId="l">
    <w:name w:val="l"/>
    <w:basedOn w:val="Absatz-Standardschriftart"/>
    <w:rsid w:val="00CA5435"/>
  </w:style>
  <w:style w:type="character" w:customStyle="1" w:styleId="bold">
    <w:name w:val="bold"/>
    <w:basedOn w:val="Absatz-Standardschriftart"/>
    <w:rsid w:val="00CA5435"/>
  </w:style>
  <w:style w:type="paragraph" w:styleId="Titel">
    <w:name w:val="Title"/>
    <w:basedOn w:val="Standard"/>
    <w:next w:val="Standard"/>
    <w:link w:val="TitelZchn"/>
    <w:uiPriority w:val="10"/>
    <w:qFormat/>
    <w:rsid w:val="00C5163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C51630"/>
    <w:rPr>
      <w:rFonts w:asciiTheme="majorHAnsi" w:eastAsiaTheme="majorEastAsia" w:hAnsiTheme="majorHAnsi" w:cstheme="majorBidi"/>
      <w:color w:val="17365D" w:themeColor="text2" w:themeShade="BF"/>
      <w:spacing w:val="5"/>
      <w:kern w:val="28"/>
      <w:sz w:val="52"/>
      <w:szCs w:val="52"/>
    </w:rPr>
  </w:style>
  <w:style w:type="character" w:customStyle="1" w:styleId="Formatvorlage3Zchn">
    <w:name w:val="Formatvorlage3 Zchn"/>
    <w:basedOn w:val="Absatz-Standardschriftart"/>
    <w:link w:val="Formatvorlage3"/>
    <w:locked/>
    <w:rsid w:val="00C51630"/>
    <w:rPr>
      <w:rFonts w:ascii="Arial" w:hAnsi="Arial" w:cs="Arial"/>
      <w:sz w:val="28"/>
      <w:szCs w:val="24"/>
      <w:lang w:val="de-DE"/>
    </w:rPr>
  </w:style>
  <w:style w:type="paragraph" w:customStyle="1" w:styleId="Formatvorlage3">
    <w:name w:val="Formatvorlage3"/>
    <w:basedOn w:val="Standard"/>
    <w:link w:val="Formatvorlage3Zchn"/>
    <w:qFormat/>
    <w:rsid w:val="00C51630"/>
    <w:pPr>
      <w:numPr>
        <w:numId w:val="6"/>
      </w:numPr>
      <w:spacing w:after="0" w:line="240" w:lineRule="auto"/>
    </w:pPr>
    <w:rPr>
      <w:rFonts w:ascii="Arial" w:hAnsi="Arial" w:cs="Arial"/>
      <w:sz w:val="28"/>
      <w:szCs w:val="24"/>
      <w:lang w:val="de-DE"/>
    </w:rPr>
  </w:style>
  <w:style w:type="table" w:styleId="Tabellenraster">
    <w:name w:val="Table Grid"/>
    <w:basedOn w:val="NormaleTabelle"/>
    <w:uiPriority w:val="59"/>
    <w:rsid w:val="00C51630"/>
    <w:pPr>
      <w:spacing w:after="0" w:line="240" w:lineRule="auto"/>
    </w:pPr>
    <w:rPr>
      <w:rFonts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33034"/>
  </w:style>
  <w:style w:type="paragraph" w:styleId="berschrift1">
    <w:name w:val="heading 1"/>
    <w:basedOn w:val="Standard"/>
    <w:next w:val="Standard"/>
    <w:link w:val="berschrift1Zchn"/>
    <w:uiPriority w:val="9"/>
    <w:qFormat/>
    <w:rsid w:val="00D932D4"/>
    <w:pPr>
      <w:keepNext/>
      <w:keepLines/>
      <w:spacing w:before="120" w:after="240"/>
      <w:outlineLvl w:val="0"/>
    </w:pPr>
    <w:rPr>
      <w:rFonts w:eastAsiaTheme="majorEastAsia" w:cstheme="majorBidi"/>
      <w:b/>
      <w:bCs/>
      <w:color w:val="000000" w:themeColor="text1"/>
      <w:sz w:val="36"/>
      <w:szCs w:val="28"/>
    </w:rPr>
  </w:style>
  <w:style w:type="paragraph" w:styleId="berschrift2">
    <w:name w:val="heading 2"/>
    <w:basedOn w:val="Standard"/>
    <w:next w:val="Standard"/>
    <w:link w:val="berschrift2Zchn"/>
    <w:uiPriority w:val="9"/>
    <w:unhideWhenUsed/>
    <w:qFormat/>
    <w:rsid w:val="00F17346"/>
    <w:pPr>
      <w:keepNext/>
      <w:keepLines/>
      <w:spacing w:before="120" w:after="240"/>
      <w:outlineLvl w:val="1"/>
    </w:pPr>
    <w:rPr>
      <w:rFonts w:eastAsiaTheme="majorEastAsia" w:cstheme="majorBidi"/>
      <w:b/>
      <w:bCs/>
      <w:color w:val="000000" w:themeColor="text1"/>
      <w:sz w:val="28"/>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932D4"/>
    <w:rPr>
      <w:rFonts w:eastAsiaTheme="majorEastAsia" w:cstheme="majorBidi"/>
      <w:b/>
      <w:bCs/>
      <w:color w:val="000000" w:themeColor="text1"/>
      <w:sz w:val="36"/>
      <w:szCs w:val="28"/>
    </w:rPr>
  </w:style>
  <w:style w:type="paragraph" w:customStyle="1" w:styleId="Default">
    <w:name w:val="Default"/>
    <w:rsid w:val="00E57EF9"/>
    <w:pPr>
      <w:autoSpaceDE w:val="0"/>
      <w:autoSpaceDN w:val="0"/>
      <w:adjustRightInd w:val="0"/>
      <w:spacing w:after="0" w:line="240" w:lineRule="auto"/>
    </w:pPr>
    <w:rPr>
      <w:rFonts w:ascii="Arial" w:hAnsi="Arial" w:cs="Arial"/>
      <w:color w:val="000000"/>
      <w:sz w:val="24"/>
      <w:szCs w:val="24"/>
    </w:rPr>
  </w:style>
  <w:style w:type="character" w:customStyle="1" w:styleId="berschrift2Zchn">
    <w:name w:val="Überschrift 2 Zchn"/>
    <w:basedOn w:val="Absatz-Standardschriftart"/>
    <w:link w:val="berschrift2"/>
    <w:uiPriority w:val="9"/>
    <w:rsid w:val="00F17346"/>
    <w:rPr>
      <w:rFonts w:eastAsiaTheme="majorEastAsia" w:cstheme="majorBidi"/>
      <w:b/>
      <w:bCs/>
      <w:color w:val="000000" w:themeColor="text1"/>
      <w:sz w:val="28"/>
      <w:szCs w:val="26"/>
    </w:rPr>
  </w:style>
  <w:style w:type="character" w:customStyle="1" w:styleId="headline-intro">
    <w:name w:val="headline-intro"/>
    <w:basedOn w:val="Absatz-Standardschriftart"/>
    <w:rsid w:val="00DD200F"/>
  </w:style>
  <w:style w:type="character" w:customStyle="1" w:styleId="headline">
    <w:name w:val="headline"/>
    <w:basedOn w:val="Absatz-Standardschriftart"/>
    <w:rsid w:val="00DD200F"/>
  </w:style>
  <w:style w:type="character" w:styleId="Hyperlink">
    <w:name w:val="Hyperlink"/>
    <w:basedOn w:val="Absatz-Standardschriftart"/>
    <w:uiPriority w:val="99"/>
    <w:unhideWhenUsed/>
    <w:rsid w:val="00BC2F56"/>
    <w:rPr>
      <w:color w:val="0000FF" w:themeColor="hyperlink"/>
      <w:u w:val="single"/>
    </w:rPr>
  </w:style>
  <w:style w:type="paragraph" w:styleId="Listenabsatz">
    <w:name w:val="List Paragraph"/>
    <w:basedOn w:val="Standard"/>
    <w:uiPriority w:val="34"/>
    <w:qFormat/>
    <w:rsid w:val="00781531"/>
    <w:pPr>
      <w:ind w:left="720"/>
      <w:contextualSpacing/>
    </w:pPr>
  </w:style>
  <w:style w:type="paragraph" w:styleId="Verzeichnis2">
    <w:name w:val="toc 2"/>
    <w:basedOn w:val="Standard"/>
    <w:next w:val="Standard"/>
    <w:autoRedefine/>
    <w:uiPriority w:val="39"/>
    <w:unhideWhenUsed/>
    <w:rsid w:val="00D11DF1"/>
    <w:pPr>
      <w:spacing w:after="100"/>
      <w:ind w:left="220"/>
    </w:pPr>
  </w:style>
  <w:style w:type="paragraph" w:styleId="Verzeichnis1">
    <w:name w:val="toc 1"/>
    <w:basedOn w:val="Standard"/>
    <w:next w:val="Standard"/>
    <w:autoRedefine/>
    <w:uiPriority w:val="39"/>
    <w:unhideWhenUsed/>
    <w:rsid w:val="003C7618"/>
    <w:pPr>
      <w:spacing w:after="100"/>
    </w:pPr>
  </w:style>
  <w:style w:type="character" w:styleId="BesuchterHyperlink">
    <w:name w:val="FollowedHyperlink"/>
    <w:basedOn w:val="Absatz-Standardschriftart"/>
    <w:uiPriority w:val="99"/>
    <w:semiHidden/>
    <w:unhideWhenUsed/>
    <w:rsid w:val="008656BE"/>
    <w:rPr>
      <w:color w:val="800080" w:themeColor="followedHyperlink"/>
      <w:u w:val="single"/>
    </w:rPr>
  </w:style>
  <w:style w:type="paragraph" w:styleId="Sprechblasentext">
    <w:name w:val="Balloon Text"/>
    <w:basedOn w:val="Standard"/>
    <w:link w:val="SprechblasentextZchn"/>
    <w:uiPriority w:val="99"/>
    <w:semiHidden/>
    <w:unhideWhenUsed/>
    <w:rsid w:val="00EE3DE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E3DE2"/>
    <w:rPr>
      <w:rFonts w:ascii="Tahoma" w:hAnsi="Tahoma" w:cs="Tahoma"/>
      <w:sz w:val="16"/>
      <w:szCs w:val="16"/>
    </w:rPr>
  </w:style>
  <w:style w:type="paragraph" w:styleId="Kopfzeile">
    <w:name w:val="header"/>
    <w:basedOn w:val="Standard"/>
    <w:link w:val="KopfzeileZchn"/>
    <w:uiPriority w:val="99"/>
    <w:unhideWhenUsed/>
    <w:rsid w:val="00EE3DE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E3DE2"/>
  </w:style>
  <w:style w:type="paragraph" w:styleId="Fuzeile">
    <w:name w:val="footer"/>
    <w:basedOn w:val="Standard"/>
    <w:link w:val="FuzeileZchn"/>
    <w:uiPriority w:val="99"/>
    <w:unhideWhenUsed/>
    <w:rsid w:val="00EE3DE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E3DE2"/>
  </w:style>
  <w:style w:type="character" w:customStyle="1" w:styleId="s">
    <w:name w:val="s"/>
    <w:basedOn w:val="Absatz-Standardschriftart"/>
    <w:rsid w:val="00CA5435"/>
  </w:style>
  <w:style w:type="character" w:customStyle="1" w:styleId="l">
    <w:name w:val="l"/>
    <w:basedOn w:val="Absatz-Standardschriftart"/>
    <w:rsid w:val="00CA5435"/>
  </w:style>
  <w:style w:type="character" w:customStyle="1" w:styleId="bold">
    <w:name w:val="bold"/>
    <w:basedOn w:val="Absatz-Standardschriftart"/>
    <w:rsid w:val="00CA5435"/>
  </w:style>
  <w:style w:type="paragraph" w:styleId="Titel">
    <w:name w:val="Title"/>
    <w:basedOn w:val="Standard"/>
    <w:next w:val="Standard"/>
    <w:link w:val="TitelZchn"/>
    <w:uiPriority w:val="10"/>
    <w:qFormat/>
    <w:rsid w:val="00C5163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C51630"/>
    <w:rPr>
      <w:rFonts w:asciiTheme="majorHAnsi" w:eastAsiaTheme="majorEastAsia" w:hAnsiTheme="majorHAnsi" w:cstheme="majorBidi"/>
      <w:color w:val="17365D" w:themeColor="text2" w:themeShade="BF"/>
      <w:spacing w:val="5"/>
      <w:kern w:val="28"/>
      <w:sz w:val="52"/>
      <w:szCs w:val="52"/>
    </w:rPr>
  </w:style>
  <w:style w:type="character" w:customStyle="1" w:styleId="Formatvorlage3Zchn">
    <w:name w:val="Formatvorlage3 Zchn"/>
    <w:basedOn w:val="Absatz-Standardschriftart"/>
    <w:link w:val="Formatvorlage3"/>
    <w:locked/>
    <w:rsid w:val="00C51630"/>
    <w:rPr>
      <w:rFonts w:ascii="Arial" w:hAnsi="Arial" w:cs="Arial"/>
      <w:sz w:val="28"/>
      <w:szCs w:val="24"/>
      <w:lang w:val="de-DE"/>
    </w:rPr>
  </w:style>
  <w:style w:type="paragraph" w:customStyle="1" w:styleId="Formatvorlage3">
    <w:name w:val="Formatvorlage3"/>
    <w:basedOn w:val="Standard"/>
    <w:link w:val="Formatvorlage3Zchn"/>
    <w:qFormat/>
    <w:rsid w:val="00C51630"/>
    <w:pPr>
      <w:numPr>
        <w:numId w:val="6"/>
      </w:numPr>
      <w:spacing w:after="0" w:line="240" w:lineRule="auto"/>
    </w:pPr>
    <w:rPr>
      <w:rFonts w:ascii="Arial" w:hAnsi="Arial" w:cs="Arial"/>
      <w:sz w:val="28"/>
      <w:szCs w:val="24"/>
      <w:lang w:val="de-DE"/>
    </w:rPr>
  </w:style>
  <w:style w:type="table" w:styleId="Tabellenraster">
    <w:name w:val="Table Grid"/>
    <w:basedOn w:val="NormaleTabelle"/>
    <w:uiPriority w:val="59"/>
    <w:rsid w:val="00C51630"/>
    <w:pPr>
      <w:spacing w:after="0" w:line="240" w:lineRule="auto"/>
    </w:pPr>
    <w:rPr>
      <w:rFonts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107883">
      <w:bodyDiv w:val="1"/>
      <w:marLeft w:val="0"/>
      <w:marRight w:val="0"/>
      <w:marTop w:val="0"/>
      <w:marBottom w:val="0"/>
      <w:divBdr>
        <w:top w:val="none" w:sz="0" w:space="0" w:color="auto"/>
        <w:left w:val="none" w:sz="0" w:space="0" w:color="auto"/>
        <w:bottom w:val="none" w:sz="0" w:space="0" w:color="auto"/>
        <w:right w:val="none" w:sz="0" w:space="0" w:color="auto"/>
      </w:divBdr>
    </w:div>
    <w:div w:id="494105800">
      <w:bodyDiv w:val="1"/>
      <w:marLeft w:val="0"/>
      <w:marRight w:val="0"/>
      <w:marTop w:val="0"/>
      <w:marBottom w:val="0"/>
      <w:divBdr>
        <w:top w:val="none" w:sz="0" w:space="0" w:color="auto"/>
        <w:left w:val="none" w:sz="0" w:space="0" w:color="auto"/>
        <w:bottom w:val="none" w:sz="0" w:space="0" w:color="auto"/>
        <w:right w:val="none" w:sz="0" w:space="0" w:color="auto"/>
      </w:divBdr>
    </w:div>
    <w:div w:id="1679191770">
      <w:bodyDiv w:val="1"/>
      <w:marLeft w:val="0"/>
      <w:marRight w:val="0"/>
      <w:marTop w:val="0"/>
      <w:marBottom w:val="0"/>
      <w:divBdr>
        <w:top w:val="none" w:sz="0" w:space="0" w:color="auto"/>
        <w:left w:val="none" w:sz="0" w:space="0" w:color="auto"/>
        <w:bottom w:val="none" w:sz="0" w:space="0" w:color="auto"/>
        <w:right w:val="none" w:sz="0" w:space="0" w:color="auto"/>
      </w:divBdr>
    </w:div>
    <w:div w:id="1994139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D0DA8E-03F8-488B-9C97-5F738C35F2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2136</Words>
  <Characters>13458</Characters>
  <Application>Microsoft Office Word</Application>
  <DocSecurity>0</DocSecurity>
  <Lines>112</Lines>
  <Paragraphs>31</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15563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martina pfleger</dc:creator>
  <cp:lastModifiedBy>martina pfleger</cp:lastModifiedBy>
  <cp:revision>2</cp:revision>
  <cp:lastPrinted>2014-09-03T13:53:00Z</cp:lastPrinted>
  <dcterms:created xsi:type="dcterms:W3CDTF">2014-12-14T17:52:00Z</dcterms:created>
  <dcterms:modified xsi:type="dcterms:W3CDTF">2014-12-14T17:52:00Z</dcterms:modified>
</cp:coreProperties>
</file>