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B1" w:rsidRDefault="00800578" w:rsidP="0080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DE"/>
        </w:rPr>
      </w:pPr>
      <w:r>
        <w:rPr>
          <w:lang w:val="de-DE"/>
        </w:rPr>
        <w:t>PH-Linz: LV Österreich 1</w:t>
      </w:r>
      <w:r>
        <w:rPr>
          <w:lang w:val="de-DE"/>
        </w:rPr>
        <w:tab/>
        <w:t>WS 2013/14</w:t>
      </w:r>
    </w:p>
    <w:tbl>
      <w:tblPr>
        <w:tblStyle w:val="Tabellengitternetz"/>
        <w:tblW w:w="9496" w:type="dxa"/>
        <w:tblLook w:val="04A0"/>
      </w:tblPr>
      <w:tblGrid>
        <w:gridCol w:w="527"/>
        <w:gridCol w:w="3866"/>
        <w:gridCol w:w="110"/>
        <w:gridCol w:w="4729"/>
        <w:gridCol w:w="264"/>
      </w:tblGrid>
      <w:tr w:rsidR="00CB3596" w:rsidTr="000E3843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CB3596" w:rsidRPr="00CB3596" w:rsidRDefault="00CB3596">
            <w:pPr>
              <w:rPr>
                <w:b/>
                <w:smallCaps/>
                <w:lang w:val="de-DE"/>
              </w:rPr>
            </w:pPr>
            <w:r w:rsidRPr="00CB3596">
              <w:rPr>
                <w:b/>
                <w:smallCaps/>
                <w:lang w:val="de-DE"/>
              </w:rPr>
              <w:t>Standort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Hauptort des Ausschnitts, Bundesland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proofErr w:type="spellStart"/>
            <w:r w:rsidRPr="00CB3596">
              <w:rPr>
                <w:lang w:val="de-DE"/>
              </w:rPr>
              <w:t>gg</w:t>
            </w:r>
            <w:proofErr w:type="spellEnd"/>
            <w:r w:rsidRPr="00CB3596">
              <w:rPr>
                <w:lang w:val="de-DE"/>
              </w:rPr>
              <w:t>. Koordinaten des Mittelpunktes</w:t>
            </w:r>
          </w:p>
          <w:p w:rsidR="00CB3596" w:rsidRPr="006239FE" w:rsidRDefault="00CB3596" w:rsidP="00CB3596">
            <w:pPr>
              <w:spacing w:line="480" w:lineRule="auto"/>
              <w:rPr>
                <w:smallCaps/>
                <w:lang w:val="de-DE"/>
              </w:rPr>
            </w:pPr>
            <w:r w:rsidRPr="00CB3596">
              <w:rPr>
                <w:lang w:val="de-DE"/>
              </w:rPr>
              <w:t>Länge und Breite des Ausschnitts</w:t>
            </w:r>
            <w:r w:rsidR="009D357C">
              <w:rPr>
                <w:lang w:val="de-DE"/>
              </w:rPr>
              <w:t xml:space="preserve"> (in km)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  <w:p w:rsidR="00CB3596" w:rsidRPr="00AB5BA7" w:rsidRDefault="000A081F" w:rsidP="00155A15">
            <w:pPr>
              <w:tabs>
                <w:tab w:val="left" w:pos="2280"/>
                <w:tab w:val="left" w:leader="dot" w:pos="4777"/>
              </w:tabs>
              <w:spacing w:line="48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Wiener Neustadt, Niederösterreich</w:t>
            </w:r>
          </w:p>
          <w:p w:rsidR="00CB3596" w:rsidRPr="00AB5BA7" w:rsidRDefault="00152383" w:rsidP="00CB3596">
            <w:pPr>
              <w:tabs>
                <w:tab w:val="left" w:leader="dot" w:pos="4777"/>
              </w:tabs>
              <w:spacing w:line="480" w:lineRule="auto"/>
              <w:rPr>
                <w:b/>
                <w:lang w:val="de-DE"/>
              </w:rPr>
            </w:pPr>
            <w:r w:rsidRPr="00AB5BA7">
              <w:rPr>
                <w:b/>
                <w:lang w:val="de-DE"/>
              </w:rPr>
              <w:t>47°</w:t>
            </w:r>
            <w:r w:rsidR="000A081F">
              <w:rPr>
                <w:b/>
                <w:lang w:val="de-DE"/>
              </w:rPr>
              <w:t>50’</w:t>
            </w:r>
            <w:r w:rsidR="003E517D">
              <w:rPr>
                <w:b/>
                <w:lang w:val="de-DE"/>
              </w:rPr>
              <w:t>20</w:t>
            </w:r>
            <w:r w:rsidR="000A081F">
              <w:rPr>
                <w:b/>
                <w:lang w:val="de-DE"/>
              </w:rPr>
              <w:t>.</w:t>
            </w:r>
            <w:r w:rsidR="003E517D">
              <w:rPr>
                <w:b/>
                <w:lang w:val="de-DE"/>
              </w:rPr>
              <w:t>07</w:t>
            </w:r>
            <w:r w:rsidRPr="00AB5BA7">
              <w:rPr>
                <w:b/>
                <w:lang w:val="de-DE"/>
              </w:rPr>
              <w:t xml:space="preserve">“ </w:t>
            </w:r>
            <w:r w:rsidR="000A081F">
              <w:rPr>
                <w:b/>
                <w:lang w:val="de-DE"/>
              </w:rPr>
              <w:t>N</w:t>
            </w:r>
            <w:r w:rsidRPr="00AB5BA7">
              <w:rPr>
                <w:b/>
                <w:lang w:val="de-DE"/>
              </w:rPr>
              <w:t xml:space="preserve"> </w:t>
            </w:r>
            <w:r w:rsidR="003E517D">
              <w:rPr>
                <w:b/>
                <w:lang w:val="de-DE"/>
              </w:rPr>
              <w:t xml:space="preserve">      16°11</w:t>
            </w:r>
            <w:r w:rsidR="000A081F">
              <w:rPr>
                <w:b/>
                <w:lang w:val="de-DE"/>
              </w:rPr>
              <w:t>’</w:t>
            </w:r>
            <w:r w:rsidR="003E517D">
              <w:rPr>
                <w:b/>
                <w:lang w:val="de-DE"/>
              </w:rPr>
              <w:t>06</w:t>
            </w:r>
            <w:r w:rsidR="000A081F">
              <w:rPr>
                <w:b/>
                <w:lang w:val="de-DE"/>
              </w:rPr>
              <w:t>.</w:t>
            </w:r>
            <w:r w:rsidR="003E517D">
              <w:rPr>
                <w:b/>
                <w:lang w:val="de-DE"/>
              </w:rPr>
              <w:t>00</w:t>
            </w:r>
            <w:r w:rsidR="000A081F">
              <w:rPr>
                <w:b/>
                <w:lang w:val="de-DE"/>
              </w:rPr>
              <w:t>“ O</w:t>
            </w:r>
          </w:p>
          <w:p w:rsidR="00CB3596" w:rsidRPr="00AB5BA7" w:rsidRDefault="003E517D" w:rsidP="00807EF6">
            <w:pPr>
              <w:tabs>
                <w:tab w:val="left" w:leader="dot" w:pos="4777"/>
              </w:tabs>
              <w:spacing w:line="48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Länge:  8km    Breite: 12km</w:t>
            </w:r>
          </w:p>
        </w:tc>
      </w:tr>
      <w:tr w:rsidR="00CB3596" w:rsidTr="00B66BA4">
        <w:trPr>
          <w:gridAfter w:val="1"/>
          <w:wAfter w:w="264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Pr="006239FE" w:rsidRDefault="00CB3596">
            <w:pPr>
              <w:rPr>
                <w:smallCaps/>
                <w:lang w:val="de-DE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smallCaps/>
                <w:lang w:val="de-DE"/>
              </w:rPr>
            </w:pPr>
            <w:r w:rsidRPr="006239FE">
              <w:rPr>
                <w:smallCaps/>
                <w:lang w:val="de-DE"/>
              </w:rPr>
              <w:t>Beschreibung</w:t>
            </w:r>
            <w:r>
              <w:rPr>
                <w:smallCaps/>
                <w:lang w:val="de-DE"/>
              </w:rPr>
              <w:t xml:space="preserve"> –Raumbegriff 1 </w:t>
            </w:r>
            <w:r w:rsidR="00800578">
              <w:rPr>
                <w:smallCaps/>
                <w:lang w:val="de-DE"/>
              </w:rPr>
              <w:t>–</w:t>
            </w:r>
            <w:r>
              <w:rPr>
                <w:smallCaps/>
                <w:lang w:val="de-DE"/>
              </w:rPr>
              <w:t xml:space="preserve"> Containerraum</w:t>
            </w:r>
          </w:p>
          <w:p w:rsidR="00800578" w:rsidRPr="006239FE" w:rsidRDefault="00800578" w:rsidP="00800578">
            <w:pPr>
              <w:rPr>
                <w:smallCaps/>
                <w:lang w:val="de-DE"/>
              </w:rPr>
            </w:pPr>
            <w:r>
              <w:rPr>
                <w:smallCaps/>
                <w:lang w:val="de-DE"/>
              </w:rPr>
              <w:t>Erkennen der Raumstruktur – Raumbegriff 2</w:t>
            </w:r>
          </w:p>
        </w:tc>
        <w:tc>
          <w:tcPr>
            <w:tcW w:w="4729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3976" w:type="dxa"/>
            <w:gridSpan w:val="2"/>
          </w:tcPr>
          <w:p w:rsidR="00800578" w:rsidRDefault="00800578" w:rsidP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Reliefform</w:t>
            </w:r>
            <w:r>
              <w:rPr>
                <w:lang w:val="de-DE"/>
              </w:rPr>
              <w:t xml:space="preserve"> (Kategorien für Österreich &amp; Europa)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Hochgebirge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Mittelgebirge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6239FE" w:rsidRPr="00800578">
              <w:rPr>
                <w:lang w:val="de-DE"/>
              </w:rPr>
              <w:t>ügelland</w:t>
            </w:r>
          </w:p>
          <w:p w:rsidR="006239FE" w:rsidRP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 xml:space="preserve">Ebene </w:t>
            </w:r>
          </w:p>
        </w:tc>
        <w:tc>
          <w:tcPr>
            <w:tcW w:w="4729" w:type="dxa"/>
          </w:tcPr>
          <w:p w:rsidR="00A677B4" w:rsidRDefault="00032249" w:rsidP="002B6037">
            <w:pPr>
              <w:rPr>
                <w:lang w:val="de-DE"/>
              </w:rPr>
            </w:pPr>
            <w:r>
              <w:rPr>
                <w:lang w:val="de-DE"/>
              </w:rPr>
              <w:t>Wiener Neustadt liegt im Wiener Becken und hat den Charakter einer Ebene aber auch eines flachen Hügellandes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3976" w:type="dxa"/>
            <w:gridSpan w:val="2"/>
          </w:tcPr>
          <w:p w:rsidR="006239FE" w:rsidRDefault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Höhenlage</w:t>
            </w:r>
            <w:r>
              <w:rPr>
                <w:lang w:val="de-DE"/>
              </w:rPr>
              <w:t xml:space="preserve"> (in 100er Metern)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Tiefster Punkt</w:t>
            </w:r>
          </w:p>
          <w:p w:rsidR="00800578" w:rsidRPr="006239FE" w:rsidRDefault="00800578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durchschnittlich zwischen …. und …. m</w:t>
            </w:r>
          </w:p>
        </w:tc>
        <w:tc>
          <w:tcPr>
            <w:tcW w:w="4729" w:type="dxa"/>
          </w:tcPr>
          <w:p w:rsidR="006239FE" w:rsidRDefault="003E517D">
            <w:pPr>
              <w:rPr>
                <w:lang w:val="de-DE"/>
              </w:rPr>
            </w:pPr>
            <w:r>
              <w:rPr>
                <w:lang w:val="de-DE"/>
              </w:rPr>
              <w:t xml:space="preserve">Der gewählte Flächenausschnitt hat den tiefsten Punkt bei 262 Metern und den höchsten Punkt bei </w:t>
            </w:r>
            <w:r w:rsidR="000B21EF">
              <w:rPr>
                <w:lang w:val="de-DE"/>
              </w:rPr>
              <w:t>600</w:t>
            </w:r>
            <w:r>
              <w:rPr>
                <w:lang w:val="de-DE"/>
              </w:rPr>
              <w:t xml:space="preserve"> Metern.</w:t>
            </w:r>
          </w:p>
          <w:p w:rsidR="003E517D" w:rsidRDefault="003E517D" w:rsidP="002B6037">
            <w:pPr>
              <w:rPr>
                <w:lang w:val="de-DE"/>
              </w:rPr>
            </w:pPr>
          </w:p>
          <w:p w:rsidR="00A677B4" w:rsidRDefault="002B6037" w:rsidP="002B6037">
            <w:pPr>
              <w:rPr>
                <w:lang w:val="de-DE"/>
              </w:rPr>
            </w:pPr>
            <w:r>
              <w:rPr>
                <w:lang w:val="de-DE"/>
              </w:rPr>
              <w:t>Durchschnittlich zwischen 2</w:t>
            </w:r>
            <w:r w:rsidR="00F778E6">
              <w:rPr>
                <w:lang w:val="de-DE"/>
              </w:rPr>
              <w:t>60</w:t>
            </w:r>
            <w:r w:rsidR="00A677B4">
              <w:rPr>
                <w:lang w:val="de-DE"/>
              </w:rPr>
              <w:t xml:space="preserve"> und </w:t>
            </w:r>
            <w:r w:rsidR="000B21EF">
              <w:rPr>
                <w:lang w:val="de-DE"/>
              </w:rPr>
              <w:t>600</w:t>
            </w:r>
            <w:r w:rsidR="00A677B4">
              <w:rPr>
                <w:lang w:val="de-DE"/>
              </w:rPr>
              <w:t xml:space="preserve"> m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3976" w:type="dxa"/>
            <w:gridSpan w:val="2"/>
          </w:tcPr>
          <w:p w:rsidR="006239FE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Reliefenergie – relative Höhe</w:t>
            </w:r>
          </w:p>
          <w:p w:rsidR="00630F6B" w:rsidRDefault="00630F6B">
            <w:pPr>
              <w:rPr>
                <w:b/>
                <w:lang w:val="de-DE"/>
              </w:rPr>
            </w:pPr>
          </w:p>
          <w:p w:rsidR="00630F6B" w:rsidRPr="00800578" w:rsidRDefault="00630F6B">
            <w:pPr>
              <w:rPr>
                <w:b/>
                <w:lang w:val="de-DE"/>
              </w:rPr>
            </w:pPr>
          </w:p>
        </w:tc>
        <w:tc>
          <w:tcPr>
            <w:tcW w:w="4729" w:type="dxa"/>
          </w:tcPr>
          <w:p w:rsidR="006239FE" w:rsidRDefault="00F778E6" w:rsidP="002B6037">
            <w:pPr>
              <w:rPr>
                <w:lang w:val="de-DE"/>
              </w:rPr>
            </w:pPr>
            <w:r>
              <w:rPr>
                <w:lang w:val="de-DE"/>
              </w:rPr>
              <w:t>Die relative Höhe liegt durchschnittlich bei 300m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3976" w:type="dxa"/>
            <w:gridSpan w:val="2"/>
          </w:tcPr>
          <w:p w:rsidR="006239FE" w:rsidRPr="00800578" w:rsidRDefault="0080057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Raum</w:t>
            </w:r>
            <w:r w:rsidR="006239FE" w:rsidRPr="00800578">
              <w:rPr>
                <w:b/>
                <w:lang w:val="de-DE"/>
              </w:rPr>
              <w:t>nutzung</w:t>
            </w:r>
          </w:p>
          <w:p w:rsidR="00800578" w:rsidRDefault="00800578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Ödland 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Wiese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Felder</w:t>
            </w:r>
            <w:r w:rsidR="00800578">
              <w:rPr>
                <w:lang w:val="de-DE"/>
              </w:rPr>
              <w:t>/Äcker</w:t>
            </w:r>
            <w:r>
              <w:rPr>
                <w:lang w:val="de-DE"/>
              </w:rPr>
              <w:t>, Flurformen</w:t>
            </w:r>
            <w:r w:rsidR="00800578">
              <w:rPr>
                <w:lang w:val="de-DE"/>
              </w:rPr>
              <w:br/>
            </w:r>
            <w:r w:rsidR="00800578" w:rsidRPr="00800578">
              <w:rPr>
                <w:sz w:val="18"/>
                <w:lang w:val="de-DE"/>
              </w:rPr>
              <w:t xml:space="preserve">Produkte aus </w:t>
            </w:r>
            <w:r w:rsidR="00800578">
              <w:rPr>
                <w:sz w:val="18"/>
                <w:lang w:val="de-DE"/>
              </w:rPr>
              <w:t>l</w:t>
            </w:r>
            <w:r w:rsidR="00800578" w:rsidRPr="00800578">
              <w:rPr>
                <w:sz w:val="18"/>
                <w:lang w:val="de-DE"/>
              </w:rPr>
              <w:t>andwirtschaftlicher Karte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Siedlungen</w:t>
            </w:r>
            <w:r w:rsidR="00800578">
              <w:rPr>
                <w:lang w:val="de-DE"/>
              </w:rPr>
              <w:t>, Siedlungsformen s.u.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Industrie- und Gewerbe</w:t>
            </w:r>
            <w:r w:rsidR="00800578">
              <w:rPr>
                <w:lang w:val="de-DE"/>
              </w:rPr>
              <w:br/>
              <w:t>unterscheidbar in Produktion und Dienstleistung ?</w:t>
            </w:r>
          </w:p>
          <w:p w:rsidR="00952C36" w:rsidRPr="00800578" w:rsidRDefault="006239FE" w:rsidP="00800578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</w:tc>
        <w:tc>
          <w:tcPr>
            <w:tcW w:w="4729" w:type="dxa"/>
          </w:tcPr>
          <w:p w:rsidR="003E517D" w:rsidRDefault="003E517D" w:rsidP="003E517D">
            <w:pPr>
              <w:rPr>
                <w:lang w:val="de-DE"/>
              </w:rPr>
            </w:pPr>
            <w:r>
              <w:rPr>
                <w:lang w:val="de-DE"/>
              </w:rPr>
              <w:t>In dem von mir gewählten Flächenausschnitt ist die Raumnutzung verschieden.</w:t>
            </w:r>
          </w:p>
          <w:p w:rsidR="003E517D" w:rsidRDefault="003E517D" w:rsidP="003E517D">
            <w:pPr>
              <w:rPr>
                <w:lang w:val="de-DE"/>
              </w:rPr>
            </w:pPr>
          </w:p>
          <w:p w:rsidR="003E517D" w:rsidRDefault="000B21EF" w:rsidP="003E517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</w:t>
            </w:r>
            <w:proofErr w:type="spellEnd"/>
            <w:r>
              <w:rPr>
                <w:lang w:val="de-DE"/>
              </w:rPr>
              <w:t xml:space="preserve"> </w:t>
            </w:r>
            <w:r w:rsidR="00267837">
              <w:rPr>
                <w:lang w:val="de-DE"/>
              </w:rPr>
              <w:t>25% Wald</w:t>
            </w:r>
          </w:p>
          <w:p w:rsidR="00267837" w:rsidRDefault="00267837" w:rsidP="003E517D">
            <w:pPr>
              <w:rPr>
                <w:lang w:val="de-DE"/>
              </w:rPr>
            </w:pPr>
          </w:p>
          <w:p w:rsidR="00267837" w:rsidRDefault="00267837" w:rsidP="003E517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</w:t>
            </w:r>
            <w:proofErr w:type="spellEnd"/>
            <w:r>
              <w:rPr>
                <w:lang w:val="de-DE"/>
              </w:rPr>
              <w:t xml:space="preserve"> 35% Felder/Äcker und Flurformen</w:t>
            </w:r>
          </w:p>
          <w:p w:rsidR="00267837" w:rsidRDefault="00267837" w:rsidP="003E517D">
            <w:pPr>
              <w:rPr>
                <w:lang w:val="de-DE"/>
              </w:rPr>
            </w:pPr>
          </w:p>
          <w:p w:rsidR="00267837" w:rsidRDefault="000B21EF" w:rsidP="003E517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</w:t>
            </w:r>
            <w:proofErr w:type="spellEnd"/>
            <w:r>
              <w:rPr>
                <w:lang w:val="de-DE"/>
              </w:rPr>
              <w:t xml:space="preserve"> 40% </w:t>
            </w:r>
            <w:r w:rsidR="00267837">
              <w:rPr>
                <w:lang w:val="de-DE"/>
              </w:rPr>
              <w:t>Industrie- und Gewerbe</w:t>
            </w:r>
          </w:p>
          <w:p w:rsidR="00267837" w:rsidRDefault="00267837" w:rsidP="003E517D">
            <w:pPr>
              <w:rPr>
                <w:lang w:val="de-DE"/>
              </w:rPr>
            </w:pPr>
            <w:r>
              <w:rPr>
                <w:lang w:val="de-DE"/>
              </w:rPr>
              <w:t>Siedlungen, Siedlungsformen</w:t>
            </w:r>
          </w:p>
          <w:p w:rsidR="00267837" w:rsidRDefault="00267837" w:rsidP="003E517D">
            <w:p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  <w:p w:rsidR="00267837" w:rsidRDefault="00267837" w:rsidP="003E517D">
            <w:pPr>
              <w:rPr>
                <w:lang w:val="de-DE"/>
              </w:rPr>
            </w:pPr>
          </w:p>
          <w:p w:rsidR="00267837" w:rsidRDefault="00267837" w:rsidP="003E517D">
            <w:pPr>
              <w:rPr>
                <w:lang w:val="de-DE"/>
              </w:rPr>
            </w:pPr>
          </w:p>
          <w:p w:rsidR="003E517D" w:rsidRDefault="003E517D" w:rsidP="003E517D">
            <w:pPr>
              <w:rPr>
                <w:lang w:val="de-DE"/>
              </w:rPr>
            </w:pPr>
            <w:r>
              <w:rPr>
                <w:lang w:val="de-DE"/>
              </w:rPr>
              <w:t>Die landwirtschaftlich genutzten Flächen werden vor allem zum Getreideanbau verwendet</w:t>
            </w:r>
            <w:r w:rsidR="00484D35">
              <w:rPr>
                <w:lang w:val="de-DE"/>
              </w:rPr>
              <w:t xml:space="preserve">. </w:t>
            </w:r>
            <w:r>
              <w:rPr>
                <w:lang w:val="de-DE"/>
              </w:rPr>
              <w:t>Der größte Industriebereich befindet sich im Flächenausschnitt in der Stadt</w:t>
            </w:r>
            <w:r w:rsidR="00267837">
              <w:rPr>
                <w:lang w:val="de-DE"/>
              </w:rPr>
              <w:t xml:space="preserve"> Wiener Neustadt</w:t>
            </w:r>
            <w:r>
              <w:rPr>
                <w:lang w:val="de-DE"/>
              </w:rPr>
              <w:t>. Sowohl der Produktionssektor als auch der Dienstleistungssektor sind dort vertreten.</w:t>
            </w:r>
          </w:p>
          <w:p w:rsidR="00484D35" w:rsidRDefault="00484D35" w:rsidP="003E517D">
            <w:pPr>
              <w:rPr>
                <w:lang w:val="de-DE"/>
              </w:rPr>
            </w:pPr>
          </w:p>
          <w:p w:rsidR="00484D35" w:rsidRDefault="00484D35" w:rsidP="003E517D">
            <w:pPr>
              <w:rPr>
                <w:lang w:val="de-DE"/>
              </w:rPr>
            </w:pPr>
          </w:p>
          <w:p w:rsidR="00484D35" w:rsidRDefault="00484D35" w:rsidP="003E517D">
            <w:pPr>
              <w:rPr>
                <w:lang w:val="de-DE"/>
              </w:rPr>
            </w:pPr>
          </w:p>
          <w:p w:rsidR="00484D35" w:rsidRDefault="00484D35" w:rsidP="003E517D">
            <w:pPr>
              <w:rPr>
                <w:lang w:val="de-DE"/>
              </w:rPr>
            </w:pPr>
          </w:p>
          <w:p w:rsidR="00484D35" w:rsidRDefault="00484D35" w:rsidP="003E517D">
            <w:pPr>
              <w:rPr>
                <w:lang w:val="de-DE"/>
              </w:rPr>
            </w:pPr>
          </w:p>
          <w:p w:rsidR="00727BDF" w:rsidRPr="003E517D" w:rsidRDefault="00727BDF" w:rsidP="003E517D">
            <w:pPr>
              <w:ind w:left="360"/>
              <w:rPr>
                <w:lang w:val="de-DE"/>
              </w:rPr>
            </w:pP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 w:rsidP="002A61A2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05</w:t>
            </w:r>
          </w:p>
        </w:tc>
        <w:tc>
          <w:tcPr>
            <w:tcW w:w="3976" w:type="dxa"/>
            <w:gridSpan w:val="2"/>
          </w:tcPr>
          <w:p w:rsidR="006239FE" w:rsidRPr="00800578" w:rsidRDefault="006239FE" w:rsidP="002A61A2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 xml:space="preserve">Siedlungsdichte 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Abstand zum Nachbarn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Anzahl der Geschoße</w:t>
            </w:r>
          </w:p>
          <w:p w:rsidR="006239FE" w:rsidRPr="006239FE" w:rsidRDefault="00800578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Form und </w:t>
            </w:r>
            <w:r w:rsidR="006239FE">
              <w:rPr>
                <w:lang w:val="de-DE"/>
              </w:rPr>
              <w:t xml:space="preserve">Durchmesser (Flächeninhalt) der </w:t>
            </w:r>
            <w:r>
              <w:rPr>
                <w:lang w:val="de-DE"/>
              </w:rPr>
              <w:t xml:space="preserve">geschlossenen </w:t>
            </w:r>
            <w:r w:rsidR="006239FE">
              <w:rPr>
                <w:lang w:val="de-DE"/>
              </w:rPr>
              <w:t>Siedlung</w:t>
            </w:r>
            <w:r>
              <w:rPr>
                <w:lang w:val="de-DE"/>
              </w:rPr>
              <w:t>sfläche</w:t>
            </w:r>
          </w:p>
        </w:tc>
        <w:tc>
          <w:tcPr>
            <w:tcW w:w="4729" w:type="dxa"/>
          </w:tcPr>
          <w:p w:rsidR="006239FE" w:rsidRDefault="006704EA" w:rsidP="002A61A2">
            <w:pPr>
              <w:rPr>
                <w:lang w:val="de-DE"/>
              </w:rPr>
            </w:pPr>
            <w:r>
              <w:rPr>
                <w:lang w:val="de-DE"/>
              </w:rPr>
              <w:t>Die Orte  sind ca. 3km voneinander entfernt</w:t>
            </w:r>
          </w:p>
          <w:p w:rsidR="00666595" w:rsidRPr="00666595" w:rsidRDefault="00666595" w:rsidP="00666595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Abstand zum Nachbarn </w:t>
            </w:r>
            <w:r w:rsidR="00D53510">
              <w:rPr>
                <w:lang w:val="de-DE"/>
              </w:rPr>
              <w:t>7</w:t>
            </w:r>
            <w:r>
              <w:rPr>
                <w:lang w:val="de-DE"/>
              </w:rPr>
              <w:t xml:space="preserve"> m</w:t>
            </w:r>
          </w:p>
          <w:p w:rsidR="00666595" w:rsidRPr="00666595" w:rsidRDefault="00D53510" w:rsidP="00666595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Hauptsächlich</w:t>
            </w:r>
            <w:r w:rsidR="00666595">
              <w:rPr>
                <w:lang w:val="de-DE"/>
              </w:rPr>
              <w:t xml:space="preserve"> eingeschossige Gebäude</w:t>
            </w:r>
          </w:p>
          <w:p w:rsidR="00666595" w:rsidRDefault="00666595" w:rsidP="00666595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Siedlungsfläche (</w:t>
            </w:r>
            <w:r w:rsidR="00D53510">
              <w:rPr>
                <w:lang w:val="de-DE"/>
              </w:rPr>
              <w:t xml:space="preserve">inkl. </w:t>
            </w:r>
            <w:r>
              <w:rPr>
                <w:lang w:val="de-DE"/>
              </w:rPr>
              <w:t xml:space="preserve">Gärten und </w:t>
            </w:r>
            <w:r w:rsidR="00D53510">
              <w:rPr>
                <w:lang w:val="de-DE"/>
              </w:rPr>
              <w:t>Grünflächen)</w:t>
            </w:r>
          </w:p>
          <w:p w:rsidR="00666595" w:rsidRPr="00666595" w:rsidRDefault="00D53510" w:rsidP="00666595">
            <w:pPr>
              <w:pStyle w:val="Listenabsatz"/>
              <w:rPr>
                <w:lang w:val="de-DE"/>
              </w:rPr>
            </w:pPr>
            <w:r>
              <w:rPr>
                <w:lang w:val="de-DE"/>
              </w:rPr>
              <w:t>Ca. 3</w:t>
            </w:r>
            <w:r w:rsidR="00666595">
              <w:rPr>
                <w:lang w:val="de-DE"/>
              </w:rPr>
              <w:t>km²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06</w:t>
            </w:r>
          </w:p>
        </w:tc>
        <w:tc>
          <w:tcPr>
            <w:tcW w:w="3976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Ortsformen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Streulage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Weiler – Dorf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Verstädterte Region</w:t>
            </w:r>
          </w:p>
        </w:tc>
        <w:tc>
          <w:tcPr>
            <w:tcW w:w="4729" w:type="dxa"/>
          </w:tcPr>
          <w:p w:rsidR="006704EA" w:rsidRDefault="006704EA" w:rsidP="006704EA">
            <w:pPr>
              <w:rPr>
                <w:lang w:val="de-DE"/>
              </w:rPr>
            </w:pPr>
          </w:p>
          <w:p w:rsidR="006704EA" w:rsidRDefault="006704EA" w:rsidP="006704EA">
            <w:pPr>
              <w:rPr>
                <w:lang w:val="de-DE"/>
              </w:rPr>
            </w:pPr>
            <w:r>
              <w:rPr>
                <w:lang w:val="de-DE"/>
              </w:rPr>
              <w:t>In meinem Ausschnitt sind kleine Marktgemeinden mit vereinzelten Bauernhöfen in Streulage zu finden.</w:t>
            </w:r>
          </w:p>
          <w:p w:rsidR="006704EA" w:rsidRDefault="006704EA" w:rsidP="006704EA">
            <w:pPr>
              <w:rPr>
                <w:lang w:val="de-DE"/>
              </w:rPr>
            </w:pPr>
          </w:p>
          <w:p w:rsidR="006704EA" w:rsidRDefault="006704EA" w:rsidP="006704EA">
            <w:pPr>
              <w:rPr>
                <w:lang w:val="de-DE"/>
              </w:rPr>
            </w:pPr>
            <w:r>
              <w:rPr>
                <w:lang w:val="de-DE"/>
              </w:rPr>
              <w:t>Die verstädterte Region findet man in der Stadt Wiener Neustadt mit eng bebauten Häusern und kaum Streulage.</w:t>
            </w:r>
          </w:p>
          <w:p w:rsidR="006704EA" w:rsidRDefault="006704EA" w:rsidP="006704EA">
            <w:pPr>
              <w:rPr>
                <w:lang w:val="de-DE"/>
              </w:rPr>
            </w:pPr>
          </w:p>
          <w:p w:rsidR="006704EA" w:rsidRDefault="006704EA" w:rsidP="006704EA">
            <w:pPr>
              <w:rPr>
                <w:lang w:val="de-DE"/>
              </w:rPr>
            </w:pPr>
          </w:p>
          <w:p w:rsidR="006704EA" w:rsidRDefault="006704EA" w:rsidP="006704EA">
            <w:pPr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Die einzelnen Orte haben ca. 100 Einwohner pro km²</w:t>
            </w:r>
          </w:p>
          <w:p w:rsidR="004B5286" w:rsidRDefault="004B5286" w:rsidP="00D53510">
            <w:pPr>
              <w:rPr>
                <w:lang w:val="de-DE"/>
              </w:rPr>
            </w:pP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3976" w:type="dxa"/>
            <w:gridSpan w:val="2"/>
          </w:tcPr>
          <w:p w:rsidR="00EB7603" w:rsidRPr="006239FE" w:rsidRDefault="006239FE">
            <w:pPr>
              <w:rPr>
                <w:i/>
                <w:lang w:val="de-DE"/>
              </w:rPr>
            </w:pPr>
            <w:r w:rsidRPr="00800578">
              <w:rPr>
                <w:b/>
                <w:lang w:val="de-DE"/>
              </w:rPr>
              <w:t>Zentralität</w:t>
            </w:r>
            <w:r>
              <w:rPr>
                <w:lang w:val="de-DE"/>
              </w:rPr>
              <w:t xml:space="preserve"> (Zentralraum :: Peripherie</w:t>
            </w:r>
            <w:r w:rsidR="00800578">
              <w:rPr>
                <w:lang w:val="de-DE"/>
              </w:rPr>
              <w:t>; früher Stadt :: Land</w:t>
            </w:r>
            <w:r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 w:rsidRPr="006239FE">
              <w:rPr>
                <w:i/>
                <w:lang w:val="de-DE"/>
              </w:rPr>
              <w:t xml:space="preserve">Abstand als Luftlinie, </w:t>
            </w:r>
          </w:p>
          <w:p w:rsidR="00EB7603" w:rsidRDefault="00EB7603" w:rsidP="00EB7603">
            <w:pPr>
              <w:pStyle w:val="Listenabsatz"/>
              <w:rPr>
                <w:lang w:val="de-DE"/>
              </w:rPr>
            </w:pP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ze</w:t>
            </w:r>
            <w:r w:rsidR="00EB7603">
              <w:rPr>
                <w:lang w:val="de-DE"/>
              </w:rPr>
              <w:t>ntralen Ort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Bahnhof, zum Bahnhof einer überregionalen Verbindung</w:t>
            </w:r>
          </w:p>
          <w:p w:rsidR="008F3154" w:rsidRDefault="008F3154" w:rsidP="008F3154">
            <w:pPr>
              <w:pStyle w:val="Listenabsatz"/>
              <w:rPr>
                <w:lang w:val="de-DE"/>
              </w:rPr>
            </w:pP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zur nächsten Autobahnauffahrt</w:t>
            </w:r>
          </w:p>
          <w:p w:rsidR="006952F4" w:rsidRPr="006952F4" w:rsidRDefault="006952F4" w:rsidP="006952F4">
            <w:pPr>
              <w:pStyle w:val="Listenabsatz"/>
              <w:rPr>
                <w:lang w:val="de-DE"/>
              </w:rPr>
            </w:pPr>
          </w:p>
          <w:p w:rsidR="006952F4" w:rsidRDefault="006952F4" w:rsidP="006952F4">
            <w:pPr>
              <w:pStyle w:val="Listenabsatz"/>
              <w:rPr>
                <w:lang w:val="de-DE"/>
              </w:rPr>
            </w:pP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Flughafen</w:t>
            </w:r>
          </w:p>
        </w:tc>
        <w:tc>
          <w:tcPr>
            <w:tcW w:w="4729" w:type="dxa"/>
          </w:tcPr>
          <w:p w:rsidR="00ED2DC4" w:rsidRDefault="00ED2DC4">
            <w:pPr>
              <w:rPr>
                <w:lang w:val="de-DE"/>
              </w:rPr>
            </w:pPr>
          </w:p>
          <w:p w:rsidR="00ED2DC4" w:rsidRDefault="00ED2DC4">
            <w:pPr>
              <w:rPr>
                <w:lang w:val="de-DE"/>
              </w:rPr>
            </w:pPr>
          </w:p>
          <w:p w:rsidR="00ED2DC4" w:rsidRDefault="00ED2DC4">
            <w:pPr>
              <w:rPr>
                <w:lang w:val="de-DE"/>
              </w:rPr>
            </w:pPr>
            <w:r>
              <w:rPr>
                <w:lang w:val="de-DE"/>
              </w:rPr>
              <w:t xml:space="preserve">Die nächsten größeren Städte sind Wien und </w:t>
            </w:r>
            <w:proofErr w:type="spellStart"/>
            <w:r>
              <w:rPr>
                <w:lang w:val="de-DE"/>
              </w:rPr>
              <w:t>St.Pölten</w:t>
            </w:r>
            <w:proofErr w:type="spellEnd"/>
            <w:r>
              <w:rPr>
                <w:lang w:val="de-DE"/>
              </w:rPr>
              <w:t>.</w:t>
            </w:r>
          </w:p>
          <w:p w:rsidR="002B6037" w:rsidRDefault="006704EA">
            <w:pPr>
              <w:rPr>
                <w:lang w:val="de-DE"/>
              </w:rPr>
            </w:pPr>
            <w:r>
              <w:rPr>
                <w:lang w:val="de-DE"/>
              </w:rPr>
              <w:t>Abstand von 48km Luftlinie nach Wien</w:t>
            </w:r>
          </w:p>
          <w:p w:rsidR="006704EA" w:rsidRDefault="006704EA">
            <w:pPr>
              <w:rPr>
                <w:lang w:val="de-DE"/>
              </w:rPr>
            </w:pPr>
            <w:r>
              <w:rPr>
                <w:lang w:val="de-DE"/>
              </w:rPr>
              <w:t xml:space="preserve">Abstand von 63km Luftlinie nach </w:t>
            </w:r>
            <w:proofErr w:type="spellStart"/>
            <w:r>
              <w:rPr>
                <w:lang w:val="de-DE"/>
              </w:rPr>
              <w:t>St.Pölten</w:t>
            </w:r>
            <w:proofErr w:type="spellEnd"/>
            <w:r>
              <w:rPr>
                <w:lang w:val="de-DE"/>
              </w:rPr>
              <w:t xml:space="preserve"> </w:t>
            </w:r>
          </w:p>
          <w:p w:rsidR="006704EA" w:rsidRDefault="006704EA">
            <w:pPr>
              <w:rPr>
                <w:lang w:val="de-DE"/>
              </w:rPr>
            </w:pPr>
          </w:p>
          <w:p w:rsidR="00ED2DC4" w:rsidRDefault="00ED2DC4">
            <w:pPr>
              <w:rPr>
                <w:lang w:val="de-DE"/>
              </w:rPr>
            </w:pPr>
            <w:r>
              <w:rPr>
                <w:lang w:val="de-DE"/>
              </w:rPr>
              <w:t>Der nächste Bahnhof befindet sich in der Stadt Wiener Neustadt</w:t>
            </w:r>
          </w:p>
          <w:p w:rsidR="006704EA" w:rsidRDefault="006704EA">
            <w:pPr>
              <w:rPr>
                <w:lang w:val="de-DE"/>
              </w:rPr>
            </w:pPr>
          </w:p>
          <w:p w:rsidR="004C7D49" w:rsidRPr="004C7D49" w:rsidRDefault="004C7D49">
            <w:pPr>
              <w:rPr>
                <w:b/>
                <w:lang w:val="de-DE"/>
              </w:rPr>
            </w:pPr>
            <w:r w:rsidRPr="004C7D49">
              <w:rPr>
                <w:b/>
                <w:lang w:val="de-DE"/>
              </w:rPr>
              <w:t>Abstand zur nächsten Autobahnauffahrt:</w:t>
            </w:r>
            <w:r w:rsidR="008061B5">
              <w:rPr>
                <w:b/>
                <w:lang w:val="de-DE"/>
              </w:rPr>
              <w:t xml:space="preserve"> 4</w:t>
            </w:r>
            <w:r w:rsidR="006952F4">
              <w:rPr>
                <w:b/>
                <w:lang w:val="de-DE"/>
              </w:rPr>
              <w:t xml:space="preserve"> km</w:t>
            </w:r>
            <w:r w:rsidR="00ED2DC4">
              <w:rPr>
                <w:b/>
                <w:lang w:val="de-DE"/>
              </w:rPr>
              <w:t xml:space="preserve"> Luftlinie </w:t>
            </w:r>
          </w:p>
          <w:p w:rsidR="00B66BA4" w:rsidRDefault="004C7D49">
            <w:pPr>
              <w:rPr>
                <w:lang w:val="de-DE"/>
              </w:rPr>
            </w:pPr>
            <w:r>
              <w:rPr>
                <w:lang w:val="de-DE"/>
              </w:rPr>
              <w:t xml:space="preserve">Autobahnauffahrten </w:t>
            </w:r>
            <w:r w:rsidR="00ED2DC4">
              <w:rPr>
                <w:lang w:val="de-DE"/>
              </w:rPr>
              <w:t xml:space="preserve">bei Wiener Neustadt </w:t>
            </w:r>
            <w:r w:rsidR="006952F4">
              <w:rPr>
                <w:lang w:val="de-DE"/>
              </w:rPr>
              <w:t>auf die A2 Südautobahn</w:t>
            </w:r>
            <w:r w:rsidR="00ED2DC4">
              <w:rPr>
                <w:lang w:val="de-DE"/>
              </w:rPr>
              <w:t xml:space="preserve"> Richtung Wien und Graz</w:t>
            </w:r>
          </w:p>
          <w:p w:rsidR="004C7D49" w:rsidRPr="004C7D49" w:rsidRDefault="004C7D49">
            <w:pPr>
              <w:rPr>
                <w:b/>
                <w:lang w:val="de-DE"/>
              </w:rPr>
            </w:pPr>
            <w:r w:rsidRPr="004C7D49">
              <w:rPr>
                <w:b/>
                <w:lang w:val="de-DE"/>
              </w:rPr>
              <w:t>Abstand zum nächsten Flughafen:</w:t>
            </w:r>
          </w:p>
          <w:p w:rsidR="00B66BA4" w:rsidRDefault="007101FB">
            <w:pPr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r w:rsidR="008061B5">
              <w:rPr>
                <w:lang w:val="de-DE"/>
              </w:rPr>
              <w:t>nächste größere Flughafen befindet sich in Wien Schwechat. Ca. 40km entfernt.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08</w:t>
            </w:r>
          </w:p>
        </w:tc>
        <w:tc>
          <w:tcPr>
            <w:tcW w:w="3976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Erkennbare Infrastruktur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Verkehr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zentralen Ort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soziale Vernetzung (Kirche, Gasthaus, …)</w:t>
            </w:r>
          </w:p>
          <w:p w:rsidR="00800578" w:rsidRP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Tourismus</w:t>
            </w:r>
          </w:p>
        </w:tc>
        <w:tc>
          <w:tcPr>
            <w:tcW w:w="4729" w:type="dxa"/>
          </w:tcPr>
          <w:p w:rsidR="006239FE" w:rsidRPr="004E0531" w:rsidRDefault="004E0531">
            <w:pPr>
              <w:rPr>
                <w:b/>
                <w:lang w:val="de-DE"/>
              </w:rPr>
            </w:pPr>
            <w:r w:rsidRPr="004E0531">
              <w:rPr>
                <w:b/>
                <w:lang w:val="de-DE"/>
              </w:rPr>
              <w:t>Infrastruktur:</w:t>
            </w:r>
          </w:p>
          <w:p w:rsidR="006952F4" w:rsidRPr="006952F4" w:rsidRDefault="00EB7603" w:rsidP="006952F4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durch die A2 Verkehrsanbindung nach Wien und Graz</w:t>
            </w:r>
          </w:p>
          <w:p w:rsidR="004E0531" w:rsidRDefault="004E0531" w:rsidP="004E053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 w:rsidRPr="004E0531">
              <w:rPr>
                <w:lang w:val="de-DE"/>
              </w:rPr>
              <w:t>Viele Schulen (Volksschule – Oberstufe)</w:t>
            </w:r>
          </w:p>
          <w:p w:rsidR="004E0531" w:rsidRDefault="004E0531" w:rsidP="004E053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Gasthöfe</w:t>
            </w:r>
            <w:r w:rsidR="00EB7603">
              <w:rPr>
                <w:lang w:val="de-DE"/>
              </w:rPr>
              <w:t>, Kaffeehäuser, Kirche, Ärzte, …</w:t>
            </w:r>
          </w:p>
          <w:p w:rsidR="004E0531" w:rsidRDefault="00B445A1" w:rsidP="00B445A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 xml:space="preserve">In der Stadt gibt es mehrere Hotels. Wiener Neustadt wird vor allem aufgrund mehrerer historisch bedeutsamer Bauwerke (u.a. </w:t>
            </w:r>
            <w:hyperlink r:id="rId6" w:tooltip="Dom von Wiener Neustadt" w:history="1">
              <w:r w:rsidRPr="00B445A1">
                <w:rPr>
                  <w:rStyle w:val="Hyperlink"/>
                  <w:color w:val="000000" w:themeColor="text1"/>
                  <w:u w:val="none"/>
                  <w:lang w:val="de-DE"/>
                </w:rPr>
                <w:t>Dom</w:t>
              </w:r>
            </w:hyperlink>
            <w:r w:rsidRPr="00B445A1">
              <w:rPr>
                <w:color w:val="000000" w:themeColor="text1"/>
                <w:lang w:val="de-DE"/>
              </w:rPr>
              <w:t>,</w:t>
            </w:r>
            <w:r>
              <w:rPr>
                <w:lang w:val="de-DE"/>
              </w:rPr>
              <w:t xml:space="preserve"> Hauptplatzensemble, Stadtmauerreste) von Touristen besucht.</w:t>
            </w:r>
          </w:p>
        </w:tc>
      </w:tr>
    </w:tbl>
    <w:p w:rsidR="006239FE" w:rsidRPr="006239FE" w:rsidRDefault="006239FE">
      <w:pPr>
        <w:rPr>
          <w:lang w:val="de-DE"/>
        </w:rPr>
      </w:pPr>
    </w:p>
    <w:sectPr w:rsidR="006239FE" w:rsidRPr="006239FE" w:rsidSect="00A91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219B"/>
    <w:multiLevelType w:val="hybridMultilevel"/>
    <w:tmpl w:val="BA84D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D0691"/>
    <w:multiLevelType w:val="hybridMultilevel"/>
    <w:tmpl w:val="96082AE0"/>
    <w:lvl w:ilvl="0" w:tplc="289442A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239FE"/>
    <w:rsid w:val="00003A0B"/>
    <w:rsid w:val="00032249"/>
    <w:rsid w:val="000A081F"/>
    <w:rsid w:val="000B21EF"/>
    <w:rsid w:val="000E0E52"/>
    <w:rsid w:val="000E3843"/>
    <w:rsid w:val="00152383"/>
    <w:rsid w:val="00155A15"/>
    <w:rsid w:val="00161E75"/>
    <w:rsid w:val="0021336F"/>
    <w:rsid w:val="00224FFA"/>
    <w:rsid w:val="00267837"/>
    <w:rsid w:val="002B6037"/>
    <w:rsid w:val="00317868"/>
    <w:rsid w:val="00372895"/>
    <w:rsid w:val="003A445D"/>
    <w:rsid w:val="003E517D"/>
    <w:rsid w:val="00484D35"/>
    <w:rsid w:val="004B5286"/>
    <w:rsid w:val="004C7D49"/>
    <w:rsid w:val="004E0531"/>
    <w:rsid w:val="00527D9B"/>
    <w:rsid w:val="005657FE"/>
    <w:rsid w:val="006239FE"/>
    <w:rsid w:val="00630F6B"/>
    <w:rsid w:val="00666595"/>
    <w:rsid w:val="006704EA"/>
    <w:rsid w:val="006952F4"/>
    <w:rsid w:val="006D6EB1"/>
    <w:rsid w:val="007101FB"/>
    <w:rsid w:val="00727BDF"/>
    <w:rsid w:val="00790E8F"/>
    <w:rsid w:val="00800578"/>
    <w:rsid w:val="008061B5"/>
    <w:rsid w:val="00807EF6"/>
    <w:rsid w:val="0081244C"/>
    <w:rsid w:val="00896826"/>
    <w:rsid w:val="0089798A"/>
    <w:rsid w:val="008F3154"/>
    <w:rsid w:val="00941D65"/>
    <w:rsid w:val="00952C36"/>
    <w:rsid w:val="009D357C"/>
    <w:rsid w:val="00A677B4"/>
    <w:rsid w:val="00A91627"/>
    <w:rsid w:val="00AB5BA7"/>
    <w:rsid w:val="00AD335A"/>
    <w:rsid w:val="00B445A1"/>
    <w:rsid w:val="00B66BA4"/>
    <w:rsid w:val="00CB3596"/>
    <w:rsid w:val="00CB70BE"/>
    <w:rsid w:val="00D015B1"/>
    <w:rsid w:val="00D53510"/>
    <w:rsid w:val="00EB7603"/>
    <w:rsid w:val="00ED2DC4"/>
    <w:rsid w:val="00F778E6"/>
    <w:rsid w:val="00FD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6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44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.wikipedia.org/wiki/Dom_von_Wiener_Neustad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A125-B156-4E51-AF30-D5AA685F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Eva</cp:lastModifiedBy>
  <cp:revision>9</cp:revision>
  <cp:lastPrinted>2013-11-27T05:49:00Z</cp:lastPrinted>
  <dcterms:created xsi:type="dcterms:W3CDTF">2014-01-07T19:03:00Z</dcterms:created>
  <dcterms:modified xsi:type="dcterms:W3CDTF">2014-01-07T19:26:00Z</dcterms:modified>
</cp:coreProperties>
</file>