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1687" w14:textId="14E8C71C" w:rsidR="007B133E" w:rsidRDefault="007639DB" w:rsidP="007B133E">
      <w:pPr>
        <w:pStyle w:val="berschrift1"/>
      </w:pPr>
      <w:r w:rsidRPr="007B133E">
        <w:t>Resümee</w:t>
      </w:r>
      <w:r w:rsidR="00A500A6">
        <w:t xml:space="preserve"> –</w:t>
      </w:r>
      <w:r w:rsidR="007B133E">
        <w:t xml:space="preserve"> </w:t>
      </w:r>
      <w:r w:rsidR="00A500A6">
        <w:t>„</w:t>
      </w:r>
      <w:r w:rsidR="007B133E">
        <w:t>Klima im Wandel</w:t>
      </w:r>
      <w:r w:rsidR="00A500A6">
        <w:t>“</w:t>
      </w:r>
    </w:p>
    <w:p w14:paraId="1FD93D51" w14:textId="77777777" w:rsidR="007B133E" w:rsidRPr="007B133E" w:rsidRDefault="007B133E" w:rsidP="007B133E"/>
    <w:p w14:paraId="45A8AAEA" w14:textId="12574554" w:rsidR="00076ECA" w:rsidRPr="007B133E" w:rsidRDefault="00076ECA" w:rsidP="007B133E">
      <w:pPr>
        <w:pStyle w:val="berschrift2"/>
        <w:spacing w:line="360" w:lineRule="auto"/>
      </w:pPr>
      <w:r w:rsidRPr="007B133E">
        <w:t>Geoinformation und Geokommunikation</w:t>
      </w:r>
    </w:p>
    <w:p w14:paraId="29D5A532" w14:textId="19C50722" w:rsidR="000D0F2D" w:rsidRPr="007B133E" w:rsidRDefault="00EE5B06" w:rsidP="007B13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Lehrerfortbildung „Klima im Wandel“, welche im Zuge der Geomedien Lehrveranstaltungen besucht werden konnte, bot einen ausgiebigen Überblick darüber, </w:t>
      </w:r>
      <w:r w:rsidR="000D0F2D" w:rsidRPr="007B133E">
        <w:rPr>
          <w:rFonts w:ascii="Times New Roman" w:hAnsi="Times New Roman" w:cs="Times New Roman"/>
        </w:rPr>
        <w:t>wie sich die Erde im Lauf der Zeit verändert hat</w:t>
      </w:r>
      <w:r>
        <w:rPr>
          <w:rFonts w:ascii="Times New Roman" w:hAnsi="Times New Roman" w:cs="Times New Roman"/>
        </w:rPr>
        <w:t xml:space="preserve">. Jene Veränderungen wurden anhand von Satellitenbildern kontinuierlich festgehalten. </w:t>
      </w:r>
      <w:r w:rsidR="000D0F2D" w:rsidRPr="007B133E">
        <w:rPr>
          <w:rFonts w:ascii="Times New Roman" w:hAnsi="Times New Roman" w:cs="Times New Roman"/>
        </w:rPr>
        <w:t xml:space="preserve">Diese Fortbildung </w:t>
      </w:r>
      <w:r w:rsidR="001F4F6E">
        <w:rPr>
          <w:rFonts w:ascii="Times New Roman" w:hAnsi="Times New Roman" w:cs="Times New Roman"/>
        </w:rPr>
        <w:t>ergänzte die</w:t>
      </w:r>
      <w:r w:rsidR="000D0F2D" w:rsidRPr="007B133E">
        <w:rPr>
          <w:rFonts w:ascii="Times New Roman" w:hAnsi="Times New Roman" w:cs="Times New Roman"/>
        </w:rPr>
        <w:t xml:space="preserve"> Vorlesung „Geoinformation und Geokommunikation“ von Herrn Strobl</w:t>
      </w:r>
      <w:r w:rsidR="00D2652F">
        <w:rPr>
          <w:rFonts w:ascii="Times New Roman" w:hAnsi="Times New Roman" w:cs="Times New Roman"/>
        </w:rPr>
        <w:t>, wodurch besonders wir Studierende</w:t>
      </w:r>
      <w:r w:rsidR="0024598F">
        <w:rPr>
          <w:rFonts w:ascii="Times New Roman" w:hAnsi="Times New Roman" w:cs="Times New Roman"/>
        </w:rPr>
        <w:t>n einen großen Mehrwert daraus ziehen konnten</w:t>
      </w:r>
      <w:r w:rsidR="000D0F2D" w:rsidRPr="007B133E">
        <w:rPr>
          <w:rFonts w:ascii="Times New Roman" w:hAnsi="Times New Roman" w:cs="Times New Roman"/>
        </w:rPr>
        <w:t xml:space="preserve">. </w:t>
      </w:r>
      <w:r w:rsidR="006E28CA">
        <w:rPr>
          <w:rFonts w:ascii="Times New Roman" w:hAnsi="Times New Roman" w:cs="Times New Roman"/>
        </w:rPr>
        <w:t>Beispielsweise haben</w:t>
      </w:r>
      <w:r w:rsidR="0024598F">
        <w:rPr>
          <w:rFonts w:ascii="Times New Roman" w:hAnsi="Times New Roman" w:cs="Times New Roman"/>
        </w:rPr>
        <w:t xml:space="preserve"> sich</w:t>
      </w:r>
      <w:r w:rsidR="000D0F2D" w:rsidRPr="007B133E">
        <w:rPr>
          <w:rFonts w:ascii="Times New Roman" w:hAnsi="Times New Roman" w:cs="Times New Roman"/>
        </w:rPr>
        <w:t xml:space="preserve"> einige Inhalte überschnitten</w:t>
      </w:r>
      <w:r w:rsidR="0024598F">
        <w:rPr>
          <w:rFonts w:ascii="Times New Roman" w:hAnsi="Times New Roman" w:cs="Times New Roman"/>
        </w:rPr>
        <w:t xml:space="preserve"> </w:t>
      </w:r>
      <w:r w:rsidR="000D0F2D" w:rsidRPr="007B133E">
        <w:rPr>
          <w:rFonts w:ascii="Times New Roman" w:hAnsi="Times New Roman" w:cs="Times New Roman"/>
        </w:rPr>
        <w:t xml:space="preserve">und </w:t>
      </w:r>
      <w:r w:rsidR="006E28CA">
        <w:rPr>
          <w:rFonts w:ascii="Times New Roman" w:hAnsi="Times New Roman" w:cs="Times New Roman"/>
        </w:rPr>
        <w:t xml:space="preserve">wurden </w:t>
      </w:r>
      <w:r w:rsidR="000D0F2D" w:rsidRPr="007B133E">
        <w:rPr>
          <w:rFonts w:ascii="Times New Roman" w:hAnsi="Times New Roman" w:cs="Times New Roman"/>
        </w:rPr>
        <w:t xml:space="preserve">dahingehend noch ergänzt </w:t>
      </w:r>
      <w:r w:rsidR="003464FB">
        <w:rPr>
          <w:rFonts w:ascii="Times New Roman" w:hAnsi="Times New Roman" w:cs="Times New Roman"/>
        </w:rPr>
        <w:t>und auf andere Weise erklärt</w:t>
      </w:r>
      <w:r w:rsidR="000D0F2D" w:rsidRPr="007B133E">
        <w:rPr>
          <w:rFonts w:ascii="Times New Roman" w:hAnsi="Times New Roman" w:cs="Times New Roman"/>
        </w:rPr>
        <w:t>. Desweitern bekam man eine gute Übersicht, wofür man Satellitenbilder verwenden kann und wie man diese bestmöglich in den Unterricht einbauen kann.</w:t>
      </w:r>
    </w:p>
    <w:p w14:paraId="03C3AD59" w14:textId="4A947C72" w:rsidR="00076ECA" w:rsidRPr="007B133E" w:rsidRDefault="00076ECA" w:rsidP="007B133E">
      <w:pPr>
        <w:pStyle w:val="berschrift2"/>
      </w:pPr>
      <w:r w:rsidRPr="007B133E">
        <w:t>Reflexion</w:t>
      </w:r>
    </w:p>
    <w:p w14:paraId="24447A7D" w14:textId="7993EB7F" w:rsidR="007639DB" w:rsidRPr="007B133E" w:rsidRDefault="008A24C7" w:rsidP="007B13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 Großen und Ganzen war ich von dem Vortrag </w:t>
      </w:r>
      <w:r w:rsidR="008D58E9">
        <w:rPr>
          <w:rFonts w:ascii="Times New Roman" w:hAnsi="Times New Roman" w:cs="Times New Roman"/>
        </w:rPr>
        <w:t xml:space="preserve">sehr beeindruckt. Die Arbeit vom Vortragenden ist aufgrund der großen </w:t>
      </w:r>
      <w:r w:rsidR="006F71DF">
        <w:rPr>
          <w:rFonts w:ascii="Times New Roman" w:hAnsi="Times New Roman" w:cs="Times New Roman"/>
        </w:rPr>
        <w:t>z</w:t>
      </w:r>
      <w:r w:rsidR="008D58E9">
        <w:rPr>
          <w:rFonts w:ascii="Times New Roman" w:hAnsi="Times New Roman" w:cs="Times New Roman"/>
        </w:rPr>
        <w:t xml:space="preserve">eitlichen Spannweite und </w:t>
      </w:r>
      <w:r w:rsidR="006F71DF">
        <w:rPr>
          <w:rFonts w:ascii="Times New Roman" w:hAnsi="Times New Roman" w:cs="Times New Roman"/>
        </w:rPr>
        <w:t xml:space="preserve">der Komplexität sehr bewundernswert. </w:t>
      </w:r>
      <w:r w:rsidR="00295EE5">
        <w:rPr>
          <w:rFonts w:ascii="Times New Roman" w:hAnsi="Times New Roman" w:cs="Times New Roman"/>
        </w:rPr>
        <w:t xml:space="preserve">Obwohl mir bewusst war, dass wir einen Vortrag und keinen interaktiven Workshop besuchten, </w:t>
      </w:r>
      <w:r w:rsidR="0040399C">
        <w:rPr>
          <w:rFonts w:ascii="Times New Roman" w:hAnsi="Times New Roman" w:cs="Times New Roman"/>
        </w:rPr>
        <w:t xml:space="preserve">ging ich mit anderen Vorstellungen hinein, als im Endeffekt präsentiert wurde. </w:t>
      </w:r>
      <w:r w:rsidR="00483227">
        <w:rPr>
          <w:rFonts w:ascii="Times New Roman" w:hAnsi="Times New Roman" w:cs="Times New Roman"/>
        </w:rPr>
        <w:t xml:space="preserve">Der Vortragende fokussierte seine gesamte Präsentationszeit </w:t>
      </w:r>
      <w:r w:rsidR="009F1E0E">
        <w:rPr>
          <w:rFonts w:ascii="Times New Roman" w:hAnsi="Times New Roman" w:cs="Times New Roman"/>
        </w:rPr>
        <w:t>auf die Vorstellung und Beschreibung von Statistiken, Grafiken und Satellitenbildern. Ich erwartete zwar diese Inhalte, hatte aber mit eingebundenen Lösungsvorschlägen, Unterricht</w:t>
      </w:r>
      <w:r w:rsidR="00666DDD">
        <w:rPr>
          <w:rFonts w:ascii="Times New Roman" w:hAnsi="Times New Roman" w:cs="Times New Roman"/>
        </w:rPr>
        <w:t xml:space="preserve">sinspirationen etc. gerechnet. Dennoch </w:t>
      </w:r>
      <w:r w:rsidR="00B93D8B">
        <w:rPr>
          <w:rFonts w:ascii="Times New Roman" w:hAnsi="Times New Roman" w:cs="Times New Roman"/>
        </w:rPr>
        <w:t xml:space="preserve">wurde die Message überbracht, wie wichtig Geomedien – speziell Satellitenbilder – für die </w:t>
      </w:r>
      <w:r w:rsidR="004C0536">
        <w:rPr>
          <w:rFonts w:ascii="Times New Roman" w:hAnsi="Times New Roman" w:cs="Times New Roman"/>
        </w:rPr>
        <w:t xml:space="preserve">Interpretation der kontinuierlichen Veränderung des Planeten sind. Diesbezüglich </w:t>
      </w:r>
      <w:r w:rsidR="00566E20">
        <w:rPr>
          <w:rFonts w:ascii="Times New Roman" w:hAnsi="Times New Roman" w:cs="Times New Roman"/>
        </w:rPr>
        <w:t xml:space="preserve">findet man auch multiple Kompetenzmaßstäbe in den Lehrplänen </w:t>
      </w:r>
      <w:r w:rsidR="005D0E60">
        <w:rPr>
          <w:rFonts w:ascii="Times New Roman" w:hAnsi="Times New Roman" w:cs="Times New Roman"/>
        </w:rPr>
        <w:t>der</w:t>
      </w:r>
      <w:r w:rsidR="00566E20">
        <w:rPr>
          <w:rFonts w:ascii="Times New Roman" w:hAnsi="Times New Roman" w:cs="Times New Roman"/>
        </w:rPr>
        <w:t xml:space="preserve"> Unterstufe </w:t>
      </w:r>
      <w:r w:rsidR="005D0E60">
        <w:rPr>
          <w:rFonts w:ascii="Times New Roman" w:hAnsi="Times New Roman" w:cs="Times New Roman"/>
        </w:rPr>
        <w:t>und</w:t>
      </w:r>
      <w:r w:rsidR="00566E20">
        <w:rPr>
          <w:rFonts w:ascii="Times New Roman" w:hAnsi="Times New Roman" w:cs="Times New Roman"/>
        </w:rPr>
        <w:t xml:space="preserve"> auch </w:t>
      </w:r>
      <w:r w:rsidR="005D0E60">
        <w:rPr>
          <w:rFonts w:ascii="Times New Roman" w:hAnsi="Times New Roman" w:cs="Times New Roman"/>
        </w:rPr>
        <w:t xml:space="preserve">der </w:t>
      </w:r>
      <w:r w:rsidR="00566E20">
        <w:rPr>
          <w:rFonts w:ascii="Times New Roman" w:hAnsi="Times New Roman" w:cs="Times New Roman"/>
        </w:rPr>
        <w:t>Oberstufe</w:t>
      </w:r>
      <w:r w:rsidR="005D0E60">
        <w:rPr>
          <w:rFonts w:ascii="Times New Roman" w:hAnsi="Times New Roman" w:cs="Times New Roman"/>
        </w:rPr>
        <w:t xml:space="preserve">. </w:t>
      </w:r>
      <w:r w:rsidR="005622B0" w:rsidRPr="007B133E">
        <w:rPr>
          <w:rFonts w:ascii="Times New Roman" w:hAnsi="Times New Roman" w:cs="Times New Roman"/>
        </w:rPr>
        <w:t xml:space="preserve">Vor allem für die Lehrkräfte bieten diese Tools </w:t>
      </w:r>
      <w:proofErr w:type="gramStart"/>
      <w:r w:rsidR="005622B0" w:rsidRPr="007B133E">
        <w:rPr>
          <w:rFonts w:ascii="Times New Roman" w:hAnsi="Times New Roman" w:cs="Times New Roman"/>
        </w:rPr>
        <w:t>tolle</w:t>
      </w:r>
      <w:proofErr w:type="gramEnd"/>
      <w:r w:rsidR="005622B0" w:rsidRPr="007B133E">
        <w:rPr>
          <w:rFonts w:ascii="Times New Roman" w:hAnsi="Times New Roman" w:cs="Times New Roman"/>
        </w:rPr>
        <w:t xml:space="preserve"> Abwechslungsmöglichkeiten für den Unterricht, da auch die </w:t>
      </w:r>
      <w:proofErr w:type="spellStart"/>
      <w:r w:rsidR="005622B0" w:rsidRPr="007B133E">
        <w:rPr>
          <w:rFonts w:ascii="Times New Roman" w:hAnsi="Times New Roman" w:cs="Times New Roman"/>
        </w:rPr>
        <w:t>SuS</w:t>
      </w:r>
      <w:proofErr w:type="spellEnd"/>
      <w:r w:rsidR="005622B0" w:rsidRPr="007B133E">
        <w:rPr>
          <w:rFonts w:ascii="Times New Roman" w:hAnsi="Times New Roman" w:cs="Times New Roman"/>
        </w:rPr>
        <w:t xml:space="preserve"> aktiv mit diesen Tools arbeiten können und der Unterricht dadurch interaktiver gestaltet werden kann.</w:t>
      </w:r>
      <w:r w:rsidR="007639DB" w:rsidRPr="007B133E">
        <w:rPr>
          <w:rFonts w:ascii="Times New Roman" w:hAnsi="Times New Roman" w:cs="Times New Roman"/>
        </w:rPr>
        <w:t xml:space="preserve"> </w:t>
      </w:r>
      <w:r w:rsidR="00B55774">
        <w:rPr>
          <w:rFonts w:ascii="Times New Roman" w:hAnsi="Times New Roman" w:cs="Times New Roman"/>
        </w:rPr>
        <w:t>Beim Arbeiten mit S</w:t>
      </w:r>
      <w:r w:rsidR="007639DB" w:rsidRPr="007B133E">
        <w:rPr>
          <w:rFonts w:ascii="Times New Roman" w:hAnsi="Times New Roman" w:cs="Times New Roman"/>
        </w:rPr>
        <w:t xml:space="preserve">atellitenbildern haben die </w:t>
      </w:r>
      <w:r w:rsidR="00B55774">
        <w:rPr>
          <w:rFonts w:ascii="Times New Roman" w:hAnsi="Times New Roman" w:cs="Times New Roman"/>
        </w:rPr>
        <w:t>Schülerinnen und Schüler</w:t>
      </w:r>
      <w:r w:rsidR="007639DB" w:rsidRPr="007B133E">
        <w:rPr>
          <w:rFonts w:ascii="Times New Roman" w:hAnsi="Times New Roman" w:cs="Times New Roman"/>
        </w:rPr>
        <w:t xml:space="preserve"> die Möglichkeit, live-Bilder mit veralteten Bildern vergleichen zu können und auch ortsungebunden in verschiedenen Ländern und Regionen herumstöbern und so selbstständig Unterschiede und Gemeinsamkeiten erarbeiten.</w:t>
      </w:r>
      <w:r w:rsidR="00B55774">
        <w:rPr>
          <w:rFonts w:ascii="Times New Roman" w:hAnsi="Times New Roman" w:cs="Times New Roman"/>
        </w:rPr>
        <w:t xml:space="preserve"> In </w:t>
      </w:r>
      <w:r w:rsidR="00807D91">
        <w:rPr>
          <w:rFonts w:ascii="Times New Roman" w:hAnsi="Times New Roman" w:cs="Times New Roman"/>
        </w:rPr>
        <w:t xml:space="preserve">Zeiten wie diesen, wo beinahe jeder Schule oder Klasse Tablets oder Laptops zur Verfügung stehen, ist der Zugang zu Satellitenbildern unkompliziert und </w:t>
      </w:r>
      <w:r w:rsidR="007734B6">
        <w:rPr>
          <w:rFonts w:ascii="Times New Roman" w:hAnsi="Times New Roman" w:cs="Times New Roman"/>
        </w:rPr>
        <w:t>individuell anpassbar.</w:t>
      </w:r>
    </w:p>
    <w:p w14:paraId="4B01599E" w14:textId="7F0440A2" w:rsidR="007639DB" w:rsidRPr="007B133E" w:rsidRDefault="007B133E" w:rsidP="007B1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2394BD" w14:textId="7901841F" w:rsidR="00076ECA" w:rsidRDefault="007B133E" w:rsidP="007B133E">
      <w:pPr>
        <w:pStyle w:val="berschrift2"/>
      </w:pPr>
      <w:r>
        <w:lastRenderedPageBreak/>
        <w:t>Lehrplanbezug</w:t>
      </w:r>
    </w:p>
    <w:p w14:paraId="4A368289" w14:textId="3DBDE29C" w:rsidR="007B133E" w:rsidRDefault="007B133E" w:rsidP="007B133E">
      <w:pPr>
        <w:pStyle w:val="Listenabsatz"/>
        <w:numPr>
          <w:ilvl w:val="0"/>
          <w:numId w:val="5"/>
        </w:numPr>
      </w:pPr>
      <w:r>
        <w:t>Unterstufe Entwurf 2023</w:t>
      </w:r>
    </w:p>
    <w:p w14:paraId="2AA67BFB" w14:textId="751CB8D9" w:rsidR="007B133E" w:rsidRPr="007B133E" w:rsidRDefault="007B133E" w:rsidP="007B133E">
      <w:pPr>
        <w:pStyle w:val="Listenabsatz"/>
        <w:numPr>
          <w:ilvl w:val="0"/>
          <w:numId w:val="5"/>
        </w:numPr>
      </w:pPr>
      <w:r w:rsidRPr="007B133E">
        <w:t>AHS Oberstufe Entwurf 2016</w:t>
      </w:r>
    </w:p>
    <w:p w14:paraId="2EE05E79" w14:textId="025815F9" w:rsidR="000D0F2D" w:rsidRPr="007B133E" w:rsidRDefault="003C20EE" w:rsidP="007B133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133E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0D0F2D" w:rsidRPr="007B133E">
        <w:rPr>
          <w:rFonts w:ascii="Times New Roman" w:hAnsi="Times New Roman" w:cs="Times New Roman"/>
          <w:b/>
          <w:bCs/>
          <w:sz w:val="20"/>
          <w:szCs w:val="20"/>
        </w:rPr>
        <w:t xml:space="preserve"> Klasse</w:t>
      </w:r>
    </w:p>
    <w:p w14:paraId="26D4C399" w14:textId="77777777" w:rsidR="003C20EE" w:rsidRPr="007B133E" w:rsidRDefault="000D0F2D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Kompetenzbereich Leben und Wirtschaften unter Beachtung der natürlichen Prozesse</w:t>
      </w:r>
    </w:p>
    <w:p w14:paraId="12F187A7" w14:textId="77777777" w:rsidR="003C20EE" w:rsidRPr="007B133E" w:rsidRDefault="000D0F2D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Die Schülerinnen und Schüler können</w:t>
      </w:r>
    </w:p>
    <w:p w14:paraId="2D4DF201" w14:textId="084FA0D1" w:rsidR="000D0F2D" w:rsidRPr="007B133E" w:rsidRDefault="000D0F2D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1.10 Wechselwirkungen von Naturereignissen, Lebensqualität und Wirtschaften der Menschen anhand von Fallbeispielen beschreiben und erörtern.</w:t>
      </w:r>
    </w:p>
    <w:p w14:paraId="71D91D9C" w14:textId="5BDCDBA7" w:rsidR="003C20EE" w:rsidRPr="007B133E" w:rsidRDefault="003C20EE" w:rsidP="007B133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133E">
        <w:rPr>
          <w:rFonts w:ascii="Times New Roman" w:hAnsi="Times New Roman" w:cs="Times New Roman"/>
          <w:b/>
          <w:bCs/>
          <w:sz w:val="20"/>
          <w:szCs w:val="20"/>
        </w:rPr>
        <w:t>2. Klasse</w:t>
      </w:r>
    </w:p>
    <w:p w14:paraId="416452AE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Kompetenzbereich Nachhaltiger Umgang mit Energie und Ressourcen</w:t>
      </w:r>
    </w:p>
    <w:p w14:paraId="48A25366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Die Schülerinnen und Schüler können</w:t>
      </w:r>
    </w:p>
    <w:p w14:paraId="42E38E4D" w14:textId="7BAF2226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2.2 die ungleiche Verteilung von Ressourcen mit Hilfe von (Geo-)Medien beschreiben und deren Nutzung, Wiederverwendung und Entsorgung kritisch analysieren.</w:t>
      </w:r>
    </w:p>
    <w:p w14:paraId="08BDFC93" w14:textId="6320E793" w:rsidR="003C20EE" w:rsidRPr="007B133E" w:rsidRDefault="003C20EE" w:rsidP="007B133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133E">
        <w:rPr>
          <w:rFonts w:ascii="Times New Roman" w:hAnsi="Times New Roman" w:cs="Times New Roman"/>
          <w:b/>
          <w:bCs/>
          <w:sz w:val="20"/>
          <w:szCs w:val="20"/>
        </w:rPr>
        <w:t>3. Klasse</w:t>
      </w:r>
    </w:p>
    <w:p w14:paraId="73112EB9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Kompetenzbereich Vernetztes Wirtschaften zwischen Produktion und Konsum</w:t>
      </w:r>
    </w:p>
    <w:p w14:paraId="555C4924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Die Schülerinnen und Schüler können</w:t>
      </w:r>
    </w:p>
    <w:p w14:paraId="21CBE03C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2.5 arbeitsteiliges Produzieren von Gütern und Dienstleistungen sowie das freie Treffen von Produktionsentscheidungen durch Haushalte, Unternehmen und den Staat analysieren</w:t>
      </w:r>
    </w:p>
    <w:p w14:paraId="0060CD12" w14:textId="78DEBAA0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2.6 reflektierte Entscheidungen bei der Nutzung von Bank-, Verkehrs- oder Handelsdienstleistungen treffen und diesbezügliche Auswirkungen der Digitalisierung beschreiben</w:t>
      </w:r>
    </w:p>
    <w:p w14:paraId="1C13E449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Kompetenzbereich Entwicklungen am Wirtschaftsstandort Österreich</w:t>
      </w:r>
    </w:p>
    <w:p w14:paraId="36FC29FF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Die Schülerinnen und Schüler können 3.5 den Wandel von Standortfaktoren und Standortentscheidungen analysieren und ihre Folgen für die weitere Entwicklung Österreichs erörtern.</w:t>
      </w:r>
    </w:p>
    <w:p w14:paraId="13AA73D4" w14:textId="7D1F4891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3.6 Industrieregionen, Tourismusregionen, landwirtschaftlich geprägte Regionen und Regionen mit höheren Dienstleistungen verorten.</w:t>
      </w:r>
    </w:p>
    <w:p w14:paraId="64279063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Kompetenzbereich Zentren und Peripherien in Österreich</w:t>
      </w:r>
    </w:p>
    <w:p w14:paraId="75FFDF99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Die Schülerinnen und Schüler können</w:t>
      </w:r>
    </w:p>
    <w:p w14:paraId="4357123F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3.10 Zentren und Peripherien Österreichs abgrenzen, in Geomedien verorten und die Relativität jeder Abgrenzung erläutern.</w:t>
      </w:r>
    </w:p>
    <w:p w14:paraId="05B4BEA0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3.11 die Gestaltung von zentralen und peripheren Lebensräumen mit Hilfe von originalen Begegnungen und Geomedien vergleichen und deren Lebensqualität individuell bewerten.</w:t>
      </w:r>
    </w:p>
    <w:p w14:paraId="342FED26" w14:textId="0201C61D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3.12 mit Hilfe von (Geo-)Medien die Raumnutzungen für Wohnen, Arbeit, Verkehr, Freizeitaktivitäten und Tourismus vergleichen sowie Lösungsansätze der Raumplanung bei Nutzungskonflikten erörtern.</w:t>
      </w:r>
    </w:p>
    <w:p w14:paraId="68DB923E" w14:textId="3BB480C8" w:rsidR="003C20EE" w:rsidRPr="007B133E" w:rsidRDefault="003C20EE" w:rsidP="007B133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133E">
        <w:rPr>
          <w:rFonts w:ascii="Times New Roman" w:hAnsi="Times New Roman" w:cs="Times New Roman"/>
          <w:b/>
          <w:bCs/>
          <w:sz w:val="20"/>
          <w:szCs w:val="20"/>
        </w:rPr>
        <w:t>4. Klasse</w:t>
      </w:r>
    </w:p>
    <w:p w14:paraId="392536B1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Kompetenzbereich Mensch und Natursysteme</w:t>
      </w:r>
    </w:p>
    <w:p w14:paraId="5879A9F8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Die Schülerinnen und Schüler können</w:t>
      </w:r>
    </w:p>
    <w:p w14:paraId="16BD57D1" w14:textId="49016B88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 xml:space="preserve">4.3 über das sich wandelnde Verhältnis </w:t>
      </w:r>
      <w:proofErr w:type="gramStart"/>
      <w:r w:rsidRPr="007B133E">
        <w:rPr>
          <w:rFonts w:ascii="Times New Roman" w:hAnsi="Times New Roman" w:cs="Times New Roman"/>
          <w:sz w:val="20"/>
          <w:szCs w:val="20"/>
        </w:rPr>
        <w:t>zwischen Mensch</w:t>
      </w:r>
      <w:proofErr w:type="gramEnd"/>
      <w:r w:rsidRPr="007B133E">
        <w:rPr>
          <w:rFonts w:ascii="Times New Roman" w:hAnsi="Times New Roman" w:cs="Times New Roman"/>
          <w:sz w:val="20"/>
          <w:szCs w:val="20"/>
        </w:rPr>
        <w:t xml:space="preserve"> und Natur reflektieren und eigene Ideen für nachhaltige Handlungen entwickeln</w:t>
      </w:r>
    </w:p>
    <w:p w14:paraId="480BCD24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lastRenderedPageBreak/>
        <w:t>Kompetenzbereich Europa und europäische Integration</w:t>
      </w:r>
    </w:p>
    <w:p w14:paraId="35081F94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Die Schülerinnen und Schüler können</w:t>
      </w:r>
    </w:p>
    <w:p w14:paraId="56871466" w14:textId="13B0411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4.4 unterschiedliche Gliederungen, Wahrnehmungen und Darstellungen von Europa und der Europäischen Union in ihrer Vielfalt beschreiben, in (Geo-)Medien analysieren und dazu kritisch Stellung beziehen.</w:t>
      </w:r>
    </w:p>
    <w:p w14:paraId="2F1A02BB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Kompetenzbereich Entwicklungen in einer globalisierten Welt</w:t>
      </w:r>
    </w:p>
    <w:p w14:paraId="43BBCC5E" w14:textId="7777777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Die Schülerinnen und Schüler können</w:t>
      </w:r>
    </w:p>
    <w:p w14:paraId="6BBDDE67" w14:textId="7CBB2C9D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4.8 Entwicklung, Bedeutung und Verteilung von Städten, Ballungsräumen und Peripherien mit (Geo-)Medien beschreiben und vergleichen.</w:t>
      </w:r>
    </w:p>
    <w:p w14:paraId="33AB6BB6" w14:textId="78487DEB" w:rsidR="003C20EE" w:rsidRPr="007B133E" w:rsidRDefault="003C20EE" w:rsidP="007B133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133E">
        <w:rPr>
          <w:rFonts w:ascii="Times New Roman" w:hAnsi="Times New Roman" w:cs="Times New Roman"/>
          <w:b/>
          <w:bCs/>
          <w:sz w:val="20"/>
          <w:szCs w:val="20"/>
        </w:rPr>
        <w:t>5. Klasse</w:t>
      </w:r>
    </w:p>
    <w:p w14:paraId="1013A034" w14:textId="69F0D1FC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Die soziale, ökonomisch und ökologisch begrenzte Welt</w:t>
      </w:r>
    </w:p>
    <w:p w14:paraId="56B4A788" w14:textId="586DF5BE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Gliederungsprinzipien der Erde nach unterschiedlichen Sichtweisen reflektieren</w:t>
      </w:r>
    </w:p>
    <w:p w14:paraId="0D795776" w14:textId="036C9E37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GW5-3 Geographien durch Zonierungen/Gliederungen/Grenzziehungen machen und reflektieren</w:t>
      </w:r>
    </w:p>
    <w:p w14:paraId="78FE5D4C" w14:textId="241A91CD" w:rsidR="003C20EE" w:rsidRPr="007B133E" w:rsidRDefault="003C20EE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Geoökosysteme der Erde analysieren</w:t>
      </w:r>
    </w:p>
    <w:p w14:paraId="354871E4" w14:textId="2132AE92" w:rsidR="003C20EE" w:rsidRPr="007B133E" w:rsidRDefault="005622B0" w:rsidP="007B133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133E">
        <w:rPr>
          <w:rFonts w:ascii="Times New Roman" w:hAnsi="Times New Roman" w:cs="Times New Roman"/>
          <w:b/>
          <w:bCs/>
          <w:sz w:val="20"/>
          <w:szCs w:val="20"/>
        </w:rPr>
        <w:t>6. Klasse</w:t>
      </w:r>
    </w:p>
    <w:p w14:paraId="305FCBCA" w14:textId="570E8987" w:rsidR="005622B0" w:rsidRPr="007B133E" w:rsidRDefault="005622B0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Vielfalt und Einheit – das neue Europa</w:t>
      </w:r>
    </w:p>
    <w:p w14:paraId="63BEEDD0" w14:textId="5CA929B6" w:rsidR="005622B0" w:rsidRPr="007B133E" w:rsidRDefault="005622B0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Regionale Entwicklungspfade vergleichen</w:t>
      </w:r>
    </w:p>
    <w:p w14:paraId="60B20854" w14:textId="537B2A4A" w:rsidR="005622B0" w:rsidRPr="007B133E" w:rsidRDefault="005622B0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GW6-13 Anhand ausgewählter Beispiele die Veränderungen in Raum, Wirtschaft und Gesellschaft durch Beitritt und Mitgliedschaft in der Europäischen Union erörtern</w:t>
      </w:r>
    </w:p>
    <w:p w14:paraId="1C88BC29" w14:textId="656D50EA" w:rsidR="005622B0" w:rsidRPr="007B133E" w:rsidRDefault="005622B0" w:rsidP="007B133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133E">
        <w:rPr>
          <w:rFonts w:ascii="Times New Roman" w:hAnsi="Times New Roman" w:cs="Times New Roman"/>
          <w:b/>
          <w:bCs/>
          <w:sz w:val="20"/>
          <w:szCs w:val="20"/>
        </w:rPr>
        <w:t>7. Klasse</w:t>
      </w:r>
    </w:p>
    <w:p w14:paraId="2DC5FBF9" w14:textId="1519D424" w:rsidR="005622B0" w:rsidRPr="007B133E" w:rsidRDefault="005622B0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Österreich – Raum – Gesellschaft – Wirtschaft</w:t>
      </w:r>
    </w:p>
    <w:p w14:paraId="742509B4" w14:textId="38031907" w:rsidR="005622B0" w:rsidRPr="007B133E" w:rsidRDefault="005622B0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Naturräumliche Chancen und Risiken erörtern</w:t>
      </w:r>
    </w:p>
    <w:p w14:paraId="69E3F0BD" w14:textId="13A3CFDD" w:rsidR="005622B0" w:rsidRPr="007B133E" w:rsidRDefault="005622B0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GW7-14 Naturräumliche Gegebenheiten als Chance der Regionalentwicklung erkennen</w:t>
      </w:r>
    </w:p>
    <w:p w14:paraId="0E69FF98" w14:textId="10955A65" w:rsidR="005622B0" w:rsidRPr="007B133E" w:rsidRDefault="005622B0" w:rsidP="007B133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133E">
        <w:rPr>
          <w:rFonts w:ascii="Times New Roman" w:hAnsi="Times New Roman" w:cs="Times New Roman"/>
          <w:b/>
          <w:bCs/>
          <w:sz w:val="20"/>
          <w:szCs w:val="20"/>
        </w:rPr>
        <w:t>8. Klasse</w:t>
      </w:r>
    </w:p>
    <w:p w14:paraId="4CB9A1A4" w14:textId="557B04F7" w:rsidR="005622B0" w:rsidRPr="007B133E" w:rsidRDefault="005622B0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Lokal – regional – global: Vernetzungen – Wahrnehmungen – Konflikte</w:t>
      </w:r>
    </w:p>
    <w:p w14:paraId="0AC80A81" w14:textId="6A08F3F0" w:rsidR="005622B0" w:rsidRPr="007B133E" w:rsidRDefault="005622B0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Politische Gestaltung von Räumen untersuchen</w:t>
      </w:r>
    </w:p>
    <w:p w14:paraId="74831DF1" w14:textId="03F452E2" w:rsidR="005622B0" w:rsidRPr="007B133E" w:rsidRDefault="005622B0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GW8-11 Konstruktionen von Räumen und raumbezogenen Identitäten untersuchen</w:t>
      </w:r>
    </w:p>
    <w:p w14:paraId="4F1C6877" w14:textId="79F0D8A2" w:rsidR="005622B0" w:rsidRPr="007B133E" w:rsidRDefault="005622B0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Städte als Lebensräume und ökonomische Zentren untersuchen</w:t>
      </w:r>
    </w:p>
    <w:p w14:paraId="27B3AA86" w14:textId="16305F49" w:rsidR="005622B0" w:rsidRPr="007B133E" w:rsidRDefault="005622B0" w:rsidP="007B1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33E">
        <w:rPr>
          <w:rFonts w:ascii="Times New Roman" w:hAnsi="Times New Roman" w:cs="Times New Roman"/>
          <w:sz w:val="20"/>
          <w:szCs w:val="20"/>
        </w:rPr>
        <w:t>GW8-16 Bedeutung von Metropolen als Steuerungszentren der Wirtschaft beurteilen</w:t>
      </w:r>
    </w:p>
    <w:sectPr w:rsidR="005622B0" w:rsidRPr="007B133E" w:rsidSect="00422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EE20" w14:textId="77777777" w:rsidR="00896AE5" w:rsidRDefault="00896AE5" w:rsidP="00896AE5">
      <w:pPr>
        <w:spacing w:after="0" w:line="240" w:lineRule="auto"/>
      </w:pPr>
      <w:r>
        <w:separator/>
      </w:r>
    </w:p>
  </w:endnote>
  <w:endnote w:type="continuationSeparator" w:id="0">
    <w:p w14:paraId="6E4FDFB4" w14:textId="77777777" w:rsidR="00896AE5" w:rsidRDefault="00896AE5" w:rsidP="0089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41E9" w14:textId="77777777" w:rsidR="00896AE5" w:rsidRDefault="00896A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855892"/>
      <w:docPartObj>
        <w:docPartGallery w:val="Page Numbers (Bottom of Page)"/>
        <w:docPartUnique/>
      </w:docPartObj>
    </w:sdtPr>
    <w:sdtContent>
      <w:p w14:paraId="737EC04A" w14:textId="3C4CD8F9" w:rsidR="006E3322" w:rsidRDefault="006E332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D505828" w14:textId="77777777" w:rsidR="00896AE5" w:rsidRDefault="00896A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F1F3" w14:textId="77777777" w:rsidR="00896AE5" w:rsidRDefault="00896A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A4BE" w14:textId="77777777" w:rsidR="00896AE5" w:rsidRDefault="00896AE5" w:rsidP="00896AE5">
      <w:pPr>
        <w:spacing w:after="0" w:line="240" w:lineRule="auto"/>
      </w:pPr>
      <w:r>
        <w:separator/>
      </w:r>
    </w:p>
  </w:footnote>
  <w:footnote w:type="continuationSeparator" w:id="0">
    <w:p w14:paraId="752BD0E6" w14:textId="77777777" w:rsidR="00896AE5" w:rsidRDefault="00896AE5" w:rsidP="0089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5DFB" w14:textId="77777777" w:rsidR="00896AE5" w:rsidRDefault="00896A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0596" w14:textId="77777777" w:rsidR="00284663" w:rsidRPr="00F618E6" w:rsidRDefault="00284663" w:rsidP="00284663">
    <w:pPr>
      <w:pStyle w:val="Kopfzeile"/>
      <w:rPr>
        <w:lang w:val="de-DE"/>
      </w:rPr>
    </w:pPr>
    <w:r>
      <w:rPr>
        <w:lang w:val="de-DE"/>
      </w:rPr>
      <w:t>Simone Hölzl</w:t>
    </w:r>
    <w:r>
      <w:rPr>
        <w:lang w:val="de-DE"/>
      </w:rPr>
      <w:tab/>
    </w:r>
    <w:r w:rsidRPr="00F618E6">
      <w:rPr>
        <w:lang w:val="de-DE"/>
      </w:rPr>
      <w:t>KV Geomedien und Geokommunikatio</w:t>
    </w:r>
    <w:r>
      <w:rPr>
        <w:lang w:val="de-DE"/>
      </w:rPr>
      <w:t>n</w:t>
    </w:r>
    <w:r>
      <w:rPr>
        <w:lang w:val="de-DE"/>
      </w:rPr>
      <w:tab/>
      <w:t>WS 2022/23</w:t>
    </w:r>
  </w:p>
  <w:p w14:paraId="23893F69" w14:textId="1D698FD1" w:rsidR="00896AE5" w:rsidRPr="00896AE5" w:rsidRDefault="00896AE5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7F08" w14:textId="77777777" w:rsidR="00896AE5" w:rsidRDefault="00896A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6F1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572BFC"/>
    <w:multiLevelType w:val="multilevel"/>
    <w:tmpl w:val="316C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585264"/>
    <w:multiLevelType w:val="hybridMultilevel"/>
    <w:tmpl w:val="3EBADDC6"/>
    <w:lvl w:ilvl="0" w:tplc="0E3EA3EC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C73"/>
    <w:multiLevelType w:val="hybridMultilevel"/>
    <w:tmpl w:val="022E04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07885"/>
    <w:multiLevelType w:val="hybridMultilevel"/>
    <w:tmpl w:val="41DE77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30268">
    <w:abstractNumId w:val="1"/>
  </w:num>
  <w:num w:numId="2" w16cid:durableId="920797106">
    <w:abstractNumId w:val="4"/>
  </w:num>
  <w:num w:numId="3" w16cid:durableId="256065071">
    <w:abstractNumId w:val="3"/>
  </w:num>
  <w:num w:numId="4" w16cid:durableId="1393843206">
    <w:abstractNumId w:val="0"/>
  </w:num>
  <w:num w:numId="5" w16cid:durableId="523442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2D"/>
    <w:rsid w:val="00076ECA"/>
    <w:rsid w:val="000D0F2D"/>
    <w:rsid w:val="001F4F6E"/>
    <w:rsid w:val="0024598F"/>
    <w:rsid w:val="00284663"/>
    <w:rsid w:val="00295EE5"/>
    <w:rsid w:val="003464FB"/>
    <w:rsid w:val="003C20EE"/>
    <w:rsid w:val="0040399C"/>
    <w:rsid w:val="004227BF"/>
    <w:rsid w:val="00483227"/>
    <w:rsid w:val="004C0536"/>
    <w:rsid w:val="004D54DB"/>
    <w:rsid w:val="005622B0"/>
    <w:rsid w:val="00566E20"/>
    <w:rsid w:val="005D0E60"/>
    <w:rsid w:val="00666DDD"/>
    <w:rsid w:val="006E28CA"/>
    <w:rsid w:val="006E3322"/>
    <w:rsid w:val="006F71DF"/>
    <w:rsid w:val="007639DB"/>
    <w:rsid w:val="007734B6"/>
    <w:rsid w:val="007B133E"/>
    <w:rsid w:val="00807D91"/>
    <w:rsid w:val="00896AE5"/>
    <w:rsid w:val="008A24C7"/>
    <w:rsid w:val="008D58E9"/>
    <w:rsid w:val="009F1E0E"/>
    <w:rsid w:val="00A500A6"/>
    <w:rsid w:val="00A5142E"/>
    <w:rsid w:val="00AE18F4"/>
    <w:rsid w:val="00B55774"/>
    <w:rsid w:val="00B93D8B"/>
    <w:rsid w:val="00D2652F"/>
    <w:rsid w:val="00E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5A4C"/>
  <w15:chartTrackingRefBased/>
  <w15:docId w15:val="{B78CCC8E-0A77-4D50-992F-4BE3BBF0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133E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133E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133E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133E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133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133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133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133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133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0F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F2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D0F2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B13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13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13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133E"/>
    <w:rPr>
      <w:rFonts w:asciiTheme="majorHAnsi" w:eastAsiaTheme="majorEastAsia" w:hAnsiTheme="majorHAnsi" w:cstheme="majorBidi"/>
      <w:i/>
      <w:iCs/>
      <w:color w:val="2F5496" w:themeColor="accent1" w:themeShade="BF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133E"/>
    <w:rPr>
      <w:rFonts w:asciiTheme="majorHAnsi" w:eastAsiaTheme="majorEastAsia" w:hAnsiTheme="majorHAnsi" w:cstheme="majorBidi"/>
      <w:color w:val="2F5496" w:themeColor="accent1" w:themeShade="B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133E"/>
    <w:rPr>
      <w:rFonts w:asciiTheme="majorHAnsi" w:eastAsiaTheme="majorEastAsia" w:hAnsiTheme="majorHAnsi" w:cstheme="majorBidi"/>
      <w:color w:val="1F3763" w:themeColor="accent1" w:themeShade="7F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133E"/>
    <w:rPr>
      <w:rFonts w:asciiTheme="majorHAnsi" w:eastAsiaTheme="majorEastAsia" w:hAnsiTheme="majorHAnsi" w:cstheme="majorBidi"/>
      <w:i/>
      <w:iCs/>
      <w:color w:val="1F3763" w:themeColor="accent1" w:themeShade="7F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13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13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89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6AE5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9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AE5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Kriechbaumer-Beyrl</dc:creator>
  <cp:keywords/>
  <dc:description/>
  <cp:lastModifiedBy>Simone Hölzl</cp:lastModifiedBy>
  <cp:revision>32</cp:revision>
  <dcterms:created xsi:type="dcterms:W3CDTF">2022-03-09T05:51:00Z</dcterms:created>
  <dcterms:modified xsi:type="dcterms:W3CDTF">2022-11-26T16:11:00Z</dcterms:modified>
</cp:coreProperties>
</file>