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B409" w14:textId="107E2DC8" w:rsidR="005C7DF4" w:rsidRPr="00FA3F7D" w:rsidRDefault="00E52E3B" w:rsidP="005C7DF4">
      <w:pP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000000" w:themeColor="text1"/>
          <w:lang w:val="en-US"/>
        </w:rPr>
        <mc:AlternateContent>
          <mc:Choice Requires="wps">
            <w:drawing>
              <wp:anchor distT="0" distB="0" distL="114300" distR="114300" simplePos="0" relativeHeight="251657215" behindDoc="0" locked="0" layoutInCell="1" allowOverlap="1" wp14:anchorId="036F8F01" wp14:editId="5522927E">
                <wp:simplePos x="0" y="0"/>
                <wp:positionH relativeFrom="column">
                  <wp:posOffset>-995045</wp:posOffset>
                </wp:positionH>
                <wp:positionV relativeFrom="paragraph">
                  <wp:posOffset>-1004570</wp:posOffset>
                </wp:positionV>
                <wp:extent cx="7978775" cy="10915650"/>
                <wp:effectExtent l="0" t="0" r="22225" b="19050"/>
                <wp:wrapNone/>
                <wp:docPr id="2" name="Rechteck 2"/>
                <wp:cNvGraphicFramePr/>
                <a:graphic xmlns:a="http://schemas.openxmlformats.org/drawingml/2006/main">
                  <a:graphicData uri="http://schemas.microsoft.com/office/word/2010/wordprocessingShape">
                    <wps:wsp>
                      <wps:cNvSpPr/>
                      <wps:spPr>
                        <a:xfrm>
                          <a:off x="0" y="0"/>
                          <a:ext cx="7978775" cy="1091565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6DB22" id="Rechteck 2" o:spid="_x0000_s1026" style="position:absolute;margin-left:-78.35pt;margin-top:-79.1pt;width:628.25pt;height:85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hHlQIAAJEFAAAOAAAAZHJzL2Uyb0RvYy54bWysVMFu2zAMvQ/YPwi6r7aDpmmCOEWQosOA&#10;ri3aDj0rshQbk0RNUuJkXz9KdtysK3YYdpFJkXwUn0nOr/ZakZ1wvgFT0uIsp0QYDlVjNiX99nzz&#10;6ZISH5ipmAIjSnoQnl4tPn6Yt3YmRlCDqoQjCGL8rLUlrUOwsyzzvBaa+TOwwqBRgtMsoOo2WeVY&#10;i+haZaM8v8hacJV1wIX3eHvdGeki4UspeLiX0otAVEnxbSGdLp3reGaLOZttHLN1w/tnsH94hWaN&#10;waQD1DULjGxd8weUbrgDDzKccdAZSNlwkWrAaor8TTVPNbMi1YLkeDvQ5P8fLL/bPTjSVCUdUWKY&#10;xl/0KHgdBP9ORpGd1voZOj3ZB9drHsVY6l46Hb9YBNknRg8Do2IfCMfLyXRyOZmMKeFoK/JpMb4Y&#10;J9Kz13jrfPgsQJMolNThP0tUst2tD5gTXY8uMZ0H1VQ3jVJJiX0iVsqRHcM/vN4UKVRt9Veourvp&#10;OM+PKVNbRfeEeoKUxTK7wpIUDkpEfGUehUR6sJRRQh4QOnDGuTChS+prVonuOqZ8P2cCjMgSKxiw&#10;e4DfizlidxT0/jFUpL4egvO/PawLHiJSZjBhCNaNAfcegMKq+sydP1J2Qk0U11AdsHkcdFPlLb9p&#10;8BfeMh8emMMxwoHD1RDu8ZAK2pJCL1FSg/v53n30x+5GKyUtjmVJ/Y8tc4IS9cVg30+L8/M4x0k5&#10;H09GqLhTy/rUYrZ6BdgXBS4hy5MY/YM6itKBfsENsoxZ0cQMx9wl5cEdlVXo1gXuIC6Wy+SGs2tZ&#10;uDVPlkfwyGps0ef9C3O27+OAM3AHxxFmszft3PnGSAPLbQDZpF5/5bXnG+c+NWu/o+JiOdWT1+sm&#10;XfwCAAD//wMAUEsDBBQABgAIAAAAIQD4Y49t4AAAAA8BAAAPAAAAZHJzL2Rvd25yZXYueG1sTI/B&#10;TsMwEETvSPyDtUjcWjsVDWkap0JIuVK1cODo2m4cGq8j22nC3+NygduM9ml2ptrNtidX7UPnkEO2&#10;ZEA0Sqc6bDl8vDeLAkiIApXoHWoO3zrArr6/q0Sp3IQHfT3GlqQQDKXgYGIcSkqDNNqKsHSDxnQ7&#10;O29FTNa3VHkxpXDb0xVjObWiw/TBiEG/Gi0vx9FyYBM77D/l8HYZn/bSffnMsKbh/PFhftkCiXqO&#10;fzDc6qfqUKdOJzeiCqTnsMjW+XNif1WxAnJj2GaT9pySWuesAFpX9P+O+gcAAP//AwBQSwECLQAU&#10;AAYACAAAACEAtoM4kv4AAADhAQAAEwAAAAAAAAAAAAAAAAAAAAAAW0NvbnRlbnRfVHlwZXNdLnht&#10;bFBLAQItABQABgAIAAAAIQA4/SH/1gAAAJQBAAALAAAAAAAAAAAAAAAAAC8BAABfcmVscy8ucmVs&#10;c1BLAQItABQABgAIAAAAIQA6GQhHlQIAAJEFAAAOAAAAAAAAAAAAAAAAAC4CAABkcnMvZTJvRG9j&#10;LnhtbFBLAQItABQABgAIAAAAIQD4Y49t4AAAAA8BAAAPAAAAAAAAAAAAAAAAAO8EAABkcnMvZG93&#10;bnJldi54bWxQSwUGAAAAAAQABADzAAAA/AUAAAAA&#10;" fillcolor="#f2f2f2 [3052]" strokecolor="#243f60 [1604]" strokeweight="2pt"/>
            </w:pict>
          </mc:Fallback>
        </mc:AlternateContent>
      </w:r>
      <w:r w:rsidR="005C7DF4" w:rsidRPr="005C7DF4">
        <w:rPr>
          <w:noProof/>
          <w:color w:val="404040" w:themeColor="text1" w:themeTint="BF"/>
          <w:lang w:val="en-US"/>
        </w:rPr>
        <w:drawing>
          <wp:anchor distT="0" distB="0" distL="114300" distR="114300" simplePos="0" relativeHeight="251658240" behindDoc="1" locked="0" layoutInCell="1" allowOverlap="1" wp14:anchorId="530C6268" wp14:editId="78166553">
            <wp:simplePos x="0" y="0"/>
            <wp:positionH relativeFrom="page">
              <wp:posOffset>490855</wp:posOffset>
            </wp:positionH>
            <wp:positionV relativeFrom="paragraph">
              <wp:posOffset>920115</wp:posOffset>
            </wp:positionV>
            <wp:extent cx="6680200" cy="3222625"/>
            <wp:effectExtent l="0" t="0" r="6350" b="0"/>
            <wp:wrapTight wrapText="bothSides">
              <wp:wrapPolygon edited="0">
                <wp:start x="0" y="0"/>
                <wp:lineTo x="0" y="21451"/>
                <wp:lineTo x="21559" y="21451"/>
                <wp:lineTo x="215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2231"/>
                    <a:stretch/>
                  </pic:blipFill>
                  <pic:spPr bwMode="auto">
                    <a:xfrm>
                      <a:off x="0" y="0"/>
                      <a:ext cx="6680200" cy="322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7DF4">
        <w:rPr>
          <w:noProof/>
          <w:color w:val="000000" w:themeColor="text1"/>
          <w:lang w:val="en-US"/>
        </w:rPr>
        <mc:AlternateContent>
          <mc:Choice Requires="wps">
            <w:drawing>
              <wp:anchor distT="0" distB="0" distL="114300" distR="114300" simplePos="0" relativeHeight="251659264" behindDoc="0" locked="0" layoutInCell="1" allowOverlap="1" wp14:anchorId="5B01D1B6" wp14:editId="5D59329C">
                <wp:simplePos x="0" y="0"/>
                <wp:positionH relativeFrom="column">
                  <wp:posOffset>-36195</wp:posOffset>
                </wp:positionH>
                <wp:positionV relativeFrom="paragraph">
                  <wp:posOffset>141605</wp:posOffset>
                </wp:positionV>
                <wp:extent cx="5765800" cy="778933"/>
                <wp:effectExtent l="0" t="0" r="0" b="2540"/>
                <wp:wrapNone/>
                <wp:docPr id="3" name="Textfeld 3"/>
                <wp:cNvGraphicFramePr/>
                <a:graphic xmlns:a="http://schemas.openxmlformats.org/drawingml/2006/main">
                  <a:graphicData uri="http://schemas.microsoft.com/office/word/2010/wordprocessingShape">
                    <wps:wsp>
                      <wps:cNvSpPr txBox="1"/>
                      <wps:spPr>
                        <a:xfrm>
                          <a:off x="0" y="0"/>
                          <a:ext cx="5765800" cy="778933"/>
                        </a:xfrm>
                        <a:prstGeom prst="rect">
                          <a:avLst/>
                        </a:prstGeom>
                        <a:noFill/>
                        <a:ln w="6350">
                          <a:noFill/>
                        </a:ln>
                      </wps:spPr>
                      <wps:txbx>
                        <w:txbxContent>
                          <w:p w14:paraId="7339EFC6" w14:textId="0143A16E" w:rsidR="005C7DF4" w:rsidRPr="005C7DF4" w:rsidRDefault="005C7DF4">
                            <w:pPr>
                              <w:rPr>
                                <w:b/>
                                <w:sz w:val="56"/>
                                <w:lang w:val="de-DE"/>
                              </w:rPr>
                            </w:pPr>
                            <w:r w:rsidRPr="005C7DF4">
                              <w:rPr>
                                <w:b/>
                                <w:sz w:val="56"/>
                                <w:lang w:val="de-DE"/>
                              </w:rPr>
                              <w:t xml:space="preserve">The True Size </w:t>
                            </w:r>
                            <w:proofErr w:type="spellStart"/>
                            <w:r w:rsidRPr="005C7DF4">
                              <w:rPr>
                                <w:b/>
                                <w:sz w:val="56"/>
                                <w:lang w:val="de-DE"/>
                              </w:rPr>
                              <w:t>Of</w:t>
                            </w:r>
                            <w:proofErr w:type="spellEnd"/>
                            <w:r w:rsidRPr="005C7DF4">
                              <w:rPr>
                                <w:b/>
                                <w:sz w:val="56"/>
                                <w:lang w:val="de-D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01D1B6" id="_x0000_t202" coordsize="21600,21600" o:spt="202" path="m,l,21600r21600,l21600,xe">
                <v:stroke joinstyle="miter"/>
                <v:path gradientshapeok="t" o:connecttype="rect"/>
              </v:shapetype>
              <v:shape id="Textfeld 3" o:spid="_x0000_s1026" type="#_x0000_t202" style="position:absolute;margin-left:-2.85pt;margin-top:11.15pt;width:454pt;height:6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sBLwIAAFEEAAAOAAAAZHJzL2Uyb0RvYy54bWysVEtv2zAMvg/YfxB0X+y8UyNOkbXIMKBo&#10;CyRDz4osxQZkUZOU2NmvHyU7adDtNOwiUyTFx/eRXt63tSInYV0FOqfDQUqJ0ByKSh9y+mO3+bKg&#10;xHmmC6ZAi5yehaP3q8+flo3JxAhKUIWwBINolzUmp6X3JksSx0tRMzcAIzQaJdiaebzaQ1JY1mD0&#10;WiWjNJ0lDdjCWODCOdQ+dka6ivGlFNy/SOmEJyqnWJuPp43nPpzJasmyg2WmrHhfBvuHKmpWaUx6&#10;DfXIPCNHW/0Rqq64BQfSDzjUCUhZcRF7wG6G6YdutiUzIvaC4Dhzhcn9v7D8+fRqSVXkdEyJZjVS&#10;tBOtl0IVZBzQaYzL0Glr0M23X6FFli96h8rQdCttHb7YDkE74ny+YovBCEfldD6bLlI0cbTN54u7&#10;cQyfvL821vlvAmoShJxa5C5Cyk5PzmMl6HpxCck0bCqlIn9Kkyans/E0jQ+uFnyhND4MPXS1Bsm3&#10;+7ZvbA/FGfuy0M2FM3xTYfIn5vwrszgIWC8Ot3/BQyrAJNBLlJRgf/1NH/yRH7RS0uBg5dT9PDIr&#10;KFHfNTJ3N5xMwiTGy2Q6H+HF3lr2txZ9rB8AZ3eIa2R4FIO/VxdRWqjfcAfWISuamOaYO6f+Ij74&#10;btxxh7hYr6MTzp5h/klvDQ+hA5wB2l37xqzp8ffI3DNcRpBlH2jofDsi1kcPsoocBYA7VHvccW4j&#10;df2OhcW4vUev9z/B6jcAAAD//wMAUEsDBBQABgAIAAAAIQDW66WV4AAAAAkBAAAPAAAAZHJzL2Rv&#10;d25yZXYueG1sTI/BTsMwDIbvSLxDZCRuW0KhMErTaao0ISE4bOzCLW28tqJxSpNthafHO8HN1v/p&#10;9+d8ObleHHEMnScNN3MFAqn2tqNGw+59PVuACNGQNb0n1PCNAZbF5UVuMutPtMHjNjaCSyhkRkMb&#10;45BJGeoWnQlzPyBxtvejM5HXsZF2NCcud71MlLqXznTEF1ozYNli/bk9OA0v5frNbKrELX768vl1&#10;vxq+dh+p1tdX0+oJRMQp/sFw1md1KNip8geyQfQaZukDkxqS5BYE54/qPFQM3qUKZJHL/x8UvwAA&#10;AP//AwBQSwECLQAUAAYACAAAACEAtoM4kv4AAADhAQAAEwAAAAAAAAAAAAAAAAAAAAAAW0NvbnRl&#10;bnRfVHlwZXNdLnhtbFBLAQItABQABgAIAAAAIQA4/SH/1gAAAJQBAAALAAAAAAAAAAAAAAAAAC8B&#10;AABfcmVscy8ucmVsc1BLAQItABQABgAIAAAAIQDRXHsBLwIAAFEEAAAOAAAAAAAAAAAAAAAAAC4C&#10;AABkcnMvZTJvRG9jLnhtbFBLAQItABQABgAIAAAAIQDW66WV4AAAAAkBAAAPAAAAAAAAAAAAAAAA&#10;AIkEAABkcnMvZG93bnJldi54bWxQSwUGAAAAAAQABADzAAAAlgUAAAAA&#10;" filled="f" stroked="f" strokeweight=".5pt">
                <v:textbox>
                  <w:txbxContent>
                    <w:p w14:paraId="7339EFC6" w14:textId="0143A16E" w:rsidR="005C7DF4" w:rsidRPr="005C7DF4" w:rsidRDefault="005C7DF4">
                      <w:pPr>
                        <w:rPr>
                          <w:b/>
                          <w:sz w:val="56"/>
                          <w:lang w:val="de-DE"/>
                        </w:rPr>
                      </w:pPr>
                      <w:r w:rsidRPr="005C7DF4">
                        <w:rPr>
                          <w:b/>
                          <w:sz w:val="56"/>
                          <w:lang w:val="de-DE"/>
                        </w:rPr>
                        <w:t xml:space="preserve">The True Size </w:t>
                      </w:r>
                      <w:proofErr w:type="spellStart"/>
                      <w:r w:rsidRPr="005C7DF4">
                        <w:rPr>
                          <w:b/>
                          <w:sz w:val="56"/>
                          <w:lang w:val="de-DE"/>
                        </w:rPr>
                        <w:t>Of</w:t>
                      </w:r>
                      <w:proofErr w:type="spellEnd"/>
                      <w:r w:rsidRPr="005C7DF4">
                        <w:rPr>
                          <w:b/>
                          <w:sz w:val="56"/>
                          <w:lang w:val="de-DE"/>
                        </w:rPr>
                        <w:t xml:space="preserve"> …</w:t>
                      </w:r>
                    </w:p>
                  </w:txbxContent>
                </v:textbox>
              </v:shape>
            </w:pict>
          </mc:Fallback>
        </mc:AlternateContent>
      </w:r>
      <w:r w:rsidR="005C7DF4" w:rsidRPr="00FA3F7D">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p>
    <w:p w14:paraId="065F13B4" w14:textId="0495BBE1" w:rsidR="00E52E3B" w:rsidRDefault="00E52E3B" w:rsidP="009D696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FFE3F9" w14:textId="4DE9DB68" w:rsidR="00E52E3B" w:rsidRDefault="00E52E3B" w:rsidP="009D696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ABF6AE" w14:textId="6293DB4D" w:rsidR="00E52E3B" w:rsidRDefault="00E52E3B" w:rsidP="009D696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F21B31" w14:textId="1B83E8E7" w:rsidR="00E52E3B" w:rsidRDefault="00E52E3B" w:rsidP="009D696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US"/>
        </w:rPr>
        <mc:AlternateContent>
          <mc:Choice Requires="wps">
            <w:drawing>
              <wp:anchor distT="0" distB="0" distL="114300" distR="114300" simplePos="0" relativeHeight="251660288" behindDoc="0" locked="0" layoutInCell="1" allowOverlap="1" wp14:anchorId="53B47E14" wp14:editId="38E374D0">
                <wp:simplePos x="0" y="0"/>
                <wp:positionH relativeFrom="column">
                  <wp:posOffset>-400050</wp:posOffset>
                </wp:positionH>
                <wp:positionV relativeFrom="paragraph">
                  <wp:posOffset>416560</wp:posOffset>
                </wp:positionV>
                <wp:extent cx="5444067" cy="2607733"/>
                <wp:effectExtent l="0" t="0" r="0" b="2540"/>
                <wp:wrapNone/>
                <wp:docPr id="4" name="Textfeld 4"/>
                <wp:cNvGraphicFramePr/>
                <a:graphic xmlns:a="http://schemas.openxmlformats.org/drawingml/2006/main">
                  <a:graphicData uri="http://schemas.microsoft.com/office/word/2010/wordprocessingShape">
                    <wps:wsp>
                      <wps:cNvSpPr txBox="1"/>
                      <wps:spPr>
                        <a:xfrm>
                          <a:off x="0" y="0"/>
                          <a:ext cx="5444067" cy="2607733"/>
                        </a:xfrm>
                        <a:prstGeom prst="rect">
                          <a:avLst/>
                        </a:prstGeom>
                        <a:noFill/>
                        <a:ln w="6350">
                          <a:noFill/>
                        </a:ln>
                      </wps:spPr>
                      <wps:txbx>
                        <w:txbxContent>
                          <w:p w14:paraId="2FF7EA64" w14:textId="3D4D9930" w:rsidR="005C7DF4" w:rsidRDefault="005C7DF4">
                            <w:pPr>
                              <w:rPr>
                                <w:sz w:val="28"/>
                                <w:lang w:val="de-DE"/>
                              </w:rPr>
                            </w:pPr>
                            <w:r>
                              <w:rPr>
                                <w:sz w:val="28"/>
                                <w:lang w:val="de-DE"/>
                              </w:rPr>
                              <w:t>Christoph Kaserbacher, Miriam Ehrngruber &amp; Barbara Postlbauer</w:t>
                            </w:r>
                          </w:p>
                          <w:p w14:paraId="64FA9FC0" w14:textId="40BA3852" w:rsidR="005C7DF4" w:rsidRDefault="005C7DF4">
                            <w:pPr>
                              <w:rPr>
                                <w:sz w:val="28"/>
                                <w:lang w:val="de-DE"/>
                              </w:rPr>
                            </w:pPr>
                            <w:r>
                              <w:rPr>
                                <w:sz w:val="28"/>
                                <w:lang w:val="de-DE"/>
                              </w:rPr>
                              <w:t>LVA: Geo- und Wirtschaftsmedien und ihre Didaktik WS 2022/23</w:t>
                            </w:r>
                          </w:p>
                          <w:p w14:paraId="430F8B37" w14:textId="465C8643" w:rsidR="002C7D05" w:rsidRDefault="002C7D05">
                            <w:pPr>
                              <w:rPr>
                                <w:sz w:val="28"/>
                                <w:lang w:val="de-DE"/>
                              </w:rPr>
                            </w:pPr>
                          </w:p>
                          <w:p w14:paraId="53E41F5F" w14:textId="71945EE5" w:rsidR="002C7D05" w:rsidRDefault="002C7D05">
                            <w:pPr>
                              <w:rPr>
                                <w:sz w:val="28"/>
                                <w:lang w:val="de-DE"/>
                              </w:rPr>
                            </w:pPr>
                          </w:p>
                          <w:p w14:paraId="4ECACECF" w14:textId="2F85F2A4" w:rsidR="005C7DF4" w:rsidRPr="005C7DF4" w:rsidRDefault="002C7D05">
                            <w:pPr>
                              <w:rPr>
                                <w:sz w:val="28"/>
                                <w:lang w:val="de-DE"/>
                              </w:rPr>
                            </w:pPr>
                            <w:r>
                              <w:rPr>
                                <w:sz w:val="28"/>
                                <w:lang w:val="de-DE"/>
                              </w:rPr>
                              <w:t xml:space="preserve">Bei Fragen geben wir gerne noch genauere Rückmeldung unter: </w:t>
                            </w:r>
                            <w:hyperlink r:id="rId7" w:history="1">
                              <w:r w:rsidRPr="002C7D05">
                                <w:rPr>
                                  <w:rStyle w:val="Hyperlink"/>
                                  <w:b/>
                                  <w:sz w:val="28"/>
                                  <w:lang w:val="de-DE"/>
                                </w:rPr>
                                <w:t>vorname.nachname</w:t>
                              </w:r>
                              <w:r w:rsidRPr="009B4A51">
                                <w:rPr>
                                  <w:rStyle w:val="Hyperlink"/>
                                  <w:sz w:val="28"/>
                                  <w:lang w:val="de-DE"/>
                                </w:rPr>
                                <w:t>@stud.sbg.ac.at</w:t>
                              </w:r>
                            </w:hyperlink>
                            <w:r>
                              <w:rPr>
                                <w:sz w:val="28"/>
                                <w:lang w:val="de-DE"/>
                              </w:rPr>
                              <w:t xml:space="preserve"> (Bitte den jeweiligen  Namen richtig einsetzen)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47E14" id="Textfeld 4" o:spid="_x0000_s1027" type="#_x0000_t202" style="position:absolute;left:0;text-align:left;margin-left:-31.5pt;margin-top:32.8pt;width:428.65pt;height:20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kPMQIAAFkEAAAOAAAAZHJzL2Uyb0RvYy54bWysVMGO2jAQvVfqP1i+lwQI0CLCiu6KqtJq&#10;dyWo9mwcm0SyPa5tSOjXd+wAi7Y9Vb2YsWcyM++9GRZ3nVbkKJxvwJR0OMgpEYZD1Zh9SX9s158+&#10;U+IDMxVTYERJT8LTu+XHD4vWzsUIalCVcASTGD9vbUnrEOw8yzyvhWZ+AFYYdEpwmgW8un1WOdZi&#10;dq2yUZ5PsxZcZR1w4T2+PvROukz5pRQ8PEvpRSCqpNhbSKdL5y6e2XLB5nvHbN3wcxvsH7rQrDFY&#10;9JrqgQVGDq75I5VuuAMPMgw46AykbLhIGBDNMH+HZlMzKxIWJMfbK03+/6XlT8cXR5qqpAUlhmmU&#10;aCu6IIWqSBHZaa2fY9DGYljovkKHKl/ePT5G0J10Ov4iHIJ+5Pl05RaTEY6Pk6Io8umMEo6+0TSf&#10;zcbjmCd7+9w6H74J0CQaJXUoXuKUHR996EMvIbGagXWjVBJQGdKWdDqe5OmDqweTK4M1Ioi+2WiF&#10;btclyFcgO6hOiM9BPx/e8nWDPTwyH16Yw4FASDjk4RkPqQBrwdmipAb362/vMR51Qi8lLQ5YSf3P&#10;A3OCEvXdoIJfhkgITmS6FJPZCC/u1rO79ZiDvgec4SGuk+XJjPFBXUzpQL/iLqxiVXQxw7F2ScPF&#10;vA/92OMucbFapSCcQcvCo9lYHlNHViPD2+6VOXuWIaCCT3AZRTZ/p0Yf2+uxOgSQTZIq8tyzeqYf&#10;5zeJfd61uCC39xT19o+w/A0AAP//AwBQSwMEFAAGAAgAAAAhADDJy0bjAAAACgEAAA8AAABkcnMv&#10;ZG93bnJldi54bWxMjzFPwzAUhHck/oP1kNhah6Z1S4hTVZEqJESHli5sL7GbRNjPIXbbwK/HTDCe&#10;7nT3Xb4erWEXPfjOkYSHaQJMU+1UR42E49t2sgLmA5JC40hL+NIe1sXtTY6Zclfa68shNCyWkM9Q&#10;QhtCn3Hu61Zb9FPXa4reyQ0WQ5RDw9WA11huDZ8lieAWO4oLLfa6bHX9cThbCS/ldof7amZX36Z8&#10;fj1t+s/j+0LK+7tx8wQs6DH8heEXP6JDEZkqdyblmZEwEWn8EiSIhQAWA8vHeQqskjBfihR4kfP/&#10;F4ofAAAA//8DAFBLAQItABQABgAIAAAAIQC2gziS/gAAAOEBAAATAAAAAAAAAAAAAAAAAAAAAABb&#10;Q29udGVudF9UeXBlc10ueG1sUEsBAi0AFAAGAAgAAAAhADj9If/WAAAAlAEAAAsAAAAAAAAAAAAA&#10;AAAALwEAAF9yZWxzLy5yZWxzUEsBAi0AFAAGAAgAAAAhACl7OQ8xAgAAWQQAAA4AAAAAAAAAAAAA&#10;AAAALgIAAGRycy9lMm9Eb2MueG1sUEsBAi0AFAAGAAgAAAAhADDJy0bjAAAACgEAAA8AAAAAAAAA&#10;AAAAAAAAiwQAAGRycy9kb3ducmV2LnhtbFBLBQYAAAAABAAEAPMAAACbBQAAAAA=&#10;" filled="f" stroked="f" strokeweight=".5pt">
                <v:textbox>
                  <w:txbxContent>
                    <w:p w14:paraId="2FF7EA64" w14:textId="3D4D9930" w:rsidR="005C7DF4" w:rsidRDefault="005C7DF4">
                      <w:pPr>
                        <w:rPr>
                          <w:sz w:val="28"/>
                          <w:lang w:val="de-DE"/>
                        </w:rPr>
                      </w:pPr>
                      <w:r>
                        <w:rPr>
                          <w:sz w:val="28"/>
                          <w:lang w:val="de-DE"/>
                        </w:rPr>
                        <w:t xml:space="preserve">Christoph </w:t>
                      </w:r>
                      <w:proofErr w:type="spellStart"/>
                      <w:r>
                        <w:rPr>
                          <w:sz w:val="28"/>
                          <w:lang w:val="de-DE"/>
                        </w:rPr>
                        <w:t>Kaserbacher</w:t>
                      </w:r>
                      <w:proofErr w:type="spellEnd"/>
                      <w:r>
                        <w:rPr>
                          <w:sz w:val="28"/>
                          <w:lang w:val="de-DE"/>
                        </w:rPr>
                        <w:t xml:space="preserve">, Miriam </w:t>
                      </w:r>
                      <w:proofErr w:type="spellStart"/>
                      <w:r>
                        <w:rPr>
                          <w:sz w:val="28"/>
                          <w:lang w:val="de-DE"/>
                        </w:rPr>
                        <w:t>Ehrngruber</w:t>
                      </w:r>
                      <w:proofErr w:type="spellEnd"/>
                      <w:r>
                        <w:rPr>
                          <w:sz w:val="28"/>
                          <w:lang w:val="de-DE"/>
                        </w:rPr>
                        <w:t xml:space="preserve"> &amp; Barbara Postlbauer</w:t>
                      </w:r>
                    </w:p>
                    <w:p w14:paraId="64FA9FC0" w14:textId="40BA3852" w:rsidR="005C7DF4" w:rsidRDefault="005C7DF4">
                      <w:pPr>
                        <w:rPr>
                          <w:sz w:val="28"/>
                          <w:lang w:val="de-DE"/>
                        </w:rPr>
                      </w:pPr>
                      <w:r>
                        <w:rPr>
                          <w:sz w:val="28"/>
                          <w:lang w:val="de-DE"/>
                        </w:rPr>
                        <w:t>LVA: Geo- und Wirtschaftsmedien und ihre Didaktik WS 2022/23</w:t>
                      </w:r>
                    </w:p>
                    <w:p w14:paraId="430F8B37" w14:textId="465C8643" w:rsidR="002C7D05" w:rsidRDefault="002C7D05">
                      <w:pPr>
                        <w:rPr>
                          <w:sz w:val="28"/>
                          <w:lang w:val="de-DE"/>
                        </w:rPr>
                      </w:pPr>
                    </w:p>
                    <w:p w14:paraId="53E41F5F" w14:textId="71945EE5" w:rsidR="002C7D05" w:rsidRDefault="002C7D05">
                      <w:pPr>
                        <w:rPr>
                          <w:sz w:val="28"/>
                          <w:lang w:val="de-DE"/>
                        </w:rPr>
                      </w:pPr>
                    </w:p>
                    <w:p w14:paraId="4ECACECF" w14:textId="2F85F2A4" w:rsidR="005C7DF4" w:rsidRPr="005C7DF4" w:rsidRDefault="002C7D05">
                      <w:pPr>
                        <w:rPr>
                          <w:sz w:val="28"/>
                          <w:lang w:val="de-DE"/>
                        </w:rPr>
                      </w:pPr>
                      <w:r>
                        <w:rPr>
                          <w:sz w:val="28"/>
                          <w:lang w:val="de-DE"/>
                        </w:rPr>
                        <w:t xml:space="preserve">Bei Fragen geben wir gerne noch genauere Rückmeldung unter: </w:t>
                      </w:r>
                      <w:hyperlink r:id="rId8" w:history="1">
                        <w:r w:rsidRPr="002C7D05">
                          <w:rPr>
                            <w:rStyle w:val="Hyperlink"/>
                            <w:b/>
                            <w:sz w:val="28"/>
                            <w:lang w:val="de-DE"/>
                          </w:rPr>
                          <w:t>vorname.nachname</w:t>
                        </w:r>
                        <w:r w:rsidRPr="009B4A51">
                          <w:rPr>
                            <w:rStyle w:val="Hyperlink"/>
                            <w:sz w:val="28"/>
                            <w:lang w:val="de-DE"/>
                          </w:rPr>
                          <w:t>@stud.sbg.ac.at</w:t>
                        </w:r>
                      </w:hyperlink>
                      <w:r>
                        <w:rPr>
                          <w:sz w:val="28"/>
                          <w:lang w:val="de-DE"/>
                        </w:rPr>
                        <w:t xml:space="preserve"> (Bitte den jeweiligen  Namen richtig einsetzen)</w:t>
                      </w:r>
                    </w:p>
                  </w:txbxContent>
                </v:textbox>
              </v:shape>
            </w:pict>
          </mc:Fallback>
        </mc:AlternateContent>
      </w:r>
    </w:p>
    <w:p w14:paraId="1C5D358C" w14:textId="6A7765C3" w:rsidR="00E52E3B" w:rsidRDefault="00E52E3B" w:rsidP="009D696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7BE542" w14:textId="77777777" w:rsidR="00E52E3B" w:rsidRDefault="00E52E3B" w:rsidP="009D696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3A0EA0" w14:textId="77777777" w:rsidR="00E52E3B" w:rsidRDefault="00E52E3B" w:rsidP="009D696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ECC12F" w14:textId="76B53134" w:rsidR="006B2220" w:rsidRPr="00E52E3B" w:rsidRDefault="009D696B" w:rsidP="00E52E3B">
      <w:pPr>
        <w:jc w:val="center"/>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A3F7D">
        <w:rPr>
          <w:color w:val="4F81BD" w:themeColor="accent1"/>
          <w:sz w:val="50"/>
          <w:szCs w:val="50"/>
          <w:lang w:val="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TheTrueSizeOf</w:t>
      </w:r>
      <w:proofErr w:type="spellEnd"/>
    </w:p>
    <w:p w14:paraId="61640C46" w14:textId="77777777" w:rsidR="00E52E3B" w:rsidRPr="00D81766" w:rsidRDefault="00E52E3B" w:rsidP="00E52E3B">
      <w:pPr>
        <w:tabs>
          <w:tab w:val="left" w:pos="1101"/>
        </w:tabs>
        <w:rPr>
          <w:i/>
          <w:sz w:val="24"/>
          <w:lang w:val="de-DE"/>
        </w:rPr>
      </w:pPr>
      <w:r w:rsidRPr="00D81766">
        <w:rPr>
          <w:b/>
          <w:i/>
          <w:sz w:val="24"/>
          <w:lang w:val="de-DE"/>
        </w:rPr>
        <w:t xml:space="preserve">Was ist </w:t>
      </w:r>
      <w:proofErr w:type="spellStart"/>
      <w:r w:rsidRPr="00D81766">
        <w:rPr>
          <w:b/>
          <w:i/>
          <w:sz w:val="24"/>
          <w:lang w:val="de-DE"/>
        </w:rPr>
        <w:t>TheTrueSizeOf</w:t>
      </w:r>
      <w:proofErr w:type="spellEnd"/>
      <w:r w:rsidRPr="00D81766">
        <w:rPr>
          <w:b/>
          <w:i/>
          <w:sz w:val="24"/>
          <w:lang w:val="de-DE"/>
        </w:rPr>
        <w:t xml:space="preserve"> und warum haben wir uns für diese Webseite entschieden? </w:t>
      </w:r>
      <w:r w:rsidRPr="00D81766">
        <w:rPr>
          <w:i/>
          <w:sz w:val="24"/>
          <w:lang w:val="de-DE"/>
        </w:rPr>
        <w:t xml:space="preserve">Die Webseite thetruesize.com wurde gewählt, da man mithilfe dieser online Karte die „typische“ Weltkarte der Mercator-Projektion und die Darstellung von Europa auf den traditionell verwendeten Weltkarten hinterfragen kann. Mit der von uns präsentierten Webseite können die Lernenden die verschiedenen Kontinente und Länder miteinander vergleichen und feststellen, dass manche Länder und Kontinente viel größer sind, als auf den traditionellen Karten dargestellt. So lernen die Schülerinnen und Schüler Karten kritisch zu betrachten und zu hinterfragen. </w:t>
      </w:r>
    </w:p>
    <w:p w14:paraId="31E80F9C" w14:textId="77777777" w:rsidR="00E52E3B" w:rsidRDefault="00E52E3B" w:rsidP="009D696B">
      <w:pPr>
        <w:rPr>
          <w:lang w:val="de-DE"/>
        </w:rPr>
      </w:pPr>
    </w:p>
    <w:p w14:paraId="328318AF" w14:textId="5637B358" w:rsidR="006B2220" w:rsidRPr="00D81766" w:rsidRDefault="009D696B" w:rsidP="009D696B">
      <w:pPr>
        <w:rPr>
          <w:b/>
        </w:rPr>
      </w:pPr>
      <w:r w:rsidRPr="00D81766">
        <w:rPr>
          <w:b/>
        </w:rPr>
        <w:t xml:space="preserve">Arbeitsmaterialien </w:t>
      </w:r>
      <w:r w:rsidR="006B2220" w:rsidRPr="00D81766">
        <w:rPr>
          <w:b/>
        </w:rPr>
        <w:t xml:space="preserve">und Lerninhalte </w:t>
      </w:r>
      <w:r w:rsidRPr="00D81766">
        <w:rPr>
          <w:b/>
        </w:rPr>
        <w:t>für den Einsatz im GW-Unterricht. Je nach Umfang und Zusatzinformationen können 2UE – 8UE abgehalten werden.</w:t>
      </w:r>
    </w:p>
    <w:p w14:paraId="4EF4600F" w14:textId="77777777" w:rsidR="00E52E3B" w:rsidRDefault="00E52E3B" w:rsidP="009D696B"/>
    <w:p w14:paraId="6EBB10AC" w14:textId="02DAB5FA" w:rsidR="009D696B" w:rsidRPr="00D81766" w:rsidRDefault="009D696B" w:rsidP="007B43DC">
      <w:pPr>
        <w:pBdr>
          <w:top w:val="single" w:sz="8" w:space="1" w:color="00B0F0"/>
          <w:left w:val="single" w:sz="8" w:space="4" w:color="00B0F0"/>
          <w:bottom w:val="single" w:sz="8" w:space="1" w:color="00B0F0"/>
          <w:right w:val="single" w:sz="8" w:space="4" w:color="00B0F0"/>
        </w:pBdr>
        <w:rPr>
          <w:sz w:val="24"/>
        </w:rPr>
      </w:pPr>
      <w:r w:rsidRPr="00D81766">
        <w:rPr>
          <w:b/>
          <w:sz w:val="24"/>
        </w:rPr>
        <w:t>Tool:</w:t>
      </w:r>
      <w:r w:rsidRPr="00D81766">
        <w:rPr>
          <w:b/>
          <w:sz w:val="24"/>
        </w:rPr>
        <w:tab/>
      </w:r>
      <w:r w:rsidRPr="00D81766">
        <w:rPr>
          <w:b/>
          <w:sz w:val="24"/>
        </w:rPr>
        <w:tab/>
      </w:r>
      <w:r w:rsidRPr="00D81766">
        <w:rPr>
          <w:b/>
          <w:sz w:val="24"/>
        </w:rPr>
        <w:tab/>
      </w:r>
      <w:r w:rsidRPr="00D81766">
        <w:rPr>
          <w:b/>
          <w:sz w:val="24"/>
        </w:rPr>
        <w:tab/>
      </w:r>
      <w:hyperlink r:id="rId9" w:history="1">
        <w:r w:rsidRPr="00D81766">
          <w:rPr>
            <w:rStyle w:val="Hyperlink"/>
            <w:sz w:val="24"/>
          </w:rPr>
          <w:t>https://www.thetruesize.com</w:t>
        </w:r>
      </w:hyperlink>
    </w:p>
    <w:p w14:paraId="7EFD6FF6" w14:textId="67CA3D00" w:rsidR="009D696B" w:rsidRDefault="009D696B" w:rsidP="007B43DC">
      <w:pPr>
        <w:pBdr>
          <w:top w:val="single" w:sz="8" w:space="1" w:color="00B0F0"/>
          <w:left w:val="single" w:sz="8" w:space="4" w:color="00B0F0"/>
          <w:bottom w:val="single" w:sz="8" w:space="1" w:color="00B0F0"/>
          <w:right w:val="single" w:sz="8" w:space="4" w:color="00B0F0"/>
        </w:pBdr>
        <w:ind w:left="2830" w:hanging="2830"/>
      </w:pPr>
      <w:r w:rsidRPr="00D81766">
        <w:rPr>
          <w:b/>
          <w:sz w:val="24"/>
        </w:rPr>
        <w:t>Benötigte Materialien:</w:t>
      </w:r>
      <w:r>
        <w:tab/>
      </w:r>
      <w:r>
        <w:tab/>
        <w:t>Arbeitsaufträge und Endgeräte zum Bearbeiten (Smartphones werden nicht empfohlen)</w:t>
      </w:r>
    </w:p>
    <w:p w14:paraId="1EAF7437" w14:textId="101600A2" w:rsidR="006B2220" w:rsidRDefault="006B2220" w:rsidP="009D696B">
      <w:pPr>
        <w:ind w:left="2830" w:hanging="2830"/>
      </w:pPr>
    </w:p>
    <w:p w14:paraId="085932BE" w14:textId="0AC80932" w:rsidR="009D696B" w:rsidRPr="00D81766" w:rsidRDefault="00D81766" w:rsidP="007B43DC">
      <w:pPr>
        <w:pBdr>
          <w:top w:val="single" w:sz="8" w:space="1" w:color="00B0F0"/>
          <w:left w:val="single" w:sz="8" w:space="4" w:color="00B0F0"/>
          <w:bottom w:val="single" w:sz="8" w:space="1" w:color="00B0F0"/>
          <w:right w:val="single" w:sz="8" w:space="4" w:color="00B0F0"/>
        </w:pBdr>
        <w:ind w:left="2830" w:hanging="2830"/>
        <w:rPr>
          <w:b/>
        </w:rPr>
      </w:pPr>
      <w:r>
        <w:rPr>
          <w:b/>
        </w:rPr>
        <w:t>Verord</w:t>
      </w:r>
      <w:r w:rsidRPr="00D81766">
        <w:rPr>
          <w:b/>
        </w:rPr>
        <w:t>nung</w:t>
      </w:r>
      <w:r w:rsidR="009D696B" w:rsidRPr="00D81766">
        <w:rPr>
          <w:b/>
        </w:rPr>
        <w:t xml:space="preserve"> im LP GW:</w:t>
      </w:r>
    </w:p>
    <w:p w14:paraId="11047E04" w14:textId="3A1D4D93" w:rsidR="005C7DF4" w:rsidRDefault="005C7DF4" w:rsidP="005C7DF4">
      <w:pPr>
        <w:tabs>
          <w:tab w:val="left" w:pos="1101"/>
        </w:tabs>
        <w:rPr>
          <w:i/>
          <w:lang w:val="de-DE"/>
        </w:rPr>
      </w:pPr>
      <w:r>
        <w:rPr>
          <w:lang w:val="de-DE"/>
        </w:rPr>
        <w:t xml:space="preserve">4. Klasse Punkt 4.4:  </w:t>
      </w:r>
      <w:r>
        <w:rPr>
          <w:i/>
          <w:lang w:val="de-DE"/>
        </w:rPr>
        <w:t xml:space="preserve">unterschiedliche Gliederungen, Wahrnehmungen und Darstellungen von Europa und der Europäischen Union in ihrer Vielfalt beschreiben, in (Geo-)Medien analysieren und dazu kritisch Stellung beziehen. </w:t>
      </w:r>
    </w:p>
    <w:p w14:paraId="5B8EFC59" w14:textId="77777777" w:rsidR="00D81766" w:rsidRPr="00D72D4A" w:rsidRDefault="00D81766" w:rsidP="00D81766">
      <w:pPr>
        <w:tabs>
          <w:tab w:val="left" w:pos="1101"/>
        </w:tabs>
        <w:rPr>
          <w:lang w:val="de-DE"/>
        </w:rPr>
      </w:pPr>
      <w:r>
        <w:rPr>
          <w:lang w:val="de-DE"/>
        </w:rPr>
        <w:t xml:space="preserve">Dieser Punkt wurde gewählt, da man die „typische“ Weltkarte der Mercator-Projektion hinterfragen kann und die Darstellung von Europa auf dieser Weltkarte. Mit der von uns präsentierten Webseite können die Lernenden die verschiedenen Kontinente vergleichen und feststellen, dass manche Länder und Kontinente viel größer sind als auf traditionellen Karten dargestellt. Sie lernen Karten kritisch zu betrachten.  </w:t>
      </w:r>
    </w:p>
    <w:p w14:paraId="2E70CE63" w14:textId="0264F8BC" w:rsidR="009D696B" w:rsidRDefault="00D81766" w:rsidP="007B43DC">
      <w:pPr>
        <w:pBdr>
          <w:top w:val="single" w:sz="8" w:space="1" w:color="00B0F0"/>
          <w:left w:val="single" w:sz="8" w:space="4" w:color="00B0F0"/>
          <w:bottom w:val="single" w:sz="8" w:space="1" w:color="00B0F0"/>
          <w:right w:val="single" w:sz="8" w:space="4" w:color="00B0F0"/>
        </w:pBdr>
        <w:ind w:left="2830" w:hanging="2830"/>
        <w:rPr>
          <w:b/>
        </w:rPr>
      </w:pPr>
      <w:r w:rsidRPr="00D81766">
        <w:rPr>
          <w:b/>
        </w:rPr>
        <w:t>Verordnung</w:t>
      </w:r>
      <w:r w:rsidR="009D696B" w:rsidRPr="00D81766">
        <w:rPr>
          <w:b/>
        </w:rPr>
        <w:t xml:space="preserve"> im LP Digitale Grundbildung:</w:t>
      </w:r>
    </w:p>
    <w:p w14:paraId="76A6E7F6" w14:textId="685A1DDC" w:rsidR="007F6F9B" w:rsidRDefault="007F6F9B" w:rsidP="007F6F9B">
      <w:pPr>
        <w:rPr>
          <w:i/>
          <w:iCs/>
        </w:rPr>
      </w:pPr>
      <w:r w:rsidRPr="007F6F9B">
        <w:rPr>
          <w:i/>
          <w:iCs/>
        </w:rPr>
        <w:t xml:space="preserve">4. Klasse: </w:t>
      </w:r>
      <w:r w:rsidRPr="007F6F9B">
        <w:rPr>
          <w:i/>
          <w:iCs/>
        </w:rPr>
        <w:t>Die Schülerinnen und Schüler können</w:t>
      </w:r>
      <w:r>
        <w:rPr>
          <w:i/>
          <w:iCs/>
        </w:rPr>
        <w:t xml:space="preserve"> (</w:t>
      </w:r>
      <w:r w:rsidRPr="007F6F9B">
        <w:rPr>
          <w:i/>
          <w:iCs/>
        </w:rPr>
        <w:t>G) Möglichkeiten verschiedener Darstellungsformen von Inhalten erproben und deren Einfluss auf die Wahrnehmung des Inhalts hinterfragen.</w:t>
      </w:r>
    </w:p>
    <w:p w14:paraId="10A6C792" w14:textId="447780A4" w:rsidR="007F6F9B" w:rsidRPr="007F6F9B" w:rsidRDefault="007F6F9B" w:rsidP="007F6F9B">
      <w:r w:rsidRPr="007F6F9B">
        <w:t xml:space="preserve">Dieser Punkt wurde gewählt, </w:t>
      </w:r>
      <w:r>
        <w:t>da der Großteil der Menschen vor allem mit der traditionellen Darstellungsform der Erde vertraut sind. Mithilfe der gewählten Webseite ergibt sich die Möglichkeit, dass Lernende eine andere Darstellungsform erkunden</w:t>
      </w:r>
      <w:r w:rsidR="009C223B">
        <w:t xml:space="preserve"> können. </w:t>
      </w:r>
      <w:r w:rsidR="009C0B1A">
        <w:t xml:space="preserve">Es kann festgestellt werden, dass herkömmliche Karten oftmals nicht die wahre Größe von Kontinenten und Ländern zeigen und </w:t>
      </w:r>
      <w:r w:rsidR="009C0B1A">
        <w:lastRenderedPageBreak/>
        <w:t xml:space="preserve">darauf aufbauend kann verglichen </w:t>
      </w:r>
      <w:r w:rsidR="003A3861">
        <w:t xml:space="preserve">und kritisch </w:t>
      </w:r>
      <w:r w:rsidR="00381A4F">
        <w:t>betrachtet werden,</w:t>
      </w:r>
      <w:r w:rsidR="009C0B1A">
        <w:t xml:space="preserve"> wie </w:t>
      </w:r>
      <w:r w:rsidR="003A3861">
        <w:t>diese Darstellungen unsere Wahrnehmung beeinflussen</w:t>
      </w:r>
      <w:r w:rsidR="00381A4F">
        <w:t xml:space="preserve"> können</w:t>
      </w:r>
      <w:r w:rsidR="003A3861">
        <w:t xml:space="preserve">. </w:t>
      </w:r>
    </w:p>
    <w:p w14:paraId="27EB9544" w14:textId="77777777" w:rsidR="00CD6B94" w:rsidRDefault="00CD6B94">
      <w:pPr>
        <w:rPr>
          <w:b/>
        </w:rPr>
      </w:pPr>
    </w:p>
    <w:p w14:paraId="5004C5D2" w14:textId="22A17AAA" w:rsidR="006B2220" w:rsidRPr="00D81766" w:rsidRDefault="005C7DF4">
      <w:pPr>
        <w:rPr>
          <w:b/>
        </w:rPr>
      </w:pPr>
      <w:r w:rsidRPr="00D81766">
        <w:rPr>
          <w:b/>
        </w:rPr>
        <w:t>Lernziele:</w:t>
      </w:r>
    </w:p>
    <w:p w14:paraId="7D285520" w14:textId="77777777" w:rsidR="005C7DF4" w:rsidRPr="00753099" w:rsidRDefault="005C7DF4" w:rsidP="005C7DF4">
      <w:pPr>
        <w:pStyle w:val="Listenabsatz"/>
        <w:numPr>
          <w:ilvl w:val="0"/>
          <w:numId w:val="2"/>
        </w:numPr>
        <w:tabs>
          <w:tab w:val="left" w:pos="1101"/>
        </w:tabs>
        <w:spacing w:after="160" w:line="259" w:lineRule="auto"/>
        <w:rPr>
          <w:lang w:val="de-DE"/>
        </w:rPr>
      </w:pPr>
      <w:r w:rsidRPr="00753099">
        <w:rPr>
          <w:lang w:val="de-DE"/>
        </w:rPr>
        <w:t>Die Schülerinnen und Schüler verstehen, dass die Größenverhältnisse von Ländern nicht immer korrekt dargestellt werden.</w:t>
      </w:r>
      <w:r>
        <w:rPr>
          <w:lang w:val="de-DE"/>
        </w:rPr>
        <w:t xml:space="preserve"> (AB l)</w:t>
      </w:r>
    </w:p>
    <w:p w14:paraId="0F569813" w14:textId="77777777" w:rsidR="005C7DF4" w:rsidRPr="00753099" w:rsidRDefault="005C7DF4" w:rsidP="005C7DF4">
      <w:pPr>
        <w:pStyle w:val="Listenabsatz"/>
        <w:numPr>
          <w:ilvl w:val="0"/>
          <w:numId w:val="2"/>
        </w:numPr>
        <w:tabs>
          <w:tab w:val="left" w:pos="1101"/>
        </w:tabs>
        <w:spacing w:after="160" w:line="259" w:lineRule="auto"/>
        <w:rPr>
          <w:lang w:val="de-DE"/>
        </w:rPr>
      </w:pPr>
      <w:r w:rsidRPr="00753099">
        <w:rPr>
          <w:lang w:val="de-DE"/>
        </w:rPr>
        <w:t xml:space="preserve">Die Schülerinnen und Schüler kennen die Webseite </w:t>
      </w:r>
      <w:r>
        <w:rPr>
          <w:lang w:val="de-DE"/>
        </w:rPr>
        <w:t>thetruesize.com. (AB l)</w:t>
      </w:r>
    </w:p>
    <w:p w14:paraId="0814D6AA" w14:textId="77777777" w:rsidR="005C7DF4" w:rsidRPr="00753099" w:rsidRDefault="005C7DF4" w:rsidP="005C7DF4">
      <w:pPr>
        <w:pStyle w:val="Listenabsatz"/>
        <w:numPr>
          <w:ilvl w:val="0"/>
          <w:numId w:val="2"/>
        </w:numPr>
        <w:tabs>
          <w:tab w:val="left" w:pos="1101"/>
        </w:tabs>
        <w:spacing w:after="160" w:line="259" w:lineRule="auto"/>
        <w:rPr>
          <w:lang w:val="de-DE"/>
        </w:rPr>
      </w:pPr>
      <w:r w:rsidRPr="00753099">
        <w:rPr>
          <w:lang w:val="de-DE"/>
        </w:rPr>
        <w:t xml:space="preserve">Die Schülerinnen und Schüler können Länder mithilfe der Webseite vergleichen und analysieren. </w:t>
      </w:r>
      <w:r>
        <w:rPr>
          <w:lang w:val="de-DE"/>
        </w:rPr>
        <w:t xml:space="preserve">(AB </w:t>
      </w:r>
      <w:proofErr w:type="spellStart"/>
      <w:r>
        <w:rPr>
          <w:lang w:val="de-DE"/>
        </w:rPr>
        <w:t>ll</w:t>
      </w:r>
      <w:proofErr w:type="spellEnd"/>
      <w:r>
        <w:rPr>
          <w:lang w:val="de-DE"/>
        </w:rPr>
        <w:t>)</w:t>
      </w:r>
    </w:p>
    <w:p w14:paraId="227BEF5B" w14:textId="77777777" w:rsidR="005C7DF4" w:rsidRPr="00753099" w:rsidRDefault="005C7DF4" w:rsidP="005C7DF4">
      <w:pPr>
        <w:pStyle w:val="Listenabsatz"/>
        <w:numPr>
          <w:ilvl w:val="0"/>
          <w:numId w:val="2"/>
        </w:numPr>
        <w:tabs>
          <w:tab w:val="left" w:pos="1101"/>
        </w:tabs>
        <w:spacing w:after="160" w:line="259" w:lineRule="auto"/>
        <w:rPr>
          <w:lang w:val="de-DE"/>
        </w:rPr>
      </w:pPr>
      <w:r w:rsidRPr="00753099">
        <w:rPr>
          <w:lang w:val="de-DE"/>
        </w:rPr>
        <w:t xml:space="preserve">Die Lernenden sind in der Lage verschiedene Aufgabestellungen zu bearbeiten und </w:t>
      </w:r>
      <w:r>
        <w:rPr>
          <w:lang w:val="de-DE"/>
        </w:rPr>
        <w:t xml:space="preserve">zu interpretieren. (AB </w:t>
      </w:r>
      <w:proofErr w:type="spellStart"/>
      <w:r>
        <w:rPr>
          <w:lang w:val="de-DE"/>
        </w:rPr>
        <w:t>ll</w:t>
      </w:r>
      <w:proofErr w:type="spellEnd"/>
      <w:r>
        <w:rPr>
          <w:lang w:val="de-DE"/>
        </w:rPr>
        <w:t xml:space="preserve"> &amp; </w:t>
      </w:r>
      <w:proofErr w:type="spellStart"/>
      <w:r>
        <w:rPr>
          <w:lang w:val="de-DE"/>
        </w:rPr>
        <w:t>lll</w:t>
      </w:r>
      <w:proofErr w:type="spellEnd"/>
      <w:r>
        <w:rPr>
          <w:lang w:val="de-DE"/>
        </w:rPr>
        <w:t>)</w:t>
      </w:r>
    </w:p>
    <w:p w14:paraId="079A475C" w14:textId="77777777" w:rsidR="005C7DF4" w:rsidRDefault="005C7DF4" w:rsidP="005C7DF4">
      <w:pPr>
        <w:pStyle w:val="Listenabsatz"/>
        <w:numPr>
          <w:ilvl w:val="0"/>
          <w:numId w:val="2"/>
        </w:numPr>
        <w:tabs>
          <w:tab w:val="left" w:pos="1101"/>
        </w:tabs>
        <w:spacing w:after="160" w:line="259" w:lineRule="auto"/>
        <w:rPr>
          <w:lang w:val="de-DE"/>
        </w:rPr>
      </w:pPr>
      <w:r w:rsidRPr="00753099">
        <w:rPr>
          <w:lang w:val="de-DE"/>
        </w:rPr>
        <w:t xml:space="preserve">Die Lernenden sind in der Lage die erlangten Ergebnisse zu vergleichen und zu bewerten. </w:t>
      </w:r>
      <w:r>
        <w:rPr>
          <w:lang w:val="de-DE"/>
        </w:rPr>
        <w:t xml:space="preserve">(AB </w:t>
      </w:r>
      <w:proofErr w:type="spellStart"/>
      <w:r>
        <w:rPr>
          <w:lang w:val="de-DE"/>
        </w:rPr>
        <w:t>lll</w:t>
      </w:r>
      <w:proofErr w:type="spellEnd"/>
      <w:r>
        <w:rPr>
          <w:lang w:val="de-DE"/>
        </w:rPr>
        <w:t>)</w:t>
      </w:r>
      <w:r w:rsidRPr="00753099">
        <w:rPr>
          <w:lang w:val="de-DE"/>
        </w:rPr>
        <w:t xml:space="preserve"> </w:t>
      </w:r>
    </w:p>
    <w:p w14:paraId="257275E8" w14:textId="77777777" w:rsidR="005C7DF4" w:rsidRDefault="005C7DF4"/>
    <w:p w14:paraId="794ABDAA" w14:textId="4BE2F5A0" w:rsidR="000B6C0E" w:rsidRPr="007B43DC" w:rsidRDefault="006B2220" w:rsidP="001E5B1C">
      <w:pPr>
        <w:jc w:val="center"/>
        <w:rPr>
          <w:color w:val="4F81BD"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43DC">
        <w:rPr>
          <w:color w:val="4F81BD"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Ablauf</w:t>
      </w:r>
      <w:r w:rsidR="001E5B1C" w:rsidRPr="007B43DC">
        <w:rPr>
          <w:color w:val="4F81BD"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w:t>
      </w:r>
      <w:proofErr w:type="spellStart"/>
      <w:r w:rsidR="001E5B1C" w:rsidRPr="007B43DC">
        <w:rPr>
          <w:color w:val="4F81BD"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TheTrueSizeOf</w:t>
      </w:r>
      <w:proofErr w:type="spellEnd"/>
      <w:r w:rsidR="001E5B1C" w:rsidRPr="007B43DC">
        <w:rPr>
          <w:color w:val="4F81BD" w:themeColor="accent1"/>
          <w:sz w:val="50"/>
          <w:szCs w:val="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B48ECF0" w14:textId="4F27FB68" w:rsidR="001E5B1C" w:rsidRPr="007B43DC" w:rsidRDefault="001E5B1C" w:rsidP="007B43DC">
      <w:pPr>
        <w:shd w:val="clear" w:color="auto" w:fill="DAEEF3" w:themeFill="accent5" w:themeFillTint="33"/>
        <w:rPr>
          <w:b/>
          <w:bCs/>
          <w:sz w:val="28"/>
          <w:szCs w:val="28"/>
        </w:rPr>
      </w:pPr>
      <w:r w:rsidRPr="007B43DC">
        <w:rPr>
          <w:b/>
          <w:bCs/>
          <w:sz w:val="28"/>
          <w:szCs w:val="28"/>
        </w:rPr>
        <w:t>Einstieg</w:t>
      </w:r>
    </w:p>
    <w:p w14:paraId="7A531833" w14:textId="41B942EA" w:rsidR="006B2220" w:rsidRDefault="006B2220">
      <w:pPr>
        <w:rPr>
          <w:b/>
          <w:bCs/>
        </w:rPr>
      </w:pPr>
      <w:r>
        <w:t xml:space="preserve">Die </w:t>
      </w:r>
      <w:proofErr w:type="spellStart"/>
      <w:proofErr w:type="gramStart"/>
      <w:r>
        <w:t>Schüler:innen</w:t>
      </w:r>
      <w:proofErr w:type="spellEnd"/>
      <w:proofErr w:type="gramEnd"/>
      <w:r>
        <w:t xml:space="preserve"> werden an das Thema herangeführt. Problemfrage: </w:t>
      </w:r>
      <w:r w:rsidRPr="006B2220">
        <w:rPr>
          <w:b/>
          <w:bCs/>
        </w:rPr>
        <w:t>Warum können Länder und Flächen nicht in realer Größe oder Form auf einer Ebene dargestellt werden?</w:t>
      </w:r>
    </w:p>
    <w:p w14:paraId="40A84EEA" w14:textId="77777777" w:rsidR="001E5B1C" w:rsidRPr="001E5B1C" w:rsidRDefault="001E5B1C" w:rsidP="001E5B1C">
      <w:pPr>
        <w:pStyle w:val="StandardWeb"/>
        <w:shd w:val="clear" w:color="auto" w:fill="FFFFFF"/>
        <w:spacing w:before="0" w:beforeAutospacing="0"/>
        <w:rPr>
          <w:rFonts w:asciiTheme="minorHAnsi" w:eastAsiaTheme="minorHAnsi" w:hAnsiTheme="minorHAnsi" w:cstheme="minorBidi"/>
          <w:sz w:val="22"/>
          <w:szCs w:val="22"/>
          <w:lang w:eastAsia="en-US"/>
        </w:rPr>
      </w:pPr>
      <w:r w:rsidRPr="001E5B1C">
        <w:rPr>
          <w:rFonts w:asciiTheme="minorHAnsi" w:eastAsiaTheme="minorHAnsi" w:hAnsiTheme="minorHAnsi" w:cstheme="minorBidi"/>
          <w:sz w:val="22"/>
          <w:szCs w:val="22"/>
          <w:lang w:eastAsia="en-US"/>
        </w:rPr>
        <w:t>Das Tool kann als Einstieg in das Thema Kartenarbeit verwendet werden, aber auch zur Veranschaulichung bei verschiedenen Fragestellungen:</w:t>
      </w:r>
    </w:p>
    <w:p w14:paraId="13E837C9" w14:textId="2CDA2C70" w:rsidR="001E5B1C" w:rsidRDefault="001E5B1C" w:rsidP="001E5B1C">
      <w:pPr>
        <w:numPr>
          <w:ilvl w:val="0"/>
          <w:numId w:val="1"/>
        </w:numPr>
        <w:shd w:val="clear" w:color="auto" w:fill="FFFFFF"/>
        <w:spacing w:before="100" w:beforeAutospacing="1" w:after="100" w:afterAutospacing="1" w:line="360" w:lineRule="atLeast"/>
      </w:pPr>
      <w:r w:rsidRPr="001E5B1C">
        <w:t>Kann man von einer Kugel ein ebenes Netz anfertigen? (Oberflächeninhalt der Kugel &gt; Problem der Landkarte)</w:t>
      </w:r>
    </w:p>
    <w:p w14:paraId="48E783DA" w14:textId="44D36CCF" w:rsidR="001E5B1C" w:rsidRPr="001E5B1C" w:rsidRDefault="001E5B1C" w:rsidP="001E5B1C">
      <w:pPr>
        <w:pStyle w:val="Listenabsatz"/>
        <w:numPr>
          <w:ilvl w:val="0"/>
          <w:numId w:val="1"/>
        </w:numPr>
      </w:pPr>
      <w:r w:rsidRPr="001E5B1C">
        <w:t>Warum können Länder und Flächen nicht in realer Größe oder Form auf einer Ebene dargestellt werden?</w:t>
      </w:r>
    </w:p>
    <w:p w14:paraId="4EB0C627" w14:textId="77777777" w:rsidR="001E5B1C" w:rsidRPr="001E5B1C" w:rsidRDefault="001E5B1C" w:rsidP="001E5B1C">
      <w:pPr>
        <w:numPr>
          <w:ilvl w:val="0"/>
          <w:numId w:val="1"/>
        </w:numPr>
        <w:shd w:val="clear" w:color="auto" w:fill="FFFFFF"/>
        <w:spacing w:before="100" w:beforeAutospacing="1" w:after="100" w:afterAutospacing="1" w:line="360" w:lineRule="atLeast"/>
      </w:pPr>
      <w:r w:rsidRPr="001E5B1C">
        <w:t>Lässt sich eine Orangenschale flach auf dem Tisch ausbreiten?</w:t>
      </w:r>
    </w:p>
    <w:p w14:paraId="6EAE9F7B" w14:textId="77777777" w:rsidR="001E5B1C" w:rsidRPr="001E5B1C" w:rsidRDefault="001E5B1C" w:rsidP="001E5B1C">
      <w:pPr>
        <w:numPr>
          <w:ilvl w:val="0"/>
          <w:numId w:val="1"/>
        </w:numPr>
        <w:shd w:val="clear" w:color="auto" w:fill="FFFFFF"/>
        <w:spacing w:before="100" w:beforeAutospacing="1" w:after="100" w:afterAutospacing="1" w:line="360" w:lineRule="atLeast"/>
      </w:pPr>
      <w:r w:rsidRPr="001E5B1C">
        <w:t>Wer war Gerhard Mercator und was hat er erfunden? Welche Bedeutung hat seine Erfindung in der heutigen Zeit?</w:t>
      </w:r>
    </w:p>
    <w:p w14:paraId="3C291F4E" w14:textId="77777777" w:rsidR="001E5B1C" w:rsidRPr="001E5B1C" w:rsidRDefault="001E5B1C" w:rsidP="001E5B1C">
      <w:pPr>
        <w:numPr>
          <w:ilvl w:val="0"/>
          <w:numId w:val="1"/>
        </w:numPr>
        <w:shd w:val="clear" w:color="auto" w:fill="FFFFFF"/>
        <w:spacing w:before="100" w:beforeAutospacing="1" w:after="100" w:afterAutospacing="1" w:line="360" w:lineRule="atLeast"/>
      </w:pPr>
      <w:r w:rsidRPr="001E5B1C">
        <w:t>Warum wird Mercators Erfindung bei online Kartenanbietern wie Google Maps verwendet?</w:t>
      </w:r>
    </w:p>
    <w:p w14:paraId="10A2C34A" w14:textId="707FA9E5" w:rsidR="001E5B1C" w:rsidRPr="001E5B1C" w:rsidRDefault="001E5B1C" w:rsidP="001E5B1C">
      <w:pPr>
        <w:numPr>
          <w:ilvl w:val="0"/>
          <w:numId w:val="1"/>
        </w:numPr>
        <w:shd w:val="clear" w:color="auto" w:fill="FFFFFF"/>
        <w:spacing w:before="100" w:beforeAutospacing="1" w:after="100" w:afterAutospacing="1" w:line="360" w:lineRule="atLeast"/>
      </w:pPr>
      <w:r w:rsidRPr="001E5B1C">
        <w:t>Welche Arten von Kartenprojektionen gibt es?</w:t>
      </w:r>
    </w:p>
    <w:p w14:paraId="743F4267" w14:textId="469472CF" w:rsidR="006B2220" w:rsidRDefault="006B2220">
      <w:r>
        <w:t xml:space="preserve">Die Datei </w:t>
      </w:r>
      <w:r w:rsidRPr="006B2220">
        <w:rPr>
          <w:b/>
          <w:bCs/>
        </w:rPr>
        <w:t xml:space="preserve">„Nichts ist so wie es scheint“ </w:t>
      </w:r>
      <w:r>
        <w:t>bietet Diskussionsgrundlage für ein Plenumsgespräch mit der Klasse. Du (als Lehrperson) wählst selbst aus, welche Themen du genauer behandeln möchtest. Folgende Keywords sollen behandelt werden:</w:t>
      </w:r>
    </w:p>
    <w:p w14:paraId="480559BF" w14:textId="4BE4B2C7" w:rsidR="006B2220" w:rsidRDefault="006B2220">
      <w:pPr>
        <w:rPr>
          <w:b/>
          <w:bCs/>
        </w:rPr>
      </w:pPr>
      <w:r w:rsidRPr="001E5B1C">
        <w:rPr>
          <w:b/>
          <w:bCs/>
        </w:rPr>
        <w:t>Projektionen; Verzerrung; Mercator; Äquator; Flächentreu vs. Winkeltreu</w:t>
      </w:r>
      <w:r w:rsidR="001E5B1C">
        <w:rPr>
          <w:b/>
          <w:bCs/>
        </w:rPr>
        <w:t>;</w:t>
      </w:r>
    </w:p>
    <w:p w14:paraId="15CDD341" w14:textId="66AD39FE" w:rsidR="001E5B1C" w:rsidRPr="007B43DC" w:rsidRDefault="001E5B1C" w:rsidP="007B43DC">
      <w:pPr>
        <w:shd w:val="clear" w:color="auto" w:fill="DAEEF3" w:themeFill="accent5" w:themeFillTint="33"/>
        <w:rPr>
          <w:b/>
          <w:bCs/>
          <w:sz w:val="28"/>
          <w:szCs w:val="28"/>
        </w:rPr>
      </w:pPr>
      <w:r w:rsidRPr="007B43DC">
        <w:rPr>
          <w:b/>
          <w:bCs/>
          <w:sz w:val="28"/>
          <w:szCs w:val="28"/>
        </w:rPr>
        <w:t>Bearbeitungsphas</w:t>
      </w:r>
      <w:r w:rsidR="007B43DC" w:rsidRPr="007B43DC">
        <w:rPr>
          <w:b/>
          <w:bCs/>
          <w:sz w:val="28"/>
          <w:szCs w:val="28"/>
        </w:rPr>
        <w:t>e</w:t>
      </w:r>
    </w:p>
    <w:p w14:paraId="04E2C952" w14:textId="1B96A802" w:rsidR="001E5B1C" w:rsidRPr="007B43DC" w:rsidRDefault="001E5B1C">
      <w:r>
        <w:lastRenderedPageBreak/>
        <w:t xml:space="preserve">In der Datei </w:t>
      </w:r>
      <w:r w:rsidRPr="001E5B1C">
        <w:rPr>
          <w:b/>
          <w:bCs/>
        </w:rPr>
        <w:t>„Arbeitsaufträge“</w:t>
      </w:r>
      <w:r>
        <w:t xml:space="preserve"> findest du verschiedene Aufgaben für die </w:t>
      </w:r>
      <w:proofErr w:type="spellStart"/>
      <w:proofErr w:type="gramStart"/>
      <w:r>
        <w:t>Schüler:innen</w:t>
      </w:r>
      <w:proofErr w:type="spellEnd"/>
      <w:proofErr w:type="gramEnd"/>
      <w:r>
        <w:t xml:space="preserve">. Wir empfehlen eine Aufgabe zusammen mit der ganzen Klasse durchzugehen, um die Funktionsweise von </w:t>
      </w:r>
      <w:proofErr w:type="spellStart"/>
      <w:r w:rsidRPr="001E5B1C">
        <w:rPr>
          <w:b/>
          <w:bCs/>
        </w:rPr>
        <w:t>thetruesizeof</w:t>
      </w:r>
      <w:proofErr w:type="spellEnd"/>
      <w:r>
        <w:t xml:space="preserve"> gewohnt zu werden und Fragen im Plenum zu klären. In der Datei werden Ergebnisse mittels </w:t>
      </w:r>
      <w:proofErr w:type="spellStart"/>
      <w:r w:rsidRPr="001E5B1C">
        <w:rPr>
          <w:b/>
          <w:bCs/>
        </w:rPr>
        <w:t>Snipping</w:t>
      </w:r>
      <w:proofErr w:type="spellEnd"/>
      <w:r w:rsidRPr="001E5B1C">
        <w:rPr>
          <w:b/>
          <w:bCs/>
        </w:rPr>
        <w:t xml:space="preserve"> Tool</w:t>
      </w:r>
      <w:r>
        <w:t xml:space="preserve"> gesammelt. Du kannst </w:t>
      </w:r>
      <w:r w:rsidR="009727F5">
        <w:t>selbst</w:t>
      </w:r>
      <w:r>
        <w:t xml:space="preserve"> entscheiden, wie du die Ergebnisse sichern möchtest. Auch die </w:t>
      </w:r>
      <w:r w:rsidR="009727F5">
        <w:t xml:space="preserve">Sozialform liegt in deiner Hand. Wir haben die Arbeiten als </w:t>
      </w:r>
      <w:proofErr w:type="spellStart"/>
      <w:proofErr w:type="gramStart"/>
      <w:r w:rsidR="009727F5">
        <w:t>Partner:innenaufgaben</w:t>
      </w:r>
      <w:proofErr w:type="spellEnd"/>
      <w:proofErr w:type="gramEnd"/>
      <w:r w:rsidR="009727F5">
        <w:t xml:space="preserve"> gestaltet. Sie können auch in </w:t>
      </w:r>
      <w:r w:rsidR="009727F5" w:rsidRPr="009727F5">
        <w:rPr>
          <w:b/>
          <w:bCs/>
        </w:rPr>
        <w:t>Gruppen- oder Einzelarbeit</w:t>
      </w:r>
      <w:r w:rsidR="009727F5">
        <w:t xml:space="preserve"> oder als </w:t>
      </w:r>
      <w:r w:rsidR="009727F5" w:rsidRPr="009727F5">
        <w:rPr>
          <w:b/>
          <w:bCs/>
        </w:rPr>
        <w:t>Hausaufgabe</w:t>
      </w:r>
      <w:r w:rsidR="009727F5">
        <w:t xml:space="preserve"> erledigt werden.</w:t>
      </w:r>
      <w:r w:rsidR="007B43DC">
        <w:t xml:space="preserve"> Die Datei </w:t>
      </w:r>
      <w:r w:rsidR="007B43DC" w:rsidRPr="007B43DC">
        <w:rPr>
          <w:b/>
          <w:bCs/>
        </w:rPr>
        <w:t>„Arbeitsaufträge mit Lösungen“</w:t>
      </w:r>
      <w:r w:rsidR="007B43DC">
        <w:rPr>
          <w:b/>
          <w:bCs/>
        </w:rPr>
        <w:t xml:space="preserve"> </w:t>
      </w:r>
      <w:r w:rsidR="007B43DC" w:rsidRPr="007B43DC">
        <w:t>ist für dich als Lehrperson gedacht.</w:t>
      </w:r>
      <w:r w:rsidR="007B43DC">
        <w:t xml:space="preserve"> Die Datei </w:t>
      </w:r>
      <w:r w:rsidR="007B43DC" w:rsidRPr="007B43DC">
        <w:rPr>
          <w:b/>
          <w:bCs/>
        </w:rPr>
        <w:t>„Info für uns“</w:t>
      </w:r>
      <w:r w:rsidR="007B43DC">
        <w:t xml:space="preserve"> bietet </w:t>
      </w:r>
      <w:proofErr w:type="spellStart"/>
      <w:r w:rsidR="007B43DC">
        <w:t>Hardfacts</w:t>
      </w:r>
      <w:proofErr w:type="spellEnd"/>
      <w:r w:rsidR="007B43DC">
        <w:t xml:space="preserve"> zu den Ländern die in den Aufgaben vorkommen.</w:t>
      </w:r>
    </w:p>
    <w:p w14:paraId="58C1D52E" w14:textId="0F575349" w:rsidR="009727F5" w:rsidRDefault="00DB5644">
      <w:r>
        <w:t xml:space="preserve">Die Datei </w:t>
      </w:r>
      <w:r w:rsidRPr="00DB5644">
        <w:rPr>
          <w:b/>
          <w:bCs/>
        </w:rPr>
        <w:t xml:space="preserve">„Wie funktionierts?“ </w:t>
      </w:r>
      <w:r>
        <w:t xml:space="preserve">ist eine Hilfestellung zur Anwendung der Website. Du kannst sie deine </w:t>
      </w:r>
      <w:proofErr w:type="spellStart"/>
      <w:proofErr w:type="gramStart"/>
      <w:r>
        <w:t>Schüler:innen</w:t>
      </w:r>
      <w:proofErr w:type="spellEnd"/>
      <w:proofErr w:type="gramEnd"/>
      <w:r>
        <w:t xml:space="preserve"> öffnen lassen oder vor der Bearbeitung der Aufgaben als Einstieg nutzen.</w:t>
      </w:r>
    </w:p>
    <w:p w14:paraId="6FD52068" w14:textId="3C36442C" w:rsidR="00DB5644" w:rsidRDefault="00DB5644">
      <w:r>
        <w:t xml:space="preserve">Die Aufgaben sind in allen drei </w:t>
      </w:r>
      <w:r w:rsidRPr="00DB5644">
        <w:rPr>
          <w:b/>
          <w:bCs/>
        </w:rPr>
        <w:t>Anforderungsbereichen</w:t>
      </w:r>
      <w:r>
        <w:t xml:space="preserve"> angesiedelt. In der angehängten Datei kannst du die AB nachlesen. Du kannst die Erkenntnisse auch thematisch vertiefen. Als Beispiel: </w:t>
      </w:r>
      <w:r w:rsidR="007B43DC">
        <w:t xml:space="preserve">In der zweiten Aufgabe der Rubrik </w:t>
      </w:r>
      <w:r w:rsidR="007B43DC" w:rsidRPr="007B43DC">
        <w:rPr>
          <w:b/>
          <w:bCs/>
        </w:rPr>
        <w:t>„Wenn du noch Zeit hast“</w:t>
      </w:r>
      <w:r w:rsidR="007B43DC" w:rsidRPr="007B43DC">
        <w:t xml:space="preserve">, lassen sich Ländergrößen, </w:t>
      </w:r>
      <w:r w:rsidR="007B43DC">
        <w:t>Machtverteilung</w:t>
      </w:r>
      <w:r w:rsidR="007B43DC" w:rsidRPr="007B43DC">
        <w:t xml:space="preserve"> und Bevölkerungsverteilung in Beziehung setzen. Du kannst dich mit deinen </w:t>
      </w:r>
      <w:proofErr w:type="spellStart"/>
      <w:proofErr w:type="gramStart"/>
      <w:r w:rsidR="007B43DC" w:rsidRPr="007B43DC">
        <w:t>Schüler:innen</w:t>
      </w:r>
      <w:proofErr w:type="spellEnd"/>
      <w:proofErr w:type="gramEnd"/>
      <w:r w:rsidR="007B43DC" w:rsidRPr="007B43DC">
        <w:t xml:space="preserve"> in jede Richtung vertiefen.</w:t>
      </w:r>
    </w:p>
    <w:p w14:paraId="08E232F1" w14:textId="68C8EAB1" w:rsidR="000B03AA" w:rsidRDefault="000B03AA"/>
    <w:p w14:paraId="7EE06968" w14:textId="15CD487B" w:rsidR="000B03AA" w:rsidRPr="000B03AA" w:rsidRDefault="000B03AA" w:rsidP="000B03AA">
      <w:pPr>
        <w:shd w:val="clear" w:color="auto" w:fill="DAEEF3" w:themeFill="accent5" w:themeFillTint="33"/>
        <w:rPr>
          <w:b/>
          <w:bCs/>
          <w:sz w:val="28"/>
          <w:szCs w:val="28"/>
        </w:rPr>
      </w:pPr>
      <w:r w:rsidRPr="000B03AA">
        <w:rPr>
          <w:b/>
          <w:bCs/>
          <w:sz w:val="28"/>
          <w:szCs w:val="28"/>
        </w:rPr>
        <w:t>Reflexion vom Workshop am 16. November 2022:</w:t>
      </w:r>
    </w:p>
    <w:p w14:paraId="7C30911E" w14:textId="77777777" w:rsidR="000B03AA" w:rsidRDefault="000B03AA" w:rsidP="000B03AA">
      <w:pPr>
        <w:pStyle w:val="Listenabsatz"/>
        <w:numPr>
          <w:ilvl w:val="0"/>
          <w:numId w:val="3"/>
        </w:numPr>
        <w:tabs>
          <w:tab w:val="left" w:pos="1101"/>
        </w:tabs>
        <w:spacing w:after="160" w:line="259" w:lineRule="auto"/>
        <w:rPr>
          <w:b/>
          <w:lang w:val="de-DE"/>
        </w:rPr>
      </w:pPr>
      <w:r w:rsidRPr="00423779">
        <w:rPr>
          <w:b/>
          <w:lang w:val="de-DE"/>
        </w:rPr>
        <w:t>Welche Ziele konnten Sie erreichen?</w:t>
      </w:r>
    </w:p>
    <w:p w14:paraId="6E3C34CA" w14:textId="77777777" w:rsidR="000B03AA" w:rsidRPr="001E0D90" w:rsidRDefault="000B03AA" w:rsidP="000B03AA">
      <w:pPr>
        <w:pStyle w:val="Listenabsatz"/>
        <w:tabs>
          <w:tab w:val="left" w:pos="1101"/>
        </w:tabs>
        <w:rPr>
          <w:lang w:val="de-DE"/>
        </w:rPr>
      </w:pPr>
      <w:r>
        <w:rPr>
          <w:lang w:val="de-DE"/>
        </w:rPr>
        <w:t xml:space="preserve">Trotz einiger Schwierigkeiten (das Teilen von Dokumenten im </w:t>
      </w:r>
      <w:proofErr w:type="spellStart"/>
      <w:r>
        <w:rPr>
          <w:lang w:val="de-DE"/>
        </w:rPr>
        <w:t>Webex</w:t>
      </w:r>
      <w:proofErr w:type="spellEnd"/>
      <w:r>
        <w:rPr>
          <w:lang w:val="de-DE"/>
        </w:rPr>
        <w:t xml:space="preserve">-Chat funktionierte nicht) konnten wir unseren Plan gut einhalten. Obwohl wir leichter Verspätung starteten, hielten wir alle Punkte unseres Ablaufplanes ein. Auch für die Abschlussbesprechung der Aufgaben im Plenum war noch ausreichend Zeit. Durch die Aufgaben wurden die Flächen von verschiedenen Ländern miteinander verglichen. So konnten die Lernende die erkennen, dass manche Länder auf gedruckten Karten viel Größer aussehen als andere, in Wahrheit jedoch eine ähnliche Fläche haben. Die Größenverhältnisse verschiedenster Länder konnten verglichen werden, da Länder auf der online Karte übereinandergelegt werden konnten und so ein deutlicher Vergleich sichtbar war (z. B.: Chile über Europa – erstaunlich wie groß dieses Land im Vergleich zu Länder wie Deutschland und Österreich ist). </w:t>
      </w:r>
    </w:p>
    <w:p w14:paraId="16C22431" w14:textId="77777777" w:rsidR="000B03AA" w:rsidRPr="00423779" w:rsidRDefault="000B03AA" w:rsidP="000B03AA">
      <w:pPr>
        <w:pStyle w:val="Listenabsatz"/>
        <w:tabs>
          <w:tab w:val="left" w:pos="1101"/>
        </w:tabs>
        <w:rPr>
          <w:lang w:val="de-DE"/>
        </w:rPr>
      </w:pPr>
    </w:p>
    <w:p w14:paraId="30F33A8D" w14:textId="77777777" w:rsidR="000B03AA" w:rsidRDefault="000B03AA" w:rsidP="000B03AA">
      <w:pPr>
        <w:pStyle w:val="Listenabsatz"/>
        <w:numPr>
          <w:ilvl w:val="0"/>
          <w:numId w:val="3"/>
        </w:numPr>
        <w:tabs>
          <w:tab w:val="left" w:pos="1101"/>
        </w:tabs>
        <w:spacing w:after="160" w:line="259" w:lineRule="auto"/>
        <w:rPr>
          <w:b/>
          <w:lang w:val="de-DE"/>
        </w:rPr>
      </w:pPr>
      <w:r w:rsidRPr="00423779">
        <w:rPr>
          <w:b/>
          <w:lang w:val="de-DE"/>
        </w:rPr>
        <w:t>Welche Ziele sollten beim nächsten Mal (zusätzlich/verstärkt) erarbeitet werden? Was sollte beim Workshop umgestaltet werden?</w:t>
      </w:r>
    </w:p>
    <w:p w14:paraId="7E1A0963" w14:textId="77777777" w:rsidR="000B03AA" w:rsidRDefault="000B03AA" w:rsidP="000B03AA">
      <w:pPr>
        <w:pStyle w:val="Listenabsatz"/>
        <w:tabs>
          <w:tab w:val="left" w:pos="1101"/>
        </w:tabs>
        <w:rPr>
          <w:lang w:val="de-DE"/>
        </w:rPr>
      </w:pPr>
      <w:r>
        <w:rPr>
          <w:lang w:val="de-DE"/>
        </w:rPr>
        <w:t xml:space="preserve">Grundsätzlich sollte bei </w:t>
      </w:r>
      <w:proofErr w:type="spellStart"/>
      <w:r w:rsidRPr="00C03BE5">
        <w:rPr>
          <w:i/>
          <w:lang w:val="de-DE"/>
        </w:rPr>
        <w:t>distance</w:t>
      </w:r>
      <w:proofErr w:type="spellEnd"/>
      <w:r w:rsidRPr="00C03BE5">
        <w:rPr>
          <w:i/>
          <w:lang w:val="de-DE"/>
        </w:rPr>
        <w:t xml:space="preserve"> </w:t>
      </w:r>
      <w:proofErr w:type="spellStart"/>
      <w:r w:rsidRPr="00C03BE5">
        <w:rPr>
          <w:i/>
          <w:lang w:val="de-DE"/>
        </w:rPr>
        <w:t>learning</w:t>
      </w:r>
      <w:proofErr w:type="spellEnd"/>
      <w:r>
        <w:rPr>
          <w:lang w:val="de-DE"/>
        </w:rPr>
        <w:t xml:space="preserve"> darauf geachtet werden, wie die Dokumente den Schülerinnen und Schülern zugänglich gemacht werden, wo die Arbeitsblätter abgegeben werden sollen und was alles dokumentiert werden soll. Je nach Schulstufe könnten die Ländervergleiche mit </w:t>
      </w:r>
      <w:proofErr w:type="spellStart"/>
      <w:r w:rsidRPr="00C03BE5">
        <w:rPr>
          <w:i/>
          <w:lang w:val="de-DE"/>
        </w:rPr>
        <w:t>Snipping</w:t>
      </w:r>
      <w:proofErr w:type="spellEnd"/>
      <w:r w:rsidRPr="00C03BE5">
        <w:rPr>
          <w:i/>
          <w:lang w:val="de-DE"/>
        </w:rPr>
        <w:t>-Tool</w:t>
      </w:r>
      <w:r>
        <w:rPr>
          <w:lang w:val="de-DE"/>
        </w:rPr>
        <w:t xml:space="preserve"> ausgeschnitten werden und in das Word Dokument eingefügt werden. Es ist jedoch auch möglich nur die wesentlichen Merkmale schriftlich festzuhalten. Je nachdem wie intensiv sich mit der Thematik beschäftigt wird, könnten noch mehr Impulsfragen hinzugefügt werden. </w:t>
      </w:r>
    </w:p>
    <w:p w14:paraId="7F626102" w14:textId="284E5702" w:rsidR="000B03AA" w:rsidRDefault="000B03AA">
      <w:pPr>
        <w:rPr>
          <w:lang w:val="de-DE"/>
        </w:rPr>
      </w:pPr>
    </w:p>
    <w:p w14:paraId="606C9EDF" w14:textId="77777777" w:rsidR="002264A4" w:rsidRPr="000B03AA" w:rsidRDefault="002264A4">
      <w:pPr>
        <w:rPr>
          <w:lang w:val="de-DE"/>
        </w:rPr>
      </w:pPr>
    </w:p>
    <w:sectPr w:rsidR="002264A4" w:rsidRPr="000B03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715A"/>
    <w:multiLevelType w:val="hybridMultilevel"/>
    <w:tmpl w:val="9F0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40BE6"/>
    <w:multiLevelType w:val="hybridMultilevel"/>
    <w:tmpl w:val="45AC5F5C"/>
    <w:lvl w:ilvl="0" w:tplc="0C28CA60">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766B13"/>
    <w:multiLevelType w:val="hybridMultilevel"/>
    <w:tmpl w:val="A2620A40"/>
    <w:lvl w:ilvl="0" w:tplc="D0CCC2B8">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3D50AD"/>
    <w:multiLevelType w:val="multilevel"/>
    <w:tmpl w:val="A84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4B2C59"/>
    <w:multiLevelType w:val="hybridMultilevel"/>
    <w:tmpl w:val="A1A4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828728">
    <w:abstractNumId w:val="3"/>
  </w:num>
  <w:num w:numId="2" w16cid:durableId="756901844">
    <w:abstractNumId w:val="0"/>
  </w:num>
  <w:num w:numId="3" w16cid:durableId="1961302262">
    <w:abstractNumId w:val="4"/>
  </w:num>
  <w:num w:numId="4" w16cid:durableId="180945736">
    <w:abstractNumId w:val="1"/>
  </w:num>
  <w:num w:numId="5" w16cid:durableId="15237419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6B"/>
    <w:rsid w:val="000B03AA"/>
    <w:rsid w:val="000B6C0E"/>
    <w:rsid w:val="000C2555"/>
    <w:rsid w:val="0012416D"/>
    <w:rsid w:val="00172CE1"/>
    <w:rsid w:val="001E5B1C"/>
    <w:rsid w:val="002264A4"/>
    <w:rsid w:val="00242707"/>
    <w:rsid w:val="002510EC"/>
    <w:rsid w:val="00252D58"/>
    <w:rsid w:val="002C7D05"/>
    <w:rsid w:val="00381A4F"/>
    <w:rsid w:val="003A3861"/>
    <w:rsid w:val="005C7DF4"/>
    <w:rsid w:val="00624D02"/>
    <w:rsid w:val="006B2220"/>
    <w:rsid w:val="00780ADC"/>
    <w:rsid w:val="007B43DC"/>
    <w:rsid w:val="007F6F9B"/>
    <w:rsid w:val="009727F5"/>
    <w:rsid w:val="009C0B1A"/>
    <w:rsid w:val="009C223B"/>
    <w:rsid w:val="009D696B"/>
    <w:rsid w:val="00B55C1E"/>
    <w:rsid w:val="00C6262D"/>
    <w:rsid w:val="00C94725"/>
    <w:rsid w:val="00CB5CDE"/>
    <w:rsid w:val="00CD6B94"/>
    <w:rsid w:val="00D81766"/>
    <w:rsid w:val="00DB5644"/>
    <w:rsid w:val="00DD5F04"/>
    <w:rsid w:val="00E16E46"/>
    <w:rsid w:val="00E52E3B"/>
    <w:rsid w:val="00FA3F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A3FD"/>
  <w15:chartTrackingRefBased/>
  <w15:docId w15:val="{D86AA8A7-F7E1-4B44-8A41-A8D84DA9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696B"/>
  </w:style>
  <w:style w:type="paragraph" w:styleId="berschrift2">
    <w:name w:val="heading 2"/>
    <w:basedOn w:val="Standard"/>
    <w:link w:val="berschrift2Zchn"/>
    <w:uiPriority w:val="9"/>
    <w:qFormat/>
    <w:rsid w:val="001E5B1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696B"/>
    <w:rPr>
      <w:color w:val="0000FF" w:themeColor="hyperlink"/>
      <w:u w:val="single"/>
    </w:rPr>
  </w:style>
  <w:style w:type="character" w:customStyle="1" w:styleId="NichtaufgelsteErwhnung1">
    <w:name w:val="Nicht aufgelöste Erwähnung1"/>
    <w:basedOn w:val="Absatz-Standardschriftart"/>
    <w:uiPriority w:val="99"/>
    <w:semiHidden/>
    <w:unhideWhenUsed/>
    <w:rsid w:val="009D696B"/>
    <w:rPr>
      <w:color w:val="605E5C"/>
      <w:shd w:val="clear" w:color="auto" w:fill="E1DFDD"/>
    </w:rPr>
  </w:style>
  <w:style w:type="character" w:customStyle="1" w:styleId="berschrift2Zchn">
    <w:name w:val="Überschrift 2 Zchn"/>
    <w:basedOn w:val="Absatz-Standardschriftart"/>
    <w:link w:val="berschrift2"/>
    <w:uiPriority w:val="9"/>
    <w:rsid w:val="001E5B1C"/>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1E5B1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1E5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810052">
      <w:bodyDiv w:val="1"/>
      <w:marLeft w:val="0"/>
      <w:marRight w:val="0"/>
      <w:marTop w:val="0"/>
      <w:marBottom w:val="0"/>
      <w:divBdr>
        <w:top w:val="none" w:sz="0" w:space="0" w:color="auto"/>
        <w:left w:val="none" w:sz="0" w:space="0" w:color="auto"/>
        <w:bottom w:val="none" w:sz="0" w:space="0" w:color="auto"/>
        <w:right w:val="none" w:sz="0" w:space="0" w:color="auto"/>
      </w:divBdr>
      <w:divsChild>
        <w:div w:id="106086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name.nachname@stud.sbg.ac.at" TargetMode="External"/><Relationship Id="rId3" Type="http://schemas.openxmlformats.org/officeDocument/2006/relationships/styles" Target="styles.xml"/><Relationship Id="rId7" Type="http://schemas.openxmlformats.org/officeDocument/2006/relationships/hyperlink" Target="mailto:vorname.nachname@stud.sbg.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truesiz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841D-C7B8-4588-A704-69FF776D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Miriam Ehrngruber</cp:lastModifiedBy>
  <cp:revision>26</cp:revision>
  <dcterms:created xsi:type="dcterms:W3CDTF">2022-12-18T10:02:00Z</dcterms:created>
  <dcterms:modified xsi:type="dcterms:W3CDTF">2022-12-18T18:45:00Z</dcterms:modified>
</cp:coreProperties>
</file>