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F5749" w14:textId="77777777" w:rsidR="0069072E" w:rsidRPr="00580F7A" w:rsidRDefault="0069072E" w:rsidP="0069072E">
      <w:pPr>
        <w:pBdr>
          <w:bottom w:val="single" w:sz="8" w:space="1" w:color="C45911" w:themeColor="accent2" w:themeShade="BF"/>
        </w:pBdr>
        <w:spacing w:line="360" w:lineRule="auto"/>
        <w:jc w:val="center"/>
        <w:rPr>
          <w:rFonts w:eastAsiaTheme="minorEastAsia"/>
        </w:rPr>
      </w:pPr>
      <w:r>
        <w:rPr>
          <w:noProof/>
        </w:rPr>
        <w:drawing>
          <wp:inline distT="0" distB="0" distL="0" distR="0" wp14:anchorId="08BCC0C4" wp14:editId="4C3BCAF6">
            <wp:extent cx="4572000" cy="714375"/>
            <wp:effectExtent l="0" t="0" r="0" b="0"/>
            <wp:docPr id="1315657518" name="Grafik 1315657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446F1" w14:textId="77777777" w:rsidR="0069072E" w:rsidRDefault="0069072E" w:rsidP="0069072E">
      <w:pPr>
        <w:spacing w:line="360" w:lineRule="auto"/>
        <w:jc w:val="center"/>
        <w:rPr>
          <w:rFonts w:eastAsiaTheme="minorEastAsia"/>
          <w:b/>
          <w:bCs/>
          <w:color w:val="000000" w:themeColor="text1"/>
          <w:sz w:val="40"/>
          <w:szCs w:val="40"/>
          <w:lang w:val="de"/>
        </w:rPr>
      </w:pPr>
    </w:p>
    <w:p w14:paraId="5072409A" w14:textId="0843603C" w:rsidR="0069072E" w:rsidRPr="00DD5356" w:rsidRDefault="003D5352" w:rsidP="0069072E">
      <w:pPr>
        <w:spacing w:line="360" w:lineRule="auto"/>
        <w:jc w:val="center"/>
        <w:rPr>
          <w:rFonts w:eastAsiaTheme="minorEastAsia"/>
          <w:b/>
          <w:bCs/>
          <w:color w:val="ED7D31" w:themeColor="accent2"/>
          <w:sz w:val="40"/>
          <w:szCs w:val="40"/>
          <w:lang w:val="de"/>
        </w:rPr>
      </w:pPr>
      <w:r>
        <w:rPr>
          <w:rFonts w:eastAsiaTheme="minorEastAsia"/>
          <w:b/>
          <w:bCs/>
          <w:color w:val="ED7D31" w:themeColor="accent2"/>
          <w:sz w:val="40"/>
          <w:szCs w:val="40"/>
          <w:lang w:val="de"/>
        </w:rPr>
        <w:t>Reiseplanung nach Wien</w:t>
      </w:r>
      <w:r w:rsidR="0069072E" w:rsidRPr="00DD5356">
        <w:rPr>
          <w:rFonts w:eastAsiaTheme="minorEastAsia"/>
          <w:b/>
          <w:bCs/>
          <w:color w:val="ED7D31" w:themeColor="accent2"/>
          <w:sz w:val="40"/>
          <w:szCs w:val="40"/>
          <w:lang w:val="de"/>
        </w:rPr>
        <w:t xml:space="preserve"> </w:t>
      </w:r>
    </w:p>
    <w:p w14:paraId="4A253580" w14:textId="77777777" w:rsidR="0069072E" w:rsidRPr="00580F7A" w:rsidRDefault="0069072E" w:rsidP="0069072E">
      <w:pPr>
        <w:pBdr>
          <w:bottom w:val="single" w:sz="8" w:space="1" w:color="C45911" w:themeColor="accent2" w:themeShade="BF"/>
        </w:pBdr>
        <w:spacing w:line="360" w:lineRule="auto"/>
        <w:jc w:val="center"/>
        <w:rPr>
          <w:rFonts w:eastAsiaTheme="minorEastAsia"/>
          <w:b/>
          <w:bCs/>
          <w:color w:val="000000" w:themeColor="text1"/>
          <w:sz w:val="28"/>
          <w:szCs w:val="28"/>
          <w:lang w:val="de"/>
        </w:rPr>
      </w:pPr>
    </w:p>
    <w:p w14:paraId="10825C60" w14:textId="77777777" w:rsidR="0069072E" w:rsidRPr="00580F7A" w:rsidRDefault="0069072E" w:rsidP="0069072E">
      <w:pPr>
        <w:pBdr>
          <w:bottom w:val="single" w:sz="8" w:space="1" w:color="C45911" w:themeColor="accent2" w:themeShade="BF"/>
        </w:pBdr>
        <w:spacing w:line="360" w:lineRule="auto"/>
        <w:jc w:val="center"/>
        <w:rPr>
          <w:rFonts w:eastAsiaTheme="minorEastAsia"/>
          <w:b/>
          <w:bCs/>
          <w:color w:val="000000" w:themeColor="text1"/>
          <w:sz w:val="28"/>
          <w:szCs w:val="28"/>
          <w:lang w:val="de"/>
        </w:rPr>
      </w:pPr>
    </w:p>
    <w:p w14:paraId="741E7F6D" w14:textId="70771290" w:rsidR="0069072E" w:rsidRPr="00580F7A" w:rsidRDefault="003D5352" w:rsidP="0069072E">
      <w:pPr>
        <w:pBdr>
          <w:bottom w:val="single" w:sz="8" w:space="1" w:color="C45911" w:themeColor="accent2" w:themeShade="BF"/>
        </w:pBdr>
        <w:spacing w:line="360" w:lineRule="auto"/>
        <w:jc w:val="center"/>
        <w:rPr>
          <w:rFonts w:eastAsiaTheme="minorEastAsia"/>
          <w:b/>
          <w:bCs/>
          <w:color w:val="000000" w:themeColor="text1"/>
          <w:sz w:val="32"/>
          <w:szCs w:val="32"/>
          <w:lang w:val="de"/>
        </w:rPr>
      </w:pPr>
      <w:r>
        <w:rPr>
          <w:rFonts w:eastAsiaTheme="minorEastAsia"/>
          <w:b/>
          <w:bCs/>
          <w:color w:val="000000" w:themeColor="text1"/>
          <w:sz w:val="32"/>
          <w:szCs w:val="32"/>
          <w:lang w:val="de"/>
        </w:rPr>
        <w:t>Unterrichtsskizze für die 6. Schulstufe</w:t>
      </w:r>
    </w:p>
    <w:p w14:paraId="510B6D69" w14:textId="77777777" w:rsidR="0069072E" w:rsidRPr="00580F7A" w:rsidRDefault="0069072E" w:rsidP="0069072E">
      <w:pPr>
        <w:pBdr>
          <w:bottom w:val="single" w:sz="8" w:space="1" w:color="C45911" w:themeColor="accent2" w:themeShade="BF"/>
        </w:pBdr>
        <w:spacing w:line="360" w:lineRule="auto"/>
        <w:jc w:val="center"/>
        <w:rPr>
          <w:rFonts w:eastAsiaTheme="minorEastAsia"/>
          <w:b/>
          <w:bCs/>
          <w:color w:val="000000" w:themeColor="text1"/>
          <w:sz w:val="28"/>
          <w:szCs w:val="28"/>
          <w:lang w:val="de"/>
        </w:rPr>
      </w:pPr>
    </w:p>
    <w:p w14:paraId="3E7135E1" w14:textId="77777777" w:rsidR="0069072E" w:rsidRPr="00580F7A" w:rsidRDefault="0069072E" w:rsidP="0069072E">
      <w:pPr>
        <w:pBdr>
          <w:bottom w:val="single" w:sz="8" w:space="1" w:color="C45911" w:themeColor="accent2" w:themeShade="BF"/>
        </w:pBdr>
        <w:spacing w:line="360" w:lineRule="auto"/>
        <w:jc w:val="center"/>
        <w:rPr>
          <w:rFonts w:eastAsiaTheme="minorEastAsia"/>
          <w:b/>
          <w:bCs/>
          <w:color w:val="000000" w:themeColor="text1"/>
          <w:sz w:val="28"/>
          <w:szCs w:val="28"/>
          <w:lang w:val="de"/>
        </w:rPr>
      </w:pPr>
    </w:p>
    <w:p w14:paraId="182CBF53" w14:textId="77777777" w:rsidR="0069072E" w:rsidRPr="00580F7A" w:rsidRDefault="0069072E" w:rsidP="0069072E">
      <w:pPr>
        <w:pBdr>
          <w:bottom w:val="single" w:sz="8" w:space="1" w:color="C45911" w:themeColor="accent2" w:themeShade="BF"/>
        </w:pBdr>
        <w:spacing w:line="360" w:lineRule="auto"/>
        <w:jc w:val="center"/>
        <w:rPr>
          <w:rFonts w:eastAsiaTheme="minorEastAsia"/>
          <w:b/>
          <w:bCs/>
          <w:color w:val="000000" w:themeColor="text1"/>
          <w:sz w:val="32"/>
          <w:szCs w:val="32"/>
          <w:lang w:val="de"/>
        </w:rPr>
      </w:pPr>
      <w:r w:rsidRPr="38AD4D48">
        <w:rPr>
          <w:rFonts w:eastAsiaTheme="minorEastAsia"/>
          <w:b/>
          <w:bCs/>
          <w:color w:val="000000" w:themeColor="text1"/>
          <w:sz w:val="32"/>
          <w:szCs w:val="32"/>
          <w:lang w:val="de"/>
        </w:rPr>
        <w:t xml:space="preserve">vorgelegt von </w:t>
      </w:r>
    </w:p>
    <w:p w14:paraId="07B48AAE" w14:textId="77777777" w:rsidR="0069072E" w:rsidRPr="00580F7A" w:rsidRDefault="0069072E" w:rsidP="0069072E">
      <w:pPr>
        <w:pBdr>
          <w:bottom w:val="single" w:sz="8" w:space="1" w:color="C45911" w:themeColor="accent2" w:themeShade="BF"/>
        </w:pBdr>
        <w:spacing w:line="360" w:lineRule="auto"/>
        <w:jc w:val="center"/>
        <w:rPr>
          <w:rFonts w:eastAsiaTheme="minorEastAsia"/>
          <w:b/>
          <w:bCs/>
          <w:color w:val="000000" w:themeColor="text1"/>
          <w:sz w:val="36"/>
          <w:szCs w:val="36"/>
          <w:lang w:val="de"/>
        </w:rPr>
      </w:pPr>
      <w:r w:rsidRPr="38AD4D48">
        <w:rPr>
          <w:rFonts w:eastAsiaTheme="minorEastAsia"/>
          <w:b/>
          <w:bCs/>
          <w:color w:val="000000" w:themeColor="text1"/>
          <w:sz w:val="36"/>
          <w:szCs w:val="36"/>
          <w:lang w:val="de"/>
        </w:rPr>
        <w:t>Sandra Resch</w:t>
      </w:r>
    </w:p>
    <w:p w14:paraId="3438D92D" w14:textId="30DF8516" w:rsidR="0069072E" w:rsidRPr="00580F7A" w:rsidRDefault="0069072E" w:rsidP="0069072E">
      <w:pPr>
        <w:pBdr>
          <w:bottom w:val="single" w:sz="8" w:space="1" w:color="C45911" w:themeColor="accent2" w:themeShade="BF"/>
        </w:pBdr>
        <w:spacing w:line="360" w:lineRule="auto"/>
        <w:jc w:val="center"/>
        <w:rPr>
          <w:rFonts w:eastAsiaTheme="minorEastAsia"/>
          <w:b/>
          <w:bCs/>
          <w:color w:val="000000" w:themeColor="text1"/>
          <w:sz w:val="36"/>
          <w:szCs w:val="36"/>
          <w:lang w:val="de"/>
        </w:rPr>
      </w:pPr>
      <w:r>
        <w:rPr>
          <w:rFonts w:eastAsiaTheme="minorEastAsia"/>
          <w:b/>
          <w:bCs/>
          <w:color w:val="000000" w:themeColor="text1"/>
          <w:sz w:val="36"/>
          <w:szCs w:val="36"/>
          <w:lang w:val="de"/>
        </w:rPr>
        <w:t xml:space="preserve">Sophie </w:t>
      </w:r>
      <w:proofErr w:type="spellStart"/>
      <w:r>
        <w:rPr>
          <w:rFonts w:eastAsiaTheme="minorEastAsia"/>
          <w:b/>
          <w:bCs/>
          <w:color w:val="000000" w:themeColor="text1"/>
          <w:sz w:val="36"/>
          <w:szCs w:val="36"/>
          <w:lang w:val="de"/>
        </w:rPr>
        <w:t>Kriechbaumer-Beyerl</w:t>
      </w:r>
      <w:proofErr w:type="spellEnd"/>
    </w:p>
    <w:p w14:paraId="03F07462" w14:textId="77777777" w:rsidR="0069072E" w:rsidRPr="00580F7A" w:rsidRDefault="0069072E" w:rsidP="0069072E">
      <w:pPr>
        <w:pBdr>
          <w:bottom w:val="single" w:sz="8" w:space="1" w:color="C45911" w:themeColor="accent2" w:themeShade="BF"/>
        </w:pBdr>
        <w:spacing w:line="360" w:lineRule="auto"/>
        <w:rPr>
          <w:rFonts w:eastAsiaTheme="minorEastAsia"/>
          <w:b/>
          <w:bCs/>
          <w:color w:val="000000" w:themeColor="text1"/>
          <w:sz w:val="28"/>
          <w:szCs w:val="28"/>
          <w:lang w:val="de"/>
        </w:rPr>
      </w:pPr>
    </w:p>
    <w:p w14:paraId="3AAD8FB2" w14:textId="77777777" w:rsidR="0069072E" w:rsidRPr="00580F7A" w:rsidRDefault="0069072E" w:rsidP="0069072E">
      <w:pPr>
        <w:pBdr>
          <w:bottom w:val="single" w:sz="8" w:space="1" w:color="C45911" w:themeColor="accent2" w:themeShade="BF"/>
        </w:pBdr>
        <w:spacing w:line="360" w:lineRule="auto"/>
        <w:rPr>
          <w:rFonts w:eastAsiaTheme="minorEastAsia"/>
          <w:b/>
          <w:bCs/>
          <w:color w:val="000000" w:themeColor="text1"/>
          <w:sz w:val="28"/>
          <w:szCs w:val="28"/>
          <w:lang w:val="de"/>
        </w:rPr>
      </w:pPr>
    </w:p>
    <w:p w14:paraId="2F6E6D11" w14:textId="68165CB1" w:rsidR="0069072E" w:rsidRPr="00580F7A" w:rsidRDefault="0069072E" w:rsidP="0069072E">
      <w:pPr>
        <w:spacing w:line="360" w:lineRule="auto"/>
        <w:jc w:val="center"/>
        <w:rPr>
          <w:rFonts w:eastAsiaTheme="minorEastAsia"/>
          <w:b/>
          <w:bCs/>
          <w:color w:val="000000" w:themeColor="text1"/>
          <w:sz w:val="32"/>
          <w:szCs w:val="32"/>
          <w:lang w:val="de"/>
        </w:rPr>
      </w:pPr>
      <w:r>
        <w:rPr>
          <w:rFonts w:eastAsiaTheme="minorEastAsia"/>
          <w:b/>
          <w:bCs/>
          <w:color w:val="000000" w:themeColor="text1"/>
          <w:sz w:val="32"/>
          <w:szCs w:val="32"/>
          <w:lang w:val="de"/>
        </w:rPr>
        <w:t>Fachdidaktik Digitale Grundbildung</w:t>
      </w:r>
      <w:r w:rsidRPr="38AD4D48">
        <w:rPr>
          <w:rFonts w:eastAsiaTheme="minorEastAsia"/>
          <w:b/>
          <w:bCs/>
          <w:color w:val="000000" w:themeColor="text1"/>
          <w:sz w:val="32"/>
          <w:szCs w:val="32"/>
          <w:lang w:val="de"/>
        </w:rPr>
        <w:t xml:space="preserve"> </w:t>
      </w:r>
    </w:p>
    <w:p w14:paraId="3A5AF101" w14:textId="3195C1AE" w:rsidR="0069072E" w:rsidRPr="00580F7A" w:rsidRDefault="0069072E" w:rsidP="0069072E">
      <w:pPr>
        <w:pBdr>
          <w:bottom w:val="single" w:sz="8" w:space="1" w:color="C45911" w:themeColor="accent2" w:themeShade="BF"/>
        </w:pBdr>
        <w:spacing w:line="360" w:lineRule="auto"/>
        <w:jc w:val="center"/>
        <w:rPr>
          <w:rFonts w:eastAsiaTheme="minorEastAsia"/>
          <w:b/>
          <w:bCs/>
          <w:color w:val="000000" w:themeColor="text1"/>
          <w:sz w:val="32"/>
          <w:szCs w:val="32"/>
          <w:lang w:val="de"/>
        </w:rPr>
      </w:pPr>
      <w:r w:rsidRPr="78457BCC">
        <w:rPr>
          <w:rFonts w:eastAsiaTheme="minorEastAsia"/>
          <w:b/>
          <w:bCs/>
          <w:color w:val="000000" w:themeColor="text1"/>
          <w:sz w:val="32"/>
          <w:szCs w:val="32"/>
          <w:lang w:val="de"/>
        </w:rPr>
        <w:t>Linz, Jänner 202</w:t>
      </w:r>
      <w:r>
        <w:rPr>
          <w:rFonts w:eastAsiaTheme="minorEastAsia"/>
          <w:b/>
          <w:bCs/>
          <w:color w:val="000000" w:themeColor="text1"/>
          <w:sz w:val="32"/>
          <w:szCs w:val="32"/>
          <w:lang w:val="de"/>
        </w:rPr>
        <w:t>3</w:t>
      </w:r>
    </w:p>
    <w:p w14:paraId="46A502B7" w14:textId="77777777" w:rsidR="003D5352" w:rsidRDefault="003D5352" w:rsidP="0069072E">
      <w:pPr>
        <w:pBdr>
          <w:bottom w:val="single" w:sz="8" w:space="1" w:color="C45911" w:themeColor="accent2" w:themeShade="BF"/>
        </w:pBdr>
        <w:spacing w:line="360" w:lineRule="auto"/>
        <w:rPr>
          <w:rFonts w:eastAsiaTheme="minorEastAsia"/>
          <w:b/>
          <w:bCs/>
          <w:color w:val="000000" w:themeColor="text1"/>
          <w:sz w:val="32"/>
          <w:szCs w:val="32"/>
          <w:lang w:val="de"/>
        </w:rPr>
      </w:pPr>
    </w:p>
    <w:p w14:paraId="4DDC864F" w14:textId="4AB96D5A" w:rsidR="0069072E" w:rsidRPr="00580F7A" w:rsidRDefault="0069072E" w:rsidP="0069072E">
      <w:pPr>
        <w:pBdr>
          <w:bottom w:val="single" w:sz="8" w:space="1" w:color="C45911" w:themeColor="accent2" w:themeShade="BF"/>
        </w:pBdr>
        <w:spacing w:line="360" w:lineRule="auto"/>
        <w:rPr>
          <w:rFonts w:eastAsiaTheme="minorEastAsia"/>
          <w:b/>
          <w:bCs/>
          <w:color w:val="000000" w:themeColor="text1"/>
          <w:sz w:val="32"/>
          <w:szCs w:val="32"/>
          <w:lang w:val="d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CE61C34" wp14:editId="12D4D2C1">
            <wp:simplePos x="0" y="0"/>
            <wp:positionH relativeFrom="margin">
              <wp:align>right</wp:align>
            </wp:positionH>
            <wp:positionV relativeFrom="paragraph">
              <wp:posOffset>373380</wp:posOffset>
            </wp:positionV>
            <wp:extent cx="1149985" cy="410845"/>
            <wp:effectExtent l="0" t="0" r="0" b="8255"/>
            <wp:wrapNone/>
            <wp:docPr id="106830269" name="Grafik 106830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CED103" w14:textId="38C4252F" w:rsidR="0069072E" w:rsidRPr="00580F7A" w:rsidRDefault="0069072E" w:rsidP="0069072E">
      <w:pPr>
        <w:pBdr>
          <w:bottom w:val="single" w:sz="8" w:space="1" w:color="C45911" w:themeColor="accent2" w:themeShade="BF"/>
        </w:pBdr>
        <w:spacing w:line="360" w:lineRule="auto"/>
        <w:jc w:val="center"/>
        <w:rPr>
          <w:rFonts w:eastAsiaTheme="minorEastAsia"/>
          <w:b/>
          <w:bCs/>
          <w:color w:val="000000" w:themeColor="text1"/>
          <w:sz w:val="32"/>
          <w:szCs w:val="32"/>
          <w:lang w:val="de"/>
        </w:rPr>
      </w:pPr>
      <w:r w:rsidRPr="78457BCC">
        <w:rPr>
          <w:rFonts w:eastAsiaTheme="minorEastAsia"/>
          <w:b/>
          <w:bCs/>
          <w:color w:val="000000" w:themeColor="text1"/>
          <w:sz w:val="32"/>
          <w:szCs w:val="32"/>
          <w:lang w:val="de"/>
        </w:rPr>
        <w:t>Wintersemester 202</w:t>
      </w:r>
      <w:r>
        <w:rPr>
          <w:rFonts w:eastAsiaTheme="minorEastAsia"/>
          <w:b/>
          <w:bCs/>
          <w:color w:val="000000" w:themeColor="text1"/>
          <w:sz w:val="32"/>
          <w:szCs w:val="32"/>
          <w:lang w:val="de"/>
        </w:rPr>
        <w:t>2</w:t>
      </w:r>
      <w:r w:rsidRPr="78457BCC">
        <w:rPr>
          <w:rFonts w:eastAsiaTheme="minorEastAsia"/>
          <w:b/>
          <w:bCs/>
          <w:color w:val="000000" w:themeColor="text1"/>
          <w:sz w:val="32"/>
          <w:szCs w:val="32"/>
          <w:lang w:val="de"/>
        </w:rPr>
        <w:t>/2</w:t>
      </w:r>
      <w:r>
        <w:rPr>
          <w:rFonts w:eastAsiaTheme="minorEastAsia"/>
          <w:b/>
          <w:bCs/>
          <w:color w:val="000000" w:themeColor="text1"/>
          <w:sz w:val="32"/>
          <w:szCs w:val="32"/>
          <w:lang w:val="de"/>
        </w:rPr>
        <w:t>3</w:t>
      </w:r>
    </w:p>
    <w:p w14:paraId="1FEEF43F" w14:textId="2003740B" w:rsidR="00F419C4" w:rsidRPr="001D581A" w:rsidRDefault="00C40A4C">
      <w:pPr>
        <w:rPr>
          <w:b/>
          <w:bCs/>
          <w:color w:val="ED7D31" w:themeColor="accent2"/>
          <w:sz w:val="28"/>
          <w:szCs w:val="28"/>
          <w:lang w:val="de-DE"/>
        </w:rPr>
      </w:pPr>
      <w:r w:rsidRPr="001D581A">
        <w:rPr>
          <w:b/>
          <w:bCs/>
          <w:color w:val="ED7D31" w:themeColor="accent2"/>
          <w:sz w:val="28"/>
          <w:szCs w:val="28"/>
          <w:lang w:val="de-DE"/>
        </w:rPr>
        <w:lastRenderedPageBreak/>
        <w:t>Reiseplanung nach Wien</w:t>
      </w:r>
      <w:r w:rsidR="00E45F65" w:rsidRPr="001D581A">
        <w:rPr>
          <w:b/>
          <w:bCs/>
          <w:color w:val="ED7D31" w:themeColor="accent2"/>
          <w:sz w:val="28"/>
          <w:szCs w:val="28"/>
          <w:lang w:val="de-DE"/>
        </w:rPr>
        <w:t xml:space="preserve"> (zentrale Funktionen der Stadt Wien)</w:t>
      </w:r>
      <w:r w:rsidRPr="001D581A">
        <w:rPr>
          <w:b/>
          <w:bCs/>
          <w:color w:val="ED7D31" w:themeColor="accent2"/>
          <w:sz w:val="28"/>
          <w:szCs w:val="28"/>
          <w:lang w:val="de-DE"/>
        </w:rPr>
        <w:t xml:space="preserve"> </w:t>
      </w:r>
      <w:r w:rsidR="003C4D00">
        <w:rPr>
          <w:b/>
          <w:bCs/>
          <w:color w:val="ED7D31" w:themeColor="accent2"/>
          <w:sz w:val="28"/>
          <w:szCs w:val="28"/>
          <w:lang w:val="de-DE"/>
        </w:rPr>
        <w:t>– 2 Einheiten</w:t>
      </w:r>
    </w:p>
    <w:p w14:paraId="66694506" w14:textId="4E9FF1FD" w:rsidR="007C29CB" w:rsidRPr="007C29CB" w:rsidRDefault="007C29CB" w:rsidP="00D563CC">
      <w:pPr>
        <w:rPr>
          <w:b/>
          <w:bCs/>
          <w:color w:val="ED7D31" w:themeColor="accent2"/>
          <w:sz w:val="28"/>
          <w:szCs w:val="28"/>
        </w:rPr>
      </w:pPr>
      <w:r>
        <w:rPr>
          <w:b/>
          <w:bCs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97225" wp14:editId="2B1314CC">
                <wp:simplePos x="0" y="0"/>
                <wp:positionH relativeFrom="column">
                  <wp:posOffset>-8890</wp:posOffset>
                </wp:positionH>
                <wp:positionV relativeFrom="paragraph">
                  <wp:posOffset>210489</wp:posOffset>
                </wp:positionV>
                <wp:extent cx="5621572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15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57C2C" id="Gerader Verbinde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6.55pt" to="441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" strokecolor="#ed7d31 [3205]" strokeweight=".5pt">
                <v:stroke joinstyle="miter"/>
              </v:line>
            </w:pict>
          </mc:Fallback>
        </mc:AlternateContent>
      </w:r>
      <w:r w:rsidRPr="007C29CB">
        <w:rPr>
          <w:b/>
          <w:bCs/>
          <w:color w:val="ED7D31" w:themeColor="accent2"/>
          <w:sz w:val="28"/>
          <w:szCs w:val="28"/>
        </w:rPr>
        <w:t>Lehrerinformationen</w:t>
      </w:r>
    </w:p>
    <w:p w14:paraId="49819834" w14:textId="074B14CA" w:rsidR="00C40A4C" w:rsidRPr="001D581A" w:rsidRDefault="00C40A4C" w:rsidP="00D563CC">
      <w:pPr>
        <w:rPr>
          <w:b/>
          <w:bCs/>
          <w:color w:val="ED7D31" w:themeColor="accent2"/>
          <w:sz w:val="24"/>
          <w:szCs w:val="24"/>
        </w:rPr>
      </w:pPr>
      <w:r w:rsidRPr="001D581A">
        <w:rPr>
          <w:b/>
          <w:bCs/>
          <w:color w:val="ED7D31" w:themeColor="accent2"/>
          <w:sz w:val="24"/>
          <w:szCs w:val="24"/>
        </w:rPr>
        <w:t>Lehrplanbezug</w:t>
      </w:r>
    </w:p>
    <w:p w14:paraId="2C10B889" w14:textId="7DBAF0AE" w:rsidR="00DE2073" w:rsidRPr="001D581A" w:rsidRDefault="00F419C4" w:rsidP="00D563CC">
      <w:pPr>
        <w:rPr>
          <w:i/>
          <w:iCs/>
        </w:rPr>
      </w:pPr>
      <w:r w:rsidRPr="001D581A">
        <w:rPr>
          <w:b/>
          <w:bCs/>
          <w:i/>
          <w:iCs/>
        </w:rPr>
        <w:t xml:space="preserve">DG – Lehrplan: </w:t>
      </w:r>
      <w:r w:rsidRPr="001D581A">
        <w:rPr>
          <w:b/>
          <w:bCs/>
          <w:i/>
          <w:iCs/>
        </w:rPr>
        <w:br/>
      </w:r>
      <w:r w:rsidRPr="001D581A">
        <w:rPr>
          <w:i/>
          <w:iCs/>
        </w:rPr>
        <w:t>Bereich Information</w:t>
      </w:r>
      <w:r w:rsidR="00DE2073" w:rsidRPr="001D581A">
        <w:rPr>
          <w:i/>
          <w:iCs/>
        </w:rPr>
        <w:t>: Die SuS können</w:t>
      </w:r>
    </w:p>
    <w:p w14:paraId="6D87BD26" w14:textId="2B792136" w:rsidR="00644876" w:rsidRPr="001D581A" w:rsidRDefault="00DE2073" w:rsidP="00D563CC">
      <w:pPr>
        <w:rPr>
          <w:i/>
          <w:iCs/>
        </w:rPr>
      </w:pPr>
      <w:r w:rsidRPr="001D581A">
        <w:rPr>
          <w:i/>
          <w:iCs/>
        </w:rPr>
        <w:tab/>
        <w:t>2.5 (T) Daten erfassen, filter</w:t>
      </w:r>
      <w:r w:rsidR="00644876" w:rsidRPr="001D581A">
        <w:rPr>
          <w:i/>
          <w:iCs/>
        </w:rPr>
        <w:t>n</w:t>
      </w:r>
      <w:r w:rsidRPr="001D581A">
        <w:rPr>
          <w:i/>
          <w:iCs/>
        </w:rPr>
        <w:t xml:space="preserve">, sortieren, </w:t>
      </w:r>
      <w:r w:rsidR="00644876" w:rsidRPr="001D581A">
        <w:rPr>
          <w:i/>
          <w:iCs/>
        </w:rPr>
        <w:t>interpretieren und darstellen.</w:t>
      </w:r>
      <w:r w:rsidR="00F419C4" w:rsidRPr="001D581A">
        <w:rPr>
          <w:i/>
          <w:iCs/>
        </w:rPr>
        <w:t xml:space="preserve"> </w:t>
      </w:r>
    </w:p>
    <w:p w14:paraId="3973ED25" w14:textId="06386FAF" w:rsidR="00644876" w:rsidRPr="001D581A" w:rsidRDefault="00644876" w:rsidP="00234654">
      <w:pPr>
        <w:ind w:left="708" w:hanging="708"/>
        <w:rPr>
          <w:i/>
          <w:iCs/>
        </w:rPr>
      </w:pPr>
      <w:r w:rsidRPr="001D581A">
        <w:rPr>
          <w:i/>
          <w:iCs/>
        </w:rPr>
        <w:tab/>
        <w:t>2.6 (</w:t>
      </w:r>
      <w:r w:rsidR="00940FCC" w:rsidRPr="001D581A">
        <w:rPr>
          <w:i/>
          <w:iCs/>
        </w:rPr>
        <w:t>I</w:t>
      </w:r>
      <w:r w:rsidRPr="001D581A">
        <w:rPr>
          <w:i/>
          <w:iCs/>
        </w:rPr>
        <w:t>)</w:t>
      </w:r>
      <w:r w:rsidR="00940FCC" w:rsidRPr="001D581A">
        <w:rPr>
          <w:i/>
          <w:iCs/>
        </w:rPr>
        <w:t xml:space="preserve"> Lizenzmodelle, insb. offene (Creative Commons, Open Educational Resources, Open Source) benennen, erklären und anwenden. </w:t>
      </w:r>
    </w:p>
    <w:p w14:paraId="519736A8" w14:textId="083357B7" w:rsidR="00C92666" w:rsidRPr="001D581A" w:rsidRDefault="00044A85" w:rsidP="00D563CC">
      <w:pPr>
        <w:rPr>
          <w:b/>
          <w:bCs/>
          <w:i/>
          <w:iCs/>
        </w:rPr>
      </w:pPr>
      <w:r w:rsidRPr="001D581A">
        <w:rPr>
          <w:b/>
          <w:bCs/>
          <w:i/>
          <w:iCs/>
        </w:rPr>
        <w:t>GW – Lehrplan:</w:t>
      </w:r>
      <w:r w:rsidR="007E4238" w:rsidRPr="001D581A">
        <w:rPr>
          <w:b/>
          <w:bCs/>
          <w:i/>
          <w:iCs/>
        </w:rPr>
        <w:br/>
      </w:r>
      <w:r w:rsidRPr="001D581A">
        <w:rPr>
          <w:i/>
          <w:iCs/>
        </w:rPr>
        <w:t xml:space="preserve">Bereich </w:t>
      </w:r>
      <w:r w:rsidR="00FE2F04" w:rsidRPr="001D581A">
        <w:rPr>
          <w:i/>
          <w:iCs/>
        </w:rPr>
        <w:t>Verne</w:t>
      </w:r>
      <w:r w:rsidR="00C92666" w:rsidRPr="001D581A">
        <w:rPr>
          <w:i/>
          <w:iCs/>
        </w:rPr>
        <w:t>tztes Wirtschaften zwischen Produktion und Konsum: Die SuS können</w:t>
      </w:r>
    </w:p>
    <w:p w14:paraId="1AB71B4E" w14:textId="7B2B03A9" w:rsidR="00D3691C" w:rsidRPr="004A53EE" w:rsidRDefault="005D13E0" w:rsidP="004A53EE">
      <w:pPr>
        <w:ind w:left="708" w:firstLine="2"/>
        <w:rPr>
          <w:i/>
          <w:iCs/>
        </w:rPr>
      </w:pPr>
      <w:r w:rsidRPr="001D581A">
        <w:rPr>
          <w:i/>
          <w:iCs/>
        </w:rPr>
        <w:t>2</w:t>
      </w:r>
      <w:r w:rsidR="005E156B" w:rsidRPr="001D581A">
        <w:rPr>
          <w:i/>
          <w:iCs/>
        </w:rPr>
        <w:t>.</w:t>
      </w:r>
      <w:r w:rsidRPr="001D581A">
        <w:rPr>
          <w:i/>
          <w:iCs/>
        </w:rPr>
        <w:t>6</w:t>
      </w:r>
      <w:r w:rsidR="005E156B" w:rsidRPr="001D581A">
        <w:rPr>
          <w:i/>
          <w:iCs/>
        </w:rPr>
        <w:t xml:space="preserve"> </w:t>
      </w:r>
      <w:r w:rsidRPr="001D581A">
        <w:rPr>
          <w:i/>
          <w:iCs/>
        </w:rPr>
        <w:t>reflektierte Entscheidungen bei der Nutzung von Bank-, Verkehrs- oder Handelsdienstleistunge</w:t>
      </w:r>
      <w:r w:rsidR="00C40A4C" w:rsidRPr="001D581A">
        <w:rPr>
          <w:i/>
          <w:iCs/>
        </w:rPr>
        <w:t xml:space="preserve">n treffen und diesbezüglich Auswirkungen der Digitalisierung beschreiben. </w:t>
      </w:r>
    </w:p>
    <w:p w14:paraId="2F282C52" w14:textId="1F08FA28" w:rsidR="007E4238" w:rsidRPr="001D581A" w:rsidRDefault="00C72565" w:rsidP="00D563CC">
      <w:pPr>
        <w:rPr>
          <w:b/>
          <w:bCs/>
          <w:color w:val="ED7D31" w:themeColor="accent2"/>
          <w:sz w:val="24"/>
          <w:szCs w:val="24"/>
        </w:rPr>
      </w:pPr>
      <w:r w:rsidRPr="001D581A">
        <w:rPr>
          <w:b/>
          <w:bCs/>
          <w:color w:val="ED7D31" w:themeColor="accent2"/>
          <w:sz w:val="24"/>
          <w:szCs w:val="24"/>
        </w:rPr>
        <w:t>Lernziele</w:t>
      </w:r>
    </w:p>
    <w:p w14:paraId="10A30DF6" w14:textId="4097EFAF" w:rsidR="00C72565" w:rsidRPr="007F1FEB" w:rsidRDefault="00C72565" w:rsidP="007F1FEB">
      <w:pPr>
        <w:spacing w:after="0" w:line="240" w:lineRule="auto"/>
        <w:ind w:left="708" w:hanging="708"/>
        <w:rPr>
          <w:b/>
          <w:bCs/>
        </w:rPr>
      </w:pPr>
      <w:r w:rsidRPr="001D581A">
        <w:rPr>
          <w:b/>
          <w:bCs/>
        </w:rPr>
        <w:t>Groblernziel</w:t>
      </w:r>
      <w:r w:rsidR="00D1681C">
        <w:rPr>
          <w:b/>
          <w:bCs/>
        </w:rPr>
        <w:t>:</w:t>
      </w:r>
      <w:r w:rsidR="007F1FEB">
        <w:rPr>
          <w:b/>
          <w:bCs/>
        </w:rPr>
        <w:br/>
      </w:r>
      <w:r w:rsidR="00DD2CF8">
        <w:t>Die Schüler*innen organisieren einen Tagesausflug</w:t>
      </w:r>
      <w:r w:rsidR="00C838AA">
        <w:t>.</w:t>
      </w:r>
      <w:r w:rsidR="00DD2CF8">
        <w:t xml:space="preserve"> </w:t>
      </w:r>
      <w:r w:rsidR="00C838AA">
        <w:t>(AFB II)</w:t>
      </w:r>
    </w:p>
    <w:p w14:paraId="2A0BFD93" w14:textId="5EA7E09E" w:rsidR="00591C7E" w:rsidRPr="001D581A" w:rsidRDefault="00C72565" w:rsidP="007F1FEB">
      <w:pPr>
        <w:spacing w:after="0" w:line="240" w:lineRule="auto"/>
        <w:rPr>
          <w:b/>
          <w:bCs/>
        </w:rPr>
      </w:pPr>
      <w:r w:rsidRPr="001D581A">
        <w:rPr>
          <w:b/>
          <w:bCs/>
        </w:rPr>
        <w:t>Feinlernziele</w:t>
      </w:r>
      <w:r w:rsidR="00D1681C">
        <w:rPr>
          <w:b/>
          <w:bCs/>
        </w:rPr>
        <w:t>:</w:t>
      </w:r>
    </w:p>
    <w:p w14:paraId="586CDBBF" w14:textId="0562B69A" w:rsidR="00591C7E" w:rsidRDefault="00114825" w:rsidP="007F1FEB">
      <w:pPr>
        <w:spacing w:after="0" w:line="240" w:lineRule="auto"/>
        <w:ind w:left="708" w:firstLine="2"/>
      </w:pPr>
      <w:r>
        <w:t xml:space="preserve">Die Schüler*innen vergleichen verschiedene </w:t>
      </w:r>
      <w:r w:rsidR="00E12BD3">
        <w:t>Fahrpläne und wählen die optimale Lösung aus</w:t>
      </w:r>
      <w:r w:rsidR="00C838AA">
        <w:t>. (AFB II</w:t>
      </w:r>
      <w:r w:rsidR="008B3CBF">
        <w:t>, T</w:t>
      </w:r>
      <w:r w:rsidR="00C838AA">
        <w:t>)</w:t>
      </w:r>
    </w:p>
    <w:p w14:paraId="56709135" w14:textId="0D871EB7" w:rsidR="008740F9" w:rsidRDefault="008740F9" w:rsidP="007F1FEB">
      <w:pPr>
        <w:spacing w:after="0" w:line="240" w:lineRule="auto"/>
        <w:ind w:firstLine="708"/>
      </w:pPr>
      <w:r>
        <w:t>Die Schüler*innen begründen ihre Entscheidungen für die jeweilige Route. (AFB III)</w:t>
      </w:r>
    </w:p>
    <w:p w14:paraId="0735B0C1" w14:textId="192044D4" w:rsidR="00921C75" w:rsidRPr="00713489" w:rsidRDefault="00921C75" w:rsidP="007F1FEB">
      <w:pPr>
        <w:spacing w:after="0" w:line="240" w:lineRule="auto"/>
        <w:ind w:firstLine="708"/>
        <w:rPr>
          <w:sz w:val="20"/>
          <w:szCs w:val="20"/>
        </w:rPr>
      </w:pPr>
      <w:r>
        <w:t xml:space="preserve">Die Schüler*innen recherchieren nach Informationen. </w:t>
      </w:r>
      <w:r w:rsidR="00713489">
        <w:rPr>
          <w:sz w:val="20"/>
          <w:szCs w:val="20"/>
        </w:rPr>
        <w:t xml:space="preserve">(AFB </w:t>
      </w:r>
      <w:proofErr w:type="gramStart"/>
      <w:r w:rsidR="00713489">
        <w:rPr>
          <w:sz w:val="20"/>
          <w:szCs w:val="20"/>
        </w:rPr>
        <w:t>II</w:t>
      </w:r>
      <w:r w:rsidR="008B3CBF">
        <w:rPr>
          <w:sz w:val="20"/>
          <w:szCs w:val="20"/>
        </w:rPr>
        <w:t>,T</w:t>
      </w:r>
      <w:proofErr w:type="gramEnd"/>
      <w:r w:rsidR="00713489">
        <w:rPr>
          <w:sz w:val="20"/>
          <w:szCs w:val="20"/>
        </w:rPr>
        <w:t>)</w:t>
      </w:r>
    </w:p>
    <w:p w14:paraId="5BFDFF63" w14:textId="3815C74E" w:rsidR="00C72565" w:rsidRPr="00004A57" w:rsidRDefault="002F0BF9" w:rsidP="007F1FEB">
      <w:pPr>
        <w:spacing w:after="120" w:line="240" w:lineRule="auto"/>
        <w:ind w:firstLine="709"/>
      </w:pPr>
      <w:r>
        <w:t xml:space="preserve">Die Schüler*innen protokollieren </w:t>
      </w:r>
      <w:r w:rsidR="003C7A75">
        <w:t>ihre Ergebnisse in einem Dokument</w:t>
      </w:r>
      <w:r w:rsidR="00713489">
        <w:t>.</w:t>
      </w:r>
      <w:r w:rsidR="003C7A75">
        <w:t xml:space="preserve"> (AFB I</w:t>
      </w:r>
      <w:r w:rsidR="000F3658">
        <w:t>, I</w:t>
      </w:r>
      <w:r w:rsidR="003C7A75">
        <w:t>)</w:t>
      </w:r>
    </w:p>
    <w:p w14:paraId="12415AEE" w14:textId="54D00CB0" w:rsidR="008C394E" w:rsidRPr="00D1681C" w:rsidRDefault="008C394E" w:rsidP="008C394E">
      <w:pPr>
        <w:rPr>
          <w:b/>
          <w:bCs/>
          <w:color w:val="ED7D31" w:themeColor="accent2"/>
          <w:sz w:val="24"/>
          <w:szCs w:val="24"/>
        </w:rPr>
      </w:pPr>
      <w:r w:rsidRPr="00D1681C">
        <w:rPr>
          <w:b/>
          <w:bCs/>
          <w:color w:val="ED7D31" w:themeColor="accent2"/>
          <w:sz w:val="24"/>
          <w:szCs w:val="24"/>
        </w:rPr>
        <w:t xml:space="preserve"> Frankfurter Dreieck</w:t>
      </w:r>
    </w:p>
    <w:p w14:paraId="704A1A33" w14:textId="77777777" w:rsidR="008C394E" w:rsidRDefault="008C394E" w:rsidP="008C394E">
      <w:pPr>
        <w:pStyle w:val="Listenabsatz"/>
        <w:numPr>
          <w:ilvl w:val="0"/>
          <w:numId w:val="3"/>
        </w:numPr>
        <w:rPr>
          <w:lang w:val="de-DE"/>
        </w:rPr>
      </w:pPr>
      <w:r w:rsidRPr="00C422C5">
        <w:rPr>
          <w:lang w:val="de-DE"/>
        </w:rPr>
        <w:t>Technologische und mediale Strukturen und Funktionen</w:t>
      </w:r>
    </w:p>
    <w:p w14:paraId="65DC0A24" w14:textId="7DE49F44" w:rsidR="008C394E" w:rsidRDefault="008C394E" w:rsidP="008C394E">
      <w:pPr>
        <w:pStyle w:val="Listenabsatz"/>
        <w:numPr>
          <w:ilvl w:val="1"/>
          <w:numId w:val="3"/>
        </w:numPr>
        <w:rPr>
          <w:lang w:val="de-DE"/>
        </w:rPr>
      </w:pPr>
      <w:r>
        <w:rPr>
          <w:lang w:val="de-DE"/>
        </w:rPr>
        <w:t>Algorithmen</w:t>
      </w:r>
    </w:p>
    <w:p w14:paraId="457DEB68" w14:textId="77777777" w:rsidR="008C394E" w:rsidRDefault="008C394E" w:rsidP="008C394E">
      <w:pPr>
        <w:pStyle w:val="Listenabsatz"/>
        <w:numPr>
          <w:ilvl w:val="1"/>
          <w:numId w:val="3"/>
        </w:numPr>
        <w:rPr>
          <w:lang w:val="de-DE"/>
        </w:rPr>
      </w:pPr>
      <w:r>
        <w:rPr>
          <w:lang w:val="de-DE"/>
        </w:rPr>
        <w:t>Websites</w:t>
      </w:r>
    </w:p>
    <w:p w14:paraId="0ABCD6F1" w14:textId="77777777" w:rsidR="008C394E" w:rsidRDefault="008C394E" w:rsidP="008C394E">
      <w:pPr>
        <w:pStyle w:val="Listenabsatz"/>
        <w:numPr>
          <w:ilvl w:val="1"/>
          <w:numId w:val="3"/>
        </w:numPr>
        <w:rPr>
          <w:lang w:val="de-DE"/>
        </w:rPr>
      </w:pPr>
      <w:r>
        <w:rPr>
          <w:lang w:val="de-DE"/>
        </w:rPr>
        <w:t>Recherche im Internet</w:t>
      </w:r>
    </w:p>
    <w:p w14:paraId="098E8D15" w14:textId="77777777" w:rsidR="008C394E" w:rsidRDefault="008C394E" w:rsidP="008C394E">
      <w:pPr>
        <w:pStyle w:val="Listenabsatz"/>
        <w:numPr>
          <w:ilvl w:val="1"/>
          <w:numId w:val="3"/>
        </w:numPr>
        <w:rPr>
          <w:lang w:val="de-DE"/>
        </w:rPr>
      </w:pPr>
      <w:r>
        <w:rPr>
          <w:lang w:val="de-DE"/>
        </w:rPr>
        <w:t>Suchen der Zugverbindungen</w:t>
      </w:r>
    </w:p>
    <w:p w14:paraId="3CC71494" w14:textId="77777777" w:rsidR="008C394E" w:rsidRDefault="008C394E" w:rsidP="008C394E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>gesellschaftliche und kulturelle Wechselwirkungen</w:t>
      </w:r>
    </w:p>
    <w:p w14:paraId="3C6D4337" w14:textId="77777777" w:rsidR="008C394E" w:rsidRDefault="008C394E" w:rsidP="008C394E">
      <w:pPr>
        <w:pStyle w:val="Listenabsatz"/>
        <w:numPr>
          <w:ilvl w:val="1"/>
          <w:numId w:val="3"/>
        </w:numPr>
        <w:rPr>
          <w:lang w:val="de-DE"/>
        </w:rPr>
      </w:pPr>
      <w:r>
        <w:rPr>
          <w:lang w:val="de-DE"/>
        </w:rPr>
        <w:t>schnellere und bequemere Informationsbeschaffung</w:t>
      </w:r>
    </w:p>
    <w:p w14:paraId="46B85977" w14:textId="77777777" w:rsidR="008C394E" w:rsidRDefault="008C394E" w:rsidP="008C394E">
      <w:pPr>
        <w:pStyle w:val="Listenabsatz"/>
        <w:numPr>
          <w:ilvl w:val="1"/>
          <w:numId w:val="3"/>
        </w:numPr>
        <w:rPr>
          <w:lang w:val="de-DE"/>
        </w:rPr>
      </w:pPr>
      <w:r>
        <w:rPr>
          <w:lang w:val="de-DE"/>
        </w:rPr>
        <w:t>Informationen überall abrufbar</w:t>
      </w:r>
    </w:p>
    <w:p w14:paraId="294D04D2" w14:textId="77777777" w:rsidR="008C394E" w:rsidRDefault="008C394E" w:rsidP="008C394E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>Interaktion (Nutzung – Handlung – Subjektivierung)</w:t>
      </w:r>
    </w:p>
    <w:p w14:paraId="0ABEB6EC" w14:textId="77777777" w:rsidR="008C394E" w:rsidRDefault="008C394E" w:rsidP="008C394E">
      <w:pPr>
        <w:pStyle w:val="Listenabsatz"/>
        <w:numPr>
          <w:ilvl w:val="1"/>
          <w:numId w:val="3"/>
        </w:numPr>
        <w:rPr>
          <w:lang w:val="de-DE"/>
        </w:rPr>
      </w:pPr>
      <w:r>
        <w:rPr>
          <w:lang w:val="de-DE"/>
        </w:rPr>
        <w:t>Nutzung mit Smartphone oder Computer</w:t>
      </w:r>
    </w:p>
    <w:p w14:paraId="517C2BEA" w14:textId="36D73BDF" w:rsidR="008C394E" w:rsidRPr="00C422C5" w:rsidRDefault="008C394E" w:rsidP="008C394E">
      <w:pPr>
        <w:pStyle w:val="Listenabsatz"/>
        <w:numPr>
          <w:ilvl w:val="1"/>
          <w:numId w:val="3"/>
        </w:numPr>
        <w:rPr>
          <w:lang w:val="de-DE"/>
        </w:rPr>
      </w:pPr>
      <w:r>
        <w:rPr>
          <w:lang w:val="de-DE"/>
        </w:rPr>
        <w:t>Eingabe von gewünschten Sehenswürdigkeiten oder Zielort</w:t>
      </w:r>
    </w:p>
    <w:p w14:paraId="23AD81FB" w14:textId="4C56CD88" w:rsidR="008C394E" w:rsidRPr="00D1681C" w:rsidRDefault="008C394E" w:rsidP="008C394E">
      <w:pPr>
        <w:rPr>
          <w:b/>
          <w:bCs/>
          <w:color w:val="ED7D31" w:themeColor="accent2"/>
          <w:sz w:val="24"/>
          <w:szCs w:val="24"/>
        </w:rPr>
      </w:pPr>
      <w:r w:rsidRPr="00D1681C">
        <w:rPr>
          <w:b/>
          <w:bCs/>
          <w:color w:val="ED7D31" w:themeColor="accent2"/>
          <w:sz w:val="24"/>
          <w:szCs w:val="24"/>
        </w:rPr>
        <w:t>Methoden- und Konzeptwissen</w:t>
      </w:r>
    </w:p>
    <w:p w14:paraId="52604915" w14:textId="77777777" w:rsidR="008C394E" w:rsidRDefault="008C394E" w:rsidP="008C394E"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>Verwenden von Suchmaschinen oder Fahrplanapps</w:t>
      </w:r>
    </w:p>
    <w:p w14:paraId="52E08EBB" w14:textId="3E204FE9" w:rsidR="008C394E" w:rsidRDefault="008C394E" w:rsidP="008C394E"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 xml:space="preserve">Internetrecherche </w:t>
      </w:r>
    </w:p>
    <w:p w14:paraId="0BD08F8D" w14:textId="586230E0" w:rsidR="008C394E" w:rsidRDefault="008C394E" w:rsidP="008C394E"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>Informationen bewerten, filtern und zusammenfassen</w:t>
      </w:r>
    </w:p>
    <w:p w14:paraId="5B1FD21D" w14:textId="1EF0A49E" w:rsidR="008C394E" w:rsidRDefault="008C394E" w:rsidP="008C394E"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 xml:space="preserve">Dokument bearbeiten </w:t>
      </w:r>
    </w:p>
    <w:p w14:paraId="3620948D" w14:textId="77777777" w:rsidR="003175A3" w:rsidRPr="003175A3" w:rsidRDefault="003175A3" w:rsidP="003175A3">
      <w:pPr>
        <w:rPr>
          <w:lang w:val="de-DE"/>
        </w:rPr>
      </w:pPr>
    </w:p>
    <w:p w14:paraId="35FFFE38" w14:textId="33138C61" w:rsidR="008C394E" w:rsidRPr="00D1681C" w:rsidRDefault="008C394E" w:rsidP="008C394E">
      <w:pPr>
        <w:rPr>
          <w:b/>
          <w:bCs/>
          <w:color w:val="ED7D31" w:themeColor="accent2"/>
          <w:sz w:val="24"/>
          <w:szCs w:val="24"/>
        </w:rPr>
      </w:pPr>
      <w:r w:rsidRPr="00D1681C">
        <w:rPr>
          <w:b/>
          <w:bCs/>
          <w:color w:val="ED7D31" w:themeColor="accent2"/>
          <w:sz w:val="24"/>
          <w:szCs w:val="24"/>
        </w:rPr>
        <w:lastRenderedPageBreak/>
        <w:t>SAMR- Modell</w:t>
      </w:r>
    </w:p>
    <w:p w14:paraId="0621C96C" w14:textId="01390354" w:rsidR="00713489" w:rsidRDefault="001175BA" w:rsidP="008C394E">
      <w:pPr>
        <w:rPr>
          <w:lang w:val="de-DE"/>
        </w:rPr>
      </w:pPr>
      <w:r>
        <w:rPr>
          <w:lang w:val="de-DE"/>
        </w:rPr>
        <w:t xml:space="preserve">Eine eingesetzte Methode ist </w:t>
      </w:r>
      <w:r w:rsidR="008836D1">
        <w:rPr>
          <w:lang w:val="de-DE"/>
        </w:rPr>
        <w:t xml:space="preserve">die Online-Umfrage mittels </w:t>
      </w:r>
      <w:proofErr w:type="spellStart"/>
      <w:r w:rsidR="008836D1">
        <w:rPr>
          <w:lang w:val="de-DE"/>
        </w:rPr>
        <w:t>Mentimeter</w:t>
      </w:r>
      <w:proofErr w:type="spellEnd"/>
      <w:r w:rsidR="008836D1">
        <w:rPr>
          <w:lang w:val="de-DE"/>
        </w:rPr>
        <w:t xml:space="preserve">, welcher im SAMR-Modell der Stufe </w:t>
      </w:r>
      <w:r w:rsidR="00356143">
        <w:rPr>
          <w:lang w:val="de-DE"/>
        </w:rPr>
        <w:t xml:space="preserve">S für Substitution, da dieses Tool </w:t>
      </w:r>
      <w:r w:rsidR="007E2103">
        <w:rPr>
          <w:lang w:val="de-DE"/>
        </w:rPr>
        <w:t>das klassische Brainstorming an der Tafel oder im Heft ersetzt. Es entsteht keine bedeutsame funktionale Änderung.</w:t>
      </w:r>
    </w:p>
    <w:p w14:paraId="18C8AC21" w14:textId="5D90393C" w:rsidR="00A0190A" w:rsidRPr="001A1C96" w:rsidRDefault="00996B82" w:rsidP="008C394E">
      <w:r w:rsidRPr="001A1C96">
        <w:t xml:space="preserve">Weiters werden </w:t>
      </w:r>
      <w:r w:rsidR="00440650" w:rsidRPr="001A1C96">
        <w:t>die Inte</w:t>
      </w:r>
      <w:r w:rsidR="00C556F3" w:rsidRPr="001A1C96">
        <w:t>rne</w:t>
      </w:r>
      <w:r w:rsidR="00440650" w:rsidRPr="001A1C96">
        <w:t xml:space="preserve">trecherche </w:t>
      </w:r>
      <w:r w:rsidR="001A1C96" w:rsidRPr="001A1C96">
        <w:t>u</w:t>
      </w:r>
      <w:r w:rsidR="001A1C96">
        <w:t xml:space="preserve">nd die Suche </w:t>
      </w:r>
      <w:r w:rsidR="00AB135E">
        <w:t xml:space="preserve">nach einer Zugverbindung mittels der </w:t>
      </w:r>
      <w:r w:rsidR="00D1681C">
        <w:t>„</w:t>
      </w:r>
      <w:r w:rsidR="00AB135E">
        <w:t>VOR</w:t>
      </w:r>
      <w:r w:rsidR="00D1681C">
        <w:t xml:space="preserve"> </w:t>
      </w:r>
      <w:r w:rsidR="00AB135E">
        <w:t>A</w:t>
      </w:r>
      <w:r w:rsidR="00D1681C">
        <w:t xml:space="preserve"> </w:t>
      </w:r>
      <w:r w:rsidR="00AB135E">
        <w:t>nach</w:t>
      </w:r>
      <w:r w:rsidR="00D1681C">
        <w:t xml:space="preserve"> </w:t>
      </w:r>
      <w:r w:rsidR="00AB135E">
        <w:t>B</w:t>
      </w:r>
      <w:r w:rsidR="00D1681C">
        <w:t>“</w:t>
      </w:r>
      <w:r w:rsidR="00AB135E">
        <w:t xml:space="preserve">-App </w:t>
      </w:r>
      <w:r w:rsidR="003502DA">
        <w:t>eingesetzt</w:t>
      </w:r>
      <w:r w:rsidR="004F65B4">
        <w:t xml:space="preserve"> sowie </w:t>
      </w:r>
      <w:r w:rsidR="00604730">
        <w:t xml:space="preserve">auch </w:t>
      </w:r>
      <w:r w:rsidR="004F65B4">
        <w:t xml:space="preserve">das Arbeiten in einem </w:t>
      </w:r>
      <w:r w:rsidR="00F74E6C">
        <w:t>Word-</w:t>
      </w:r>
      <w:r w:rsidR="004F65B4">
        <w:t>Dokument</w:t>
      </w:r>
      <w:r w:rsidR="00604730">
        <w:t xml:space="preserve"> als Element des Office-Pakets</w:t>
      </w:r>
      <w:r w:rsidR="004F65B4">
        <w:t>. Diese Bereiche fallen in die Stufe A für Augmentation</w:t>
      </w:r>
      <w:r w:rsidR="00D7031C">
        <w:t xml:space="preserve">. Diese Methoden sind auch ein Ersatz für Arbeitsmittel, etwa ersetzt die </w:t>
      </w:r>
      <w:r w:rsidR="00482A07">
        <w:t xml:space="preserve">App </w:t>
      </w:r>
      <w:r w:rsidR="004A054B">
        <w:t>das Suchen</w:t>
      </w:r>
      <w:r w:rsidR="00482A07">
        <w:t xml:space="preserve"> mit herkömmlichen Fahrplänen oder das Arbeiten im Dokument das Festhalten im Heft. Dennoch entstehen zusätzliche Möglichkeiten, da bei der App </w:t>
      </w:r>
      <w:r w:rsidR="00D11795">
        <w:t>auch Verspätungen, Ausfälle und Sonstiges gleich berücksichtigt werden können</w:t>
      </w:r>
      <w:r w:rsidR="007261BE">
        <w:t xml:space="preserve">. Im </w:t>
      </w:r>
      <w:r w:rsidR="00F74E6C">
        <w:t>Word-</w:t>
      </w:r>
      <w:r w:rsidR="007261BE">
        <w:t>Dokument k</w:t>
      </w:r>
      <w:r w:rsidR="00A23E71">
        <w:t>ann der Text leichter bearbeitet werden, Bilder hinzugefügt werden</w:t>
      </w:r>
      <w:r w:rsidR="008C2378">
        <w:t xml:space="preserve"> und Anmerkungen und Feedback</w:t>
      </w:r>
      <w:r w:rsidR="007261BE">
        <w:t xml:space="preserve"> </w:t>
      </w:r>
      <w:r w:rsidR="008C2378">
        <w:t xml:space="preserve">seitens der Lehrperson einfach kommentiert werden. </w:t>
      </w:r>
    </w:p>
    <w:p w14:paraId="0080BCA9" w14:textId="2077A813" w:rsidR="0068271F" w:rsidRPr="004A53EE" w:rsidRDefault="00E903C5" w:rsidP="008C394E">
      <w:pPr>
        <w:rPr>
          <w:b/>
          <w:bCs/>
          <w:color w:val="ED7D31" w:themeColor="accent2"/>
          <w:sz w:val="24"/>
          <w:szCs w:val="24"/>
        </w:rPr>
      </w:pPr>
      <w:r w:rsidRPr="004A53EE">
        <w:rPr>
          <w:b/>
          <w:bCs/>
          <w:color w:val="ED7D31" w:themeColor="accent2"/>
          <w:sz w:val="24"/>
          <w:szCs w:val="24"/>
        </w:rPr>
        <w:t>Computational</w:t>
      </w:r>
      <w:r w:rsidR="0068271F" w:rsidRPr="004A53EE">
        <w:rPr>
          <w:b/>
          <w:bCs/>
          <w:color w:val="ED7D31" w:themeColor="accent2"/>
          <w:sz w:val="24"/>
          <w:szCs w:val="24"/>
        </w:rPr>
        <w:t xml:space="preserve"> </w:t>
      </w:r>
      <w:proofErr w:type="spellStart"/>
      <w:r w:rsidR="0068271F" w:rsidRPr="004A53EE">
        <w:rPr>
          <w:b/>
          <w:bCs/>
          <w:color w:val="ED7D31" w:themeColor="accent2"/>
          <w:sz w:val="24"/>
          <w:szCs w:val="24"/>
        </w:rPr>
        <w:t>Thinking</w:t>
      </w:r>
      <w:proofErr w:type="spellEnd"/>
    </w:p>
    <w:p w14:paraId="59D67DAA" w14:textId="237BFD41" w:rsidR="0068271F" w:rsidRPr="0068271F" w:rsidRDefault="0068271F" w:rsidP="008C394E">
      <w:r w:rsidRPr="0068271F">
        <w:t xml:space="preserve">Ein Element des </w:t>
      </w:r>
      <w:r w:rsidR="00E903C5" w:rsidRPr="0068271F">
        <w:t>Computational</w:t>
      </w:r>
      <w:r w:rsidRPr="0068271F">
        <w:t xml:space="preserve"> </w:t>
      </w:r>
      <w:proofErr w:type="spellStart"/>
      <w:r w:rsidRPr="0068271F">
        <w:t>Thinking</w:t>
      </w:r>
      <w:proofErr w:type="spellEnd"/>
      <w:r w:rsidRPr="0068271F">
        <w:t xml:space="preserve"> ist das Arbei</w:t>
      </w:r>
      <w:r>
        <w:t>ten mit QR-Codes. Hinter diesen stehen eine Reihe von Handlungsabfolgen</w:t>
      </w:r>
      <w:r w:rsidR="00E903C5">
        <w:t xml:space="preserve">, die durch das Scannen ausgeführt werden und einem so zum gewünschten Ergebnis </w:t>
      </w:r>
      <w:r w:rsidR="004C2177">
        <w:t xml:space="preserve">führen. </w:t>
      </w:r>
      <w:r w:rsidR="004C2177">
        <w:br/>
        <w:t>Ein weiterer Aspekt ist die</w:t>
      </w:r>
      <w:r w:rsidR="00663ABE">
        <w:t xml:space="preserve"> </w:t>
      </w:r>
      <w:r w:rsidR="00855039">
        <w:t xml:space="preserve">Suche nach einer passenden Zugverbindung. Auch hier kommen Handlungsabfolgen zur </w:t>
      </w:r>
      <w:r w:rsidR="00292973">
        <w:t>Verwendung,</w:t>
      </w:r>
      <w:r w:rsidR="00855039">
        <w:t xml:space="preserve"> um die geeignetste Route zum Zielort zu finden. </w:t>
      </w:r>
    </w:p>
    <w:p w14:paraId="747A812D" w14:textId="7C0A5DDC" w:rsidR="00713489" w:rsidRDefault="00713489" w:rsidP="008C394E"/>
    <w:p w14:paraId="22C54F29" w14:textId="6913479B" w:rsidR="004A53EE" w:rsidRPr="003175A3" w:rsidRDefault="003175A3" w:rsidP="008C394E">
      <w:pPr>
        <w:rPr>
          <w:b/>
          <w:bCs/>
          <w:color w:val="ED7D31" w:themeColor="accent2"/>
          <w:sz w:val="28"/>
          <w:szCs w:val="28"/>
        </w:rPr>
      </w:pPr>
      <w:r w:rsidRPr="003175A3">
        <w:rPr>
          <w:b/>
          <w:bCs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0DCC9" wp14:editId="53039D22">
                <wp:simplePos x="0" y="0"/>
                <wp:positionH relativeFrom="column">
                  <wp:posOffset>-24102</wp:posOffset>
                </wp:positionH>
                <wp:positionV relativeFrom="paragraph">
                  <wp:posOffset>209219</wp:posOffset>
                </wp:positionV>
                <wp:extent cx="5621572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15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314F1" id="Gerader Verbinde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16.45pt" to="440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" strokecolor="#ed7d31 [3205]" strokeweight=".5pt">
                <v:stroke joinstyle="miter"/>
              </v:line>
            </w:pict>
          </mc:Fallback>
        </mc:AlternateContent>
      </w:r>
      <w:r w:rsidR="004A53EE" w:rsidRPr="003175A3">
        <w:rPr>
          <w:b/>
          <w:bCs/>
          <w:color w:val="ED7D31" w:themeColor="accent2"/>
          <w:sz w:val="28"/>
          <w:szCs w:val="28"/>
        </w:rPr>
        <w:t>Unterrichtsablauf</w:t>
      </w:r>
    </w:p>
    <w:p w14:paraId="090C4B9D" w14:textId="77777777" w:rsidR="00622968" w:rsidRPr="00622968" w:rsidRDefault="00622968" w:rsidP="00622968">
      <w:pPr>
        <w:rPr>
          <w:b/>
          <w:bCs/>
          <w:sz w:val="28"/>
          <w:szCs w:val="28"/>
        </w:rPr>
      </w:pPr>
      <w:r w:rsidRPr="00622968">
        <w:rPr>
          <w:b/>
          <w:bCs/>
          <w:sz w:val="28"/>
          <w:szCs w:val="28"/>
        </w:rPr>
        <w:t xml:space="preserve">1. EINHEIT </w:t>
      </w:r>
    </w:p>
    <w:p w14:paraId="44189920" w14:textId="48308933" w:rsidR="00E81BE6" w:rsidRPr="00622968" w:rsidRDefault="00386B9B" w:rsidP="00622968">
      <w:pPr>
        <w:rPr>
          <w:b/>
          <w:bCs/>
          <w:sz w:val="24"/>
          <w:szCs w:val="24"/>
        </w:rPr>
      </w:pPr>
      <w:r w:rsidRPr="00622968">
        <w:rPr>
          <w:b/>
          <w:bCs/>
          <w:sz w:val="24"/>
          <w:szCs w:val="24"/>
        </w:rPr>
        <w:t xml:space="preserve">Phase 1 - </w:t>
      </w:r>
      <w:r w:rsidR="005266F4" w:rsidRPr="00622968">
        <w:rPr>
          <w:b/>
          <w:bCs/>
          <w:sz w:val="24"/>
          <w:szCs w:val="24"/>
        </w:rPr>
        <w:t>Einstieg:</w:t>
      </w:r>
      <w:r w:rsidR="00671DA4" w:rsidRPr="00622968">
        <w:rPr>
          <w:b/>
          <w:bCs/>
          <w:sz w:val="24"/>
          <w:szCs w:val="24"/>
        </w:rPr>
        <w:t xml:space="preserve"> (15 min)</w:t>
      </w:r>
    </w:p>
    <w:p w14:paraId="1F64E09E" w14:textId="2718A20B" w:rsidR="005266F4" w:rsidRDefault="00E918B5" w:rsidP="00D563CC">
      <w:r>
        <w:t>Wir starten mit einem Brainsto</w:t>
      </w:r>
      <w:r w:rsidR="00C03CEB">
        <w:t>rming</w:t>
      </w:r>
      <w:r w:rsidR="00B85E8E">
        <w:t xml:space="preserve"> zu</w:t>
      </w:r>
      <w:r w:rsidR="001D799D">
        <w:t xml:space="preserve"> </w:t>
      </w:r>
      <w:r w:rsidR="00C5138F">
        <w:t>der Stadt Wien.</w:t>
      </w:r>
      <w:r w:rsidR="002E60F2">
        <w:t xml:space="preserve"> </w:t>
      </w:r>
      <w:r w:rsidR="00C5138F">
        <w:t xml:space="preserve">Die Schüler*innen sollen ihre </w:t>
      </w:r>
      <w:r w:rsidR="000D4956">
        <w:t xml:space="preserve">Ideen in einer </w:t>
      </w:r>
      <w:proofErr w:type="spellStart"/>
      <w:r w:rsidR="000D4956">
        <w:t>Mentimeter</w:t>
      </w:r>
      <w:proofErr w:type="spellEnd"/>
      <w:r w:rsidR="000D4956">
        <w:t xml:space="preserve">-Umfrage </w:t>
      </w:r>
      <w:r w:rsidR="00465814">
        <w:t>festhalten</w:t>
      </w:r>
      <w:r w:rsidR="001D799D">
        <w:t>, welche sie über den QR-Code erreichen können.</w:t>
      </w:r>
      <w:r w:rsidR="00F13173" w:rsidRPr="00F13173">
        <w:t xml:space="preserve"> </w:t>
      </w:r>
      <w:r w:rsidR="00F13173">
        <w:t>Wichtige Informationen und Funktionen von Wien sollen hier angesprochen werden.</w:t>
      </w:r>
      <w:r w:rsidR="00917AF1">
        <w:br/>
      </w:r>
      <w:proofErr w:type="gramStart"/>
      <w:r w:rsidR="00917AF1">
        <w:t>Hier</w:t>
      </w:r>
      <w:proofErr w:type="gramEnd"/>
      <w:r w:rsidR="001D799D">
        <w:t xml:space="preserve"> auch</w:t>
      </w:r>
      <w:r w:rsidR="00917AF1">
        <w:t xml:space="preserve"> der Link zu der Umfrage:</w:t>
      </w:r>
      <w:r w:rsidR="00187A16">
        <w:t xml:space="preserve"> </w:t>
      </w:r>
      <w:hyperlink r:id="rId10" w:history="1">
        <w:r w:rsidR="00187A16" w:rsidRPr="007B2A24">
          <w:rPr>
            <w:rStyle w:val="Hyperlink"/>
          </w:rPr>
          <w:t>https://www.menti.com/alf7w9ccamq9</w:t>
        </w:r>
      </w:hyperlink>
    </w:p>
    <w:p w14:paraId="534B0597" w14:textId="4863006D" w:rsidR="001D0E6B" w:rsidRDefault="00187A16" w:rsidP="00D563CC">
      <w:r>
        <w:rPr>
          <w:noProof/>
        </w:rPr>
        <w:drawing>
          <wp:anchor distT="0" distB="0" distL="114300" distR="114300" simplePos="0" relativeHeight="251658240" behindDoc="0" locked="0" layoutInCell="1" allowOverlap="1" wp14:anchorId="5883BFCB" wp14:editId="53618F40">
            <wp:simplePos x="0" y="0"/>
            <wp:positionH relativeFrom="margin">
              <wp:align>center</wp:align>
            </wp:positionH>
            <wp:positionV relativeFrom="paragraph">
              <wp:posOffset>11099</wp:posOffset>
            </wp:positionV>
            <wp:extent cx="2440940" cy="2440940"/>
            <wp:effectExtent l="0" t="0" r="0" b="0"/>
            <wp:wrapThrough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244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A3827" w14:textId="1E18639D" w:rsidR="00187A16" w:rsidRDefault="00187A16" w:rsidP="00D563CC"/>
    <w:p w14:paraId="0D15B3FD" w14:textId="77777777" w:rsidR="00187A16" w:rsidRDefault="00187A16" w:rsidP="00D563CC"/>
    <w:p w14:paraId="5620111B" w14:textId="77777777" w:rsidR="00187A16" w:rsidRDefault="00187A16" w:rsidP="00D563CC"/>
    <w:p w14:paraId="6BF8C7DF" w14:textId="77777777" w:rsidR="00187A16" w:rsidRDefault="00187A16" w:rsidP="00D563CC"/>
    <w:p w14:paraId="48557643" w14:textId="77777777" w:rsidR="00187A16" w:rsidRDefault="00187A16" w:rsidP="00D563CC"/>
    <w:p w14:paraId="2B41C59C" w14:textId="77777777" w:rsidR="00187A16" w:rsidRDefault="00187A16" w:rsidP="00D563CC"/>
    <w:p w14:paraId="60B2A177" w14:textId="57EBD2E8" w:rsidR="00187A16" w:rsidRDefault="00187A16" w:rsidP="00D563CC"/>
    <w:p w14:paraId="6008FC25" w14:textId="77777777" w:rsidR="00187A16" w:rsidRPr="00C13A7B" w:rsidRDefault="00187A16" w:rsidP="00D563CC"/>
    <w:p w14:paraId="3035C54E" w14:textId="2F01CCE6" w:rsidR="008D45BB" w:rsidRDefault="00917AF1">
      <w:r w:rsidRPr="00917AF1">
        <w:t xml:space="preserve">Mit diesen </w:t>
      </w:r>
      <w:r>
        <w:t xml:space="preserve">Ideen sollen die Schüler*innen nun weiterarbeiten und einen </w:t>
      </w:r>
      <w:r w:rsidR="002A6CEE">
        <w:t>Ta</w:t>
      </w:r>
      <w:r>
        <w:t xml:space="preserve">g in Wien planen, um </w:t>
      </w:r>
      <w:r w:rsidR="003812DE">
        <w:t>einige</w:t>
      </w:r>
      <w:r>
        <w:t xml:space="preserve"> </w:t>
      </w:r>
      <w:r w:rsidR="002A6CEE">
        <w:t xml:space="preserve">Sehenswürdigkeiten </w:t>
      </w:r>
      <w:r w:rsidR="003812DE">
        <w:t>und Funktionen kennen zu lernen</w:t>
      </w:r>
      <w:r w:rsidR="002A6CEE">
        <w:t xml:space="preserve">. </w:t>
      </w:r>
      <w:r w:rsidR="00276A0A">
        <w:t>Sie sollen auch die An- und Weiterreise planen und dabei Fahr- und mögliche Wartezeiten</w:t>
      </w:r>
      <w:r w:rsidR="00D63F0A">
        <w:t xml:space="preserve"> berücksichtigen.</w:t>
      </w:r>
    </w:p>
    <w:p w14:paraId="6EE7C96D" w14:textId="77777777" w:rsidR="00187A16" w:rsidRDefault="00187A16">
      <w:pPr>
        <w:rPr>
          <w:b/>
          <w:bCs/>
        </w:rPr>
      </w:pPr>
    </w:p>
    <w:p w14:paraId="6B542CC7" w14:textId="1F8E3C48" w:rsidR="00386B9B" w:rsidRPr="00386B9B" w:rsidRDefault="00386B9B" w:rsidP="008D45BB">
      <w:pPr>
        <w:rPr>
          <w:b/>
          <w:bCs/>
          <w:sz w:val="24"/>
          <w:szCs w:val="24"/>
        </w:rPr>
      </w:pPr>
      <w:r w:rsidRPr="00386B9B">
        <w:rPr>
          <w:b/>
          <w:bCs/>
          <w:sz w:val="24"/>
          <w:szCs w:val="24"/>
        </w:rPr>
        <w:t>Phase 2 – Partnerarbeit</w:t>
      </w:r>
      <w:r w:rsidR="00671DA4">
        <w:rPr>
          <w:b/>
          <w:bCs/>
          <w:sz w:val="24"/>
          <w:szCs w:val="24"/>
        </w:rPr>
        <w:t xml:space="preserve"> (30 min)</w:t>
      </w:r>
    </w:p>
    <w:p w14:paraId="585AAE5B" w14:textId="472ED953" w:rsidR="008D45BB" w:rsidRPr="00C40A4C" w:rsidRDefault="008D45BB" w:rsidP="008D45BB">
      <w:pPr>
        <w:rPr>
          <w:b/>
          <w:bCs/>
        </w:rPr>
      </w:pPr>
      <w:r w:rsidRPr="00C40A4C">
        <w:rPr>
          <w:b/>
          <w:bCs/>
        </w:rPr>
        <w:t>Aufgabenstellung:</w:t>
      </w:r>
    </w:p>
    <w:p w14:paraId="7107BDAA" w14:textId="53D9FDC2" w:rsidR="008D45BB" w:rsidRPr="00D563CC" w:rsidRDefault="008D45BB" w:rsidP="008D45BB">
      <w:pPr>
        <w:rPr>
          <w:lang w:val="de-DE"/>
        </w:rPr>
      </w:pPr>
      <w:r>
        <w:rPr>
          <w:lang w:val="de-DE"/>
        </w:rPr>
        <w:t>Die Schüler*innen sollen anschließend in Partnerarbeit folgende Aufgabenstellung ausarbeiten:</w:t>
      </w:r>
    </w:p>
    <w:p w14:paraId="787AE204" w14:textId="599FC160" w:rsidR="00612D43" w:rsidRPr="008D45BB" w:rsidRDefault="00956DBC" w:rsidP="00AB41BC">
      <w:pPr>
        <w:rPr>
          <w:i/>
          <w:iCs/>
          <w:lang w:val="de-DE"/>
        </w:rPr>
      </w:pPr>
      <w:r w:rsidRPr="008D45BB">
        <w:rPr>
          <w:i/>
          <w:iCs/>
          <w:lang w:val="de-DE"/>
        </w:rPr>
        <w:t>Ihr</w:t>
      </w:r>
      <w:r w:rsidR="00391649" w:rsidRPr="008D45BB">
        <w:rPr>
          <w:i/>
          <w:iCs/>
          <w:lang w:val="de-DE"/>
        </w:rPr>
        <w:t xml:space="preserve"> </w:t>
      </w:r>
      <w:r w:rsidRPr="008D45BB">
        <w:rPr>
          <w:i/>
          <w:iCs/>
          <w:lang w:val="de-DE"/>
        </w:rPr>
        <w:t>wollt</w:t>
      </w:r>
      <w:r w:rsidR="00391649" w:rsidRPr="008D45BB">
        <w:rPr>
          <w:i/>
          <w:iCs/>
          <w:lang w:val="de-DE"/>
        </w:rPr>
        <w:t xml:space="preserve"> gemeinsam </w:t>
      </w:r>
      <w:r w:rsidRPr="008D45BB">
        <w:rPr>
          <w:i/>
          <w:iCs/>
          <w:lang w:val="de-DE"/>
        </w:rPr>
        <w:t>ein</w:t>
      </w:r>
      <w:r w:rsidR="00A92880" w:rsidRPr="008D45BB">
        <w:rPr>
          <w:i/>
          <w:iCs/>
          <w:lang w:val="de-DE"/>
        </w:rPr>
        <w:t>en Tagesausflug</w:t>
      </w:r>
      <w:r w:rsidR="009E2A13" w:rsidRPr="008D45BB">
        <w:rPr>
          <w:i/>
          <w:iCs/>
          <w:lang w:val="de-DE"/>
        </w:rPr>
        <w:t xml:space="preserve"> nach Wien </w:t>
      </w:r>
      <w:r w:rsidR="00A92880" w:rsidRPr="008D45BB">
        <w:rPr>
          <w:i/>
          <w:iCs/>
          <w:lang w:val="de-DE"/>
        </w:rPr>
        <w:t>unternehmen</w:t>
      </w:r>
      <w:r w:rsidR="00421438">
        <w:rPr>
          <w:i/>
          <w:iCs/>
          <w:lang w:val="de-DE"/>
        </w:rPr>
        <w:t>,</w:t>
      </w:r>
      <w:r w:rsidR="008D45BB" w:rsidRPr="008D45BB">
        <w:rPr>
          <w:i/>
          <w:iCs/>
          <w:lang w:val="de-DE"/>
        </w:rPr>
        <w:t xml:space="preserve"> um die Stadt und ihre Funktionen kennen zu lernen</w:t>
      </w:r>
      <w:r w:rsidR="00391649" w:rsidRPr="008D45BB">
        <w:rPr>
          <w:i/>
          <w:iCs/>
          <w:lang w:val="de-DE"/>
        </w:rPr>
        <w:t>,</w:t>
      </w:r>
      <w:r w:rsidRPr="008D45BB">
        <w:rPr>
          <w:i/>
          <w:iCs/>
          <w:lang w:val="de-DE"/>
        </w:rPr>
        <w:t xml:space="preserve"> und</w:t>
      </w:r>
      <w:r w:rsidR="00391649" w:rsidRPr="008D45BB">
        <w:rPr>
          <w:i/>
          <w:iCs/>
          <w:lang w:val="de-DE"/>
        </w:rPr>
        <w:t xml:space="preserve"> führ</w:t>
      </w:r>
      <w:r w:rsidRPr="008D45BB">
        <w:rPr>
          <w:i/>
          <w:iCs/>
          <w:lang w:val="de-DE"/>
        </w:rPr>
        <w:t>t</w:t>
      </w:r>
      <w:r w:rsidR="00391649" w:rsidRPr="008D45BB">
        <w:rPr>
          <w:i/>
          <w:iCs/>
          <w:lang w:val="de-DE"/>
        </w:rPr>
        <w:t xml:space="preserve"> dazu </w:t>
      </w:r>
      <w:r w:rsidR="002E0DCD" w:rsidRPr="008D45BB">
        <w:rPr>
          <w:i/>
          <w:iCs/>
          <w:lang w:val="de-DE"/>
        </w:rPr>
        <w:t>zunächst eine allgemeine</w:t>
      </w:r>
      <w:r w:rsidR="00391649" w:rsidRPr="008D45BB">
        <w:rPr>
          <w:i/>
          <w:iCs/>
          <w:lang w:val="de-DE"/>
        </w:rPr>
        <w:t xml:space="preserve"> Internetrecherche durch</w:t>
      </w:r>
      <w:r w:rsidRPr="008D45BB">
        <w:rPr>
          <w:i/>
          <w:iCs/>
          <w:lang w:val="de-DE"/>
        </w:rPr>
        <w:t>,</w:t>
      </w:r>
      <w:r w:rsidR="00391649" w:rsidRPr="008D45BB">
        <w:rPr>
          <w:i/>
          <w:iCs/>
          <w:lang w:val="de-DE"/>
        </w:rPr>
        <w:t xml:space="preserve"> </w:t>
      </w:r>
      <w:r w:rsidRPr="008D45BB">
        <w:rPr>
          <w:i/>
          <w:iCs/>
          <w:lang w:val="de-DE"/>
        </w:rPr>
        <w:t>um</w:t>
      </w:r>
      <w:r w:rsidR="00391649" w:rsidRPr="008D45BB">
        <w:rPr>
          <w:i/>
          <w:iCs/>
          <w:lang w:val="de-DE"/>
        </w:rPr>
        <w:t xml:space="preserve"> die wichtigsten Informationen</w:t>
      </w:r>
      <w:r w:rsidR="00FF7265" w:rsidRPr="008D45BB">
        <w:rPr>
          <w:i/>
          <w:iCs/>
          <w:lang w:val="de-DE"/>
        </w:rPr>
        <w:t xml:space="preserve"> zur Anreise</w:t>
      </w:r>
      <w:r w:rsidR="009B361B" w:rsidRPr="008D45BB">
        <w:rPr>
          <w:i/>
          <w:iCs/>
          <w:lang w:val="de-DE"/>
        </w:rPr>
        <w:t xml:space="preserve"> </w:t>
      </w:r>
      <w:r w:rsidRPr="008D45BB">
        <w:rPr>
          <w:i/>
          <w:iCs/>
          <w:lang w:val="de-DE"/>
        </w:rPr>
        <w:t xml:space="preserve">und </w:t>
      </w:r>
      <w:r w:rsidR="002E0DCD" w:rsidRPr="008D45BB">
        <w:rPr>
          <w:i/>
          <w:iCs/>
          <w:lang w:val="de-DE"/>
        </w:rPr>
        <w:t xml:space="preserve">möglichen </w:t>
      </w:r>
      <w:r w:rsidRPr="008D45BB">
        <w:rPr>
          <w:i/>
          <w:iCs/>
          <w:lang w:val="de-DE"/>
        </w:rPr>
        <w:t>Sehenswürdigkeiten</w:t>
      </w:r>
      <w:r w:rsidR="009E2A13" w:rsidRPr="008D45BB">
        <w:rPr>
          <w:i/>
          <w:iCs/>
          <w:lang w:val="de-DE"/>
        </w:rPr>
        <w:t xml:space="preserve"> zunächst</w:t>
      </w:r>
      <w:r w:rsidR="00391649" w:rsidRPr="008D45BB">
        <w:rPr>
          <w:i/>
          <w:iCs/>
          <w:lang w:val="de-DE"/>
        </w:rPr>
        <w:t xml:space="preserve"> fest</w:t>
      </w:r>
      <w:r w:rsidRPr="008D45BB">
        <w:rPr>
          <w:i/>
          <w:iCs/>
          <w:lang w:val="de-DE"/>
        </w:rPr>
        <w:t>zu</w:t>
      </w:r>
      <w:r w:rsidR="00391649" w:rsidRPr="008D45BB">
        <w:rPr>
          <w:i/>
          <w:iCs/>
          <w:lang w:val="de-DE"/>
        </w:rPr>
        <w:t>halten</w:t>
      </w:r>
      <w:r w:rsidR="00FF7265" w:rsidRPr="008D45BB">
        <w:rPr>
          <w:i/>
          <w:iCs/>
          <w:lang w:val="de-DE"/>
        </w:rPr>
        <w:t xml:space="preserve">. </w:t>
      </w:r>
      <w:r w:rsidR="00004A57" w:rsidRPr="008D45BB">
        <w:rPr>
          <w:i/>
          <w:iCs/>
          <w:lang w:val="de-DE"/>
        </w:rPr>
        <w:t>Ihr sollt einige wichtige Funktionen der Stadt Wien</w:t>
      </w:r>
      <w:r w:rsidR="008D45BB" w:rsidRPr="008D45BB">
        <w:rPr>
          <w:i/>
          <w:iCs/>
          <w:lang w:val="de-DE"/>
        </w:rPr>
        <w:t>, wie zuvor gemeinsam besprochen</w:t>
      </w:r>
      <w:r w:rsidR="00004A57" w:rsidRPr="008D45BB">
        <w:rPr>
          <w:i/>
          <w:iCs/>
          <w:lang w:val="de-DE"/>
        </w:rPr>
        <w:t xml:space="preserve"> in eu</w:t>
      </w:r>
      <w:r w:rsidR="00C02BE1" w:rsidRPr="008D45BB">
        <w:rPr>
          <w:i/>
          <w:iCs/>
          <w:lang w:val="de-DE"/>
        </w:rPr>
        <w:t>r</w:t>
      </w:r>
      <w:r w:rsidR="00004A57" w:rsidRPr="008D45BB">
        <w:rPr>
          <w:i/>
          <w:iCs/>
          <w:lang w:val="de-DE"/>
        </w:rPr>
        <w:t>er Planung miteinbeziehen.</w:t>
      </w:r>
    </w:p>
    <w:p w14:paraId="6BE1E956" w14:textId="2AECD9D5" w:rsidR="00D76D23" w:rsidRDefault="00FF7265" w:rsidP="008D45BB">
      <w:pPr>
        <w:pStyle w:val="Listenabsatz"/>
        <w:numPr>
          <w:ilvl w:val="0"/>
          <w:numId w:val="6"/>
        </w:numPr>
        <w:rPr>
          <w:i/>
          <w:iCs/>
          <w:lang w:val="de-DE"/>
        </w:rPr>
      </w:pPr>
      <w:r w:rsidRPr="008D45BB">
        <w:rPr>
          <w:i/>
          <w:iCs/>
          <w:lang w:val="de-DE"/>
        </w:rPr>
        <w:t>S</w:t>
      </w:r>
      <w:r w:rsidR="00956DBC" w:rsidRPr="008D45BB">
        <w:rPr>
          <w:i/>
          <w:iCs/>
          <w:lang w:val="de-DE"/>
        </w:rPr>
        <w:t>ucht</w:t>
      </w:r>
      <w:r w:rsidR="00CB48B4" w:rsidRPr="008D45BB">
        <w:rPr>
          <w:i/>
          <w:iCs/>
          <w:lang w:val="de-DE"/>
        </w:rPr>
        <w:t xml:space="preserve"> </w:t>
      </w:r>
      <w:r w:rsidR="00015CB2" w:rsidRPr="008D45BB">
        <w:rPr>
          <w:i/>
          <w:iCs/>
          <w:lang w:val="de-DE"/>
        </w:rPr>
        <w:t>euch</w:t>
      </w:r>
      <w:r w:rsidR="00956DBC" w:rsidRPr="008D45BB">
        <w:rPr>
          <w:i/>
          <w:iCs/>
          <w:lang w:val="de-DE"/>
        </w:rPr>
        <w:t xml:space="preserve"> eine passende Route </w:t>
      </w:r>
      <w:r w:rsidR="001654AF">
        <w:rPr>
          <w:i/>
          <w:iCs/>
          <w:lang w:val="de-DE"/>
        </w:rPr>
        <w:t xml:space="preserve">mit dem Zug </w:t>
      </w:r>
      <w:r w:rsidR="00956DBC" w:rsidRPr="008D45BB">
        <w:rPr>
          <w:i/>
          <w:iCs/>
          <w:lang w:val="de-DE"/>
        </w:rPr>
        <w:t>von Linz nach Wien</w:t>
      </w:r>
      <w:r w:rsidR="00311A26" w:rsidRPr="008D45BB">
        <w:rPr>
          <w:i/>
          <w:iCs/>
          <w:lang w:val="de-DE"/>
        </w:rPr>
        <w:t xml:space="preserve">. </w:t>
      </w:r>
      <w:r w:rsidR="001654AF" w:rsidRPr="008D45BB">
        <w:rPr>
          <w:i/>
          <w:iCs/>
          <w:lang w:val="de-DE"/>
        </w:rPr>
        <w:t>Nutzt hierfür die App „VOR A nach B</w:t>
      </w:r>
      <w:r w:rsidR="00D76D23">
        <w:rPr>
          <w:i/>
          <w:iCs/>
          <w:lang w:val="de-DE"/>
        </w:rPr>
        <w:t>“. Diese App wird euch im Video erklärt:</w:t>
      </w:r>
    </w:p>
    <w:p w14:paraId="0354179F" w14:textId="57C01EE0" w:rsidR="004960FA" w:rsidRPr="007E660F" w:rsidRDefault="007E660F" w:rsidP="007E660F">
      <w:pPr>
        <w:pStyle w:val="Listenabsatz"/>
        <w:rPr>
          <w:i/>
          <w:iCs/>
          <w:lang w:val="de-DE"/>
        </w:rPr>
      </w:pPr>
      <w:hyperlink r:id="rId12" w:history="1">
        <w:r w:rsidRPr="0057666E">
          <w:rPr>
            <w:rStyle w:val="Hyperlink"/>
            <w:i/>
            <w:iCs/>
            <w:lang w:val="de-DE"/>
          </w:rPr>
          <w:t>https://www.eduacademy.at/gwb/mod/page/view.php?id=47155&amp;forceview=1</w:t>
        </w:r>
      </w:hyperlink>
      <w:r>
        <w:rPr>
          <w:i/>
          <w:iCs/>
          <w:lang w:val="de-DE"/>
        </w:rPr>
        <w:t xml:space="preserve"> </w:t>
      </w:r>
      <w:r w:rsidR="00D76D23" w:rsidRPr="007E660F">
        <w:rPr>
          <w:i/>
          <w:iCs/>
          <w:lang w:val="de-DE"/>
        </w:rPr>
        <w:br/>
      </w:r>
      <w:proofErr w:type="gramStart"/>
      <w:r w:rsidR="00311A26" w:rsidRPr="007E660F">
        <w:rPr>
          <w:i/>
          <w:iCs/>
          <w:lang w:val="de-DE"/>
        </w:rPr>
        <w:t>Erklärt</w:t>
      </w:r>
      <w:proofErr w:type="gramEnd"/>
      <w:r w:rsidR="00311A26" w:rsidRPr="007E660F">
        <w:rPr>
          <w:i/>
          <w:iCs/>
          <w:lang w:val="de-DE"/>
        </w:rPr>
        <w:t xml:space="preserve"> </w:t>
      </w:r>
      <w:r w:rsidR="00D76D23" w:rsidRPr="007E660F">
        <w:rPr>
          <w:i/>
          <w:iCs/>
          <w:lang w:val="de-DE"/>
        </w:rPr>
        <w:t>auch</w:t>
      </w:r>
      <w:r w:rsidR="001654AF" w:rsidRPr="007E660F">
        <w:rPr>
          <w:i/>
          <w:iCs/>
          <w:lang w:val="de-DE"/>
        </w:rPr>
        <w:t xml:space="preserve">, </w:t>
      </w:r>
      <w:r w:rsidR="00A406EA" w:rsidRPr="007E660F">
        <w:rPr>
          <w:i/>
          <w:iCs/>
          <w:lang w:val="de-DE"/>
        </w:rPr>
        <w:t>warum ihr diese Route gewählt habt.</w:t>
      </w:r>
      <w:r w:rsidR="00311A26" w:rsidRPr="007E660F">
        <w:rPr>
          <w:i/>
          <w:iCs/>
          <w:lang w:val="de-DE"/>
        </w:rPr>
        <w:t xml:space="preserve"> </w:t>
      </w:r>
    </w:p>
    <w:p w14:paraId="358B4805" w14:textId="6D678438" w:rsidR="00F74011" w:rsidRPr="008D45BB" w:rsidRDefault="00D17C2B" w:rsidP="008D45BB">
      <w:pPr>
        <w:pStyle w:val="Listenabsatz"/>
        <w:numPr>
          <w:ilvl w:val="0"/>
          <w:numId w:val="6"/>
        </w:numPr>
        <w:rPr>
          <w:i/>
          <w:iCs/>
          <w:lang w:val="de-DE"/>
        </w:rPr>
      </w:pPr>
      <w:r w:rsidRPr="008D45BB">
        <w:rPr>
          <w:i/>
          <w:iCs/>
          <w:lang w:val="de-DE"/>
        </w:rPr>
        <w:t>Wählt nun</w:t>
      </w:r>
      <w:r w:rsidR="00F74011" w:rsidRPr="008D45BB">
        <w:rPr>
          <w:i/>
          <w:iCs/>
          <w:lang w:val="de-DE"/>
        </w:rPr>
        <w:t xml:space="preserve"> </w:t>
      </w:r>
      <w:r w:rsidR="00FE4748" w:rsidRPr="008D45BB">
        <w:rPr>
          <w:i/>
          <w:iCs/>
          <w:lang w:val="de-DE"/>
        </w:rPr>
        <w:t>mind. 2</w:t>
      </w:r>
      <w:r w:rsidR="00F74011" w:rsidRPr="008D45BB">
        <w:rPr>
          <w:i/>
          <w:iCs/>
          <w:lang w:val="de-DE"/>
        </w:rPr>
        <w:t xml:space="preserve"> Sehenswürdi</w:t>
      </w:r>
      <w:r w:rsidR="00934BD6" w:rsidRPr="008D45BB">
        <w:rPr>
          <w:i/>
          <w:iCs/>
          <w:lang w:val="de-DE"/>
        </w:rPr>
        <w:t xml:space="preserve">gkeiten </w:t>
      </w:r>
      <w:r w:rsidR="00965E9B" w:rsidRPr="008D45BB">
        <w:rPr>
          <w:i/>
          <w:iCs/>
          <w:lang w:val="de-DE"/>
        </w:rPr>
        <w:t>aus</w:t>
      </w:r>
      <w:r w:rsidR="00934BD6" w:rsidRPr="008D45BB">
        <w:rPr>
          <w:i/>
          <w:iCs/>
          <w:lang w:val="de-DE"/>
        </w:rPr>
        <w:t xml:space="preserve">, die ihr euch gerne ansehen würdet und </w:t>
      </w:r>
      <w:r w:rsidR="00791A1B" w:rsidRPr="008D45BB">
        <w:rPr>
          <w:i/>
          <w:iCs/>
          <w:lang w:val="de-DE"/>
        </w:rPr>
        <w:t>eine wichtige Funktion für die Stadt Wien haben. H</w:t>
      </w:r>
      <w:r w:rsidR="00934BD6" w:rsidRPr="008D45BB">
        <w:rPr>
          <w:i/>
          <w:iCs/>
          <w:lang w:val="de-DE"/>
        </w:rPr>
        <w:t xml:space="preserve">altet </w:t>
      </w:r>
      <w:r w:rsidR="00E20E5A" w:rsidRPr="008D45BB">
        <w:rPr>
          <w:i/>
          <w:iCs/>
          <w:lang w:val="de-DE"/>
        </w:rPr>
        <w:t xml:space="preserve">jeweils </w:t>
      </w:r>
      <w:r w:rsidR="00965E9B" w:rsidRPr="008D45BB">
        <w:rPr>
          <w:i/>
          <w:iCs/>
          <w:lang w:val="de-DE"/>
        </w:rPr>
        <w:t xml:space="preserve">einige </w:t>
      </w:r>
      <w:r w:rsidR="005A2882" w:rsidRPr="008D45BB">
        <w:rPr>
          <w:i/>
          <w:iCs/>
          <w:lang w:val="de-DE"/>
        </w:rPr>
        <w:t>wichtige Informationen dazu</w:t>
      </w:r>
      <w:r w:rsidR="00934BD6" w:rsidRPr="008D45BB">
        <w:rPr>
          <w:i/>
          <w:iCs/>
          <w:lang w:val="de-DE"/>
        </w:rPr>
        <w:t xml:space="preserve"> in </w:t>
      </w:r>
      <w:r w:rsidR="00C73EF8" w:rsidRPr="008D45BB">
        <w:rPr>
          <w:i/>
          <w:iCs/>
          <w:lang w:val="de-DE"/>
        </w:rPr>
        <w:t>eurem</w:t>
      </w:r>
      <w:r w:rsidR="00934BD6" w:rsidRPr="008D45BB">
        <w:rPr>
          <w:i/>
          <w:iCs/>
          <w:lang w:val="de-DE"/>
        </w:rPr>
        <w:t xml:space="preserve"> Dokument </w:t>
      </w:r>
      <w:r w:rsidR="00C73EF8" w:rsidRPr="008D45BB">
        <w:rPr>
          <w:i/>
          <w:iCs/>
          <w:lang w:val="de-DE"/>
        </w:rPr>
        <w:t>fest</w:t>
      </w:r>
      <w:r w:rsidR="00791A1B" w:rsidRPr="008D45BB">
        <w:rPr>
          <w:i/>
          <w:iCs/>
          <w:lang w:val="de-DE"/>
        </w:rPr>
        <w:t xml:space="preserve"> und speichert dieses ab.</w:t>
      </w:r>
      <w:r w:rsidR="00712953" w:rsidRPr="008D45BB">
        <w:rPr>
          <w:i/>
          <w:iCs/>
          <w:lang w:val="de-DE"/>
        </w:rPr>
        <w:t xml:space="preserve"> Nutzt dazu die vorgegebene Tabelle als Hilfe.</w:t>
      </w:r>
      <w:r w:rsidR="00CE0E09">
        <w:rPr>
          <w:i/>
          <w:iCs/>
          <w:lang w:val="de-DE"/>
        </w:rPr>
        <w:t xml:space="preserve"> </w:t>
      </w:r>
      <w:r w:rsidR="00474DD6">
        <w:rPr>
          <w:i/>
          <w:iCs/>
          <w:lang w:val="de-DE"/>
        </w:rPr>
        <w:t>Haltet am Ende des Dokuments die verwendeten Quellen fest.</w:t>
      </w:r>
    </w:p>
    <w:p w14:paraId="654D798E" w14:textId="04EC0F74" w:rsidR="009E0E66" w:rsidRDefault="005F0619" w:rsidP="009E0E66">
      <w:pPr>
        <w:pStyle w:val="Listenabsatz"/>
        <w:numPr>
          <w:ilvl w:val="0"/>
          <w:numId w:val="6"/>
        </w:numPr>
        <w:rPr>
          <w:i/>
          <w:iCs/>
          <w:lang w:val="de-DE"/>
        </w:rPr>
      </w:pPr>
      <w:r w:rsidRPr="008D45BB">
        <w:rPr>
          <w:i/>
          <w:iCs/>
          <w:lang w:val="de-DE"/>
        </w:rPr>
        <w:t>Sucht euch zu einer Sehenswürdigkeit ein Bild aus und fügt es in euer Dokument ein (achtet auf die Lizenzen).</w:t>
      </w:r>
    </w:p>
    <w:p w14:paraId="4460E720" w14:textId="7B7EAD25" w:rsidR="009E0E66" w:rsidRPr="009E0E66" w:rsidRDefault="009E0E66" w:rsidP="009E0E66">
      <w:pPr>
        <w:pStyle w:val="Listenabsatz"/>
        <w:numPr>
          <w:ilvl w:val="0"/>
          <w:numId w:val="6"/>
        </w:numPr>
        <w:rPr>
          <w:i/>
          <w:iCs/>
          <w:lang w:val="de-DE"/>
        </w:rPr>
      </w:pPr>
      <w:r>
        <w:rPr>
          <w:i/>
          <w:iCs/>
          <w:lang w:val="de-DE"/>
        </w:rPr>
        <w:t xml:space="preserve">Speichere dir das Dokument ab, sodass du es in der nächsten Stunde wieder verwenden kannst. </w:t>
      </w:r>
      <w:r w:rsidR="00E4073E">
        <w:rPr>
          <w:i/>
          <w:iCs/>
          <w:lang w:val="de-DE"/>
        </w:rPr>
        <w:t>Jeder im Team soll das Dokument auf seinem Laufwerk speichern</w:t>
      </w:r>
      <w:r w:rsidR="00847459">
        <w:rPr>
          <w:i/>
          <w:iCs/>
          <w:lang w:val="de-DE"/>
        </w:rPr>
        <w:t xml:space="preserve">, damit jeder Zugriff hat. </w:t>
      </w:r>
    </w:p>
    <w:p w14:paraId="181476A3" w14:textId="346CC91D" w:rsidR="00313CCA" w:rsidRPr="00313CCA" w:rsidRDefault="00313CCA" w:rsidP="00313CCA">
      <w:pPr>
        <w:rPr>
          <w:lang w:val="de-DE"/>
        </w:rPr>
      </w:pPr>
      <w:r>
        <w:rPr>
          <w:lang w:val="de-DE"/>
        </w:rPr>
        <w:t>Neben dieser Aufgabenstellung steht den Schüler*innen ein Word-Dokument mit</w:t>
      </w:r>
      <w:r w:rsidR="00C763D7">
        <w:rPr>
          <w:lang w:val="de-DE"/>
        </w:rPr>
        <w:t xml:space="preserve"> obe</w:t>
      </w:r>
      <w:r>
        <w:rPr>
          <w:lang w:val="de-DE"/>
        </w:rPr>
        <w:t>n erwähnte</w:t>
      </w:r>
      <w:r w:rsidR="00C763D7">
        <w:rPr>
          <w:lang w:val="de-DE"/>
        </w:rPr>
        <w:t xml:space="preserve">r </w:t>
      </w:r>
      <w:r>
        <w:rPr>
          <w:lang w:val="de-DE"/>
        </w:rPr>
        <w:t>Tabelle zur Verfügung</w:t>
      </w:r>
      <w:r w:rsidR="00C763D7">
        <w:rPr>
          <w:lang w:val="de-DE"/>
        </w:rPr>
        <w:t>, welches im Anhang zu finden ist</w:t>
      </w:r>
      <w:r>
        <w:rPr>
          <w:lang w:val="de-DE"/>
        </w:rPr>
        <w:t>. In diese</w:t>
      </w:r>
      <w:r w:rsidR="00C763D7">
        <w:rPr>
          <w:lang w:val="de-DE"/>
        </w:rPr>
        <w:t xml:space="preserve"> Tabelle</w:t>
      </w:r>
      <w:r>
        <w:rPr>
          <w:lang w:val="de-DE"/>
        </w:rPr>
        <w:t xml:space="preserve"> können sie wichtige Informationen eintragen und</w:t>
      </w:r>
      <w:r w:rsidR="00D64B37">
        <w:rPr>
          <w:lang w:val="de-DE"/>
        </w:rPr>
        <w:t xml:space="preserve"> haben durch die vorgegebenen Felder eine Strukturierungshilfe. </w:t>
      </w:r>
    </w:p>
    <w:p w14:paraId="6040F82E" w14:textId="77777777" w:rsidR="00211AAB" w:rsidRDefault="00211AAB" w:rsidP="009A7E77">
      <w:pPr>
        <w:rPr>
          <w:lang w:val="de-DE"/>
        </w:rPr>
      </w:pPr>
    </w:p>
    <w:p w14:paraId="6508270C" w14:textId="77777777" w:rsidR="00B46195" w:rsidRDefault="00B461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5634CA5" w14:textId="55D84627" w:rsidR="00A92139" w:rsidRPr="00622968" w:rsidRDefault="00622968" w:rsidP="009A7E77">
      <w:pPr>
        <w:rPr>
          <w:b/>
          <w:bCs/>
          <w:sz w:val="28"/>
          <w:szCs w:val="28"/>
        </w:rPr>
      </w:pPr>
      <w:r w:rsidRPr="00622968">
        <w:rPr>
          <w:b/>
          <w:bCs/>
          <w:sz w:val="28"/>
          <w:szCs w:val="28"/>
        </w:rPr>
        <w:lastRenderedPageBreak/>
        <w:t>2. EINHEIT</w:t>
      </w:r>
    </w:p>
    <w:p w14:paraId="472E4E8E" w14:textId="027084FB" w:rsidR="00446B87" w:rsidRDefault="0020274A" w:rsidP="009A7E77">
      <w:pPr>
        <w:rPr>
          <w:b/>
          <w:bCs/>
          <w:sz w:val="24"/>
          <w:szCs w:val="24"/>
          <w:lang w:val="de-DE"/>
        </w:rPr>
      </w:pPr>
      <w:r w:rsidRPr="000B5155">
        <w:rPr>
          <w:b/>
          <w:bCs/>
          <w:sz w:val="24"/>
          <w:szCs w:val="24"/>
          <w:lang w:val="de-DE"/>
        </w:rPr>
        <w:t xml:space="preserve">Phase 3 </w:t>
      </w:r>
      <w:r w:rsidR="000B5155" w:rsidRPr="000B5155">
        <w:rPr>
          <w:b/>
          <w:bCs/>
          <w:sz w:val="24"/>
          <w:szCs w:val="24"/>
          <w:lang w:val="de-DE"/>
        </w:rPr>
        <w:t>–</w:t>
      </w:r>
      <w:r w:rsidRPr="000B5155">
        <w:rPr>
          <w:b/>
          <w:bCs/>
          <w:sz w:val="24"/>
          <w:szCs w:val="24"/>
          <w:lang w:val="de-DE"/>
        </w:rPr>
        <w:t xml:space="preserve"> </w:t>
      </w:r>
      <w:r w:rsidR="00446B87">
        <w:rPr>
          <w:b/>
          <w:bCs/>
          <w:sz w:val="24"/>
          <w:szCs w:val="24"/>
          <w:lang w:val="de-DE"/>
        </w:rPr>
        <w:t>Reflexion der Recherchen</w:t>
      </w:r>
      <w:r w:rsidR="00795941">
        <w:rPr>
          <w:b/>
          <w:bCs/>
          <w:sz w:val="24"/>
          <w:szCs w:val="24"/>
          <w:lang w:val="de-DE"/>
        </w:rPr>
        <w:t xml:space="preserve"> (10 min)</w:t>
      </w:r>
    </w:p>
    <w:p w14:paraId="3F3B9433" w14:textId="0810B979" w:rsidR="00446B87" w:rsidRPr="0028580A" w:rsidRDefault="0028580A" w:rsidP="009A7E7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Als Einstieg in die 2. Einheit können sich die Schüler*innen nochmals kurz ihr Dokument ansehen </w:t>
      </w:r>
      <w:r w:rsidR="00943047">
        <w:rPr>
          <w:sz w:val="24"/>
          <w:szCs w:val="24"/>
          <w:lang w:val="de-DE"/>
        </w:rPr>
        <w:t>und die letzte Stunde überdenken. Nun wird kurz besprochen, w</w:t>
      </w:r>
      <w:r w:rsidR="00F06531">
        <w:rPr>
          <w:sz w:val="24"/>
          <w:szCs w:val="24"/>
          <w:lang w:val="de-DE"/>
        </w:rPr>
        <w:t>ie es ihnen mit der Recherche gegangen ist</w:t>
      </w:r>
      <w:r w:rsidR="00795941">
        <w:rPr>
          <w:sz w:val="24"/>
          <w:szCs w:val="24"/>
          <w:lang w:val="de-DE"/>
        </w:rPr>
        <w:t xml:space="preserve"> und welche Probleme möglicherweise aufgetaucht sind.</w:t>
      </w:r>
    </w:p>
    <w:p w14:paraId="4C578266" w14:textId="77777777" w:rsidR="00446B87" w:rsidRDefault="00446B87" w:rsidP="009A7E77">
      <w:pPr>
        <w:rPr>
          <w:b/>
          <w:bCs/>
          <w:sz w:val="24"/>
          <w:szCs w:val="24"/>
          <w:lang w:val="de-DE"/>
        </w:rPr>
      </w:pPr>
    </w:p>
    <w:p w14:paraId="3421D002" w14:textId="5F4FD81D" w:rsidR="00622968" w:rsidRPr="000B5155" w:rsidRDefault="00A94482" w:rsidP="009A7E77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Phase 4</w:t>
      </w:r>
      <w:r w:rsidR="00EA3073">
        <w:rPr>
          <w:b/>
          <w:bCs/>
          <w:sz w:val="24"/>
          <w:szCs w:val="24"/>
          <w:lang w:val="de-DE"/>
        </w:rPr>
        <w:t>a</w:t>
      </w:r>
      <w:r>
        <w:rPr>
          <w:b/>
          <w:bCs/>
          <w:sz w:val="24"/>
          <w:szCs w:val="24"/>
          <w:lang w:val="de-DE"/>
        </w:rPr>
        <w:t xml:space="preserve"> </w:t>
      </w:r>
      <w:r w:rsidR="009645EB">
        <w:rPr>
          <w:b/>
          <w:bCs/>
          <w:sz w:val="24"/>
          <w:szCs w:val="24"/>
          <w:lang w:val="de-DE"/>
        </w:rPr>
        <w:t>–</w:t>
      </w:r>
      <w:r>
        <w:rPr>
          <w:b/>
          <w:bCs/>
          <w:sz w:val="24"/>
          <w:szCs w:val="24"/>
          <w:lang w:val="de-DE"/>
        </w:rPr>
        <w:t xml:space="preserve"> </w:t>
      </w:r>
      <w:r w:rsidR="002B2002">
        <w:rPr>
          <w:b/>
          <w:bCs/>
          <w:sz w:val="24"/>
          <w:szCs w:val="24"/>
          <w:lang w:val="de-DE"/>
        </w:rPr>
        <w:t xml:space="preserve">Kriterien für </w:t>
      </w:r>
      <w:r w:rsidR="001D5D86" w:rsidRPr="000B5155">
        <w:rPr>
          <w:b/>
          <w:bCs/>
          <w:sz w:val="24"/>
          <w:szCs w:val="24"/>
          <w:lang w:val="de-DE"/>
        </w:rPr>
        <w:t>Quellenbeurteilung</w:t>
      </w:r>
      <w:r w:rsidR="009645EB">
        <w:rPr>
          <w:b/>
          <w:bCs/>
          <w:sz w:val="24"/>
          <w:szCs w:val="24"/>
          <w:lang w:val="de-DE"/>
        </w:rPr>
        <w:t xml:space="preserve"> (</w:t>
      </w:r>
      <w:r w:rsidR="0067096F">
        <w:rPr>
          <w:b/>
          <w:bCs/>
          <w:sz w:val="24"/>
          <w:szCs w:val="24"/>
          <w:lang w:val="de-DE"/>
        </w:rPr>
        <w:t>20</w:t>
      </w:r>
      <w:r w:rsidR="009645EB">
        <w:rPr>
          <w:b/>
          <w:bCs/>
          <w:sz w:val="24"/>
          <w:szCs w:val="24"/>
          <w:lang w:val="de-DE"/>
        </w:rPr>
        <w:t xml:space="preserve"> min)</w:t>
      </w:r>
    </w:p>
    <w:p w14:paraId="2DDF388A" w14:textId="19C919C2" w:rsidR="005370C2" w:rsidRDefault="00BE1A09" w:rsidP="009A7E7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</w:t>
      </w:r>
      <w:r w:rsidR="006D45C9">
        <w:rPr>
          <w:sz w:val="24"/>
          <w:szCs w:val="24"/>
          <w:lang w:val="de-DE"/>
        </w:rPr>
        <w:t xml:space="preserve">m Plenum werden nun </w:t>
      </w:r>
      <w:r w:rsidR="001C489C">
        <w:rPr>
          <w:sz w:val="24"/>
          <w:szCs w:val="24"/>
          <w:lang w:val="de-DE"/>
        </w:rPr>
        <w:t xml:space="preserve">einige Kriterien </w:t>
      </w:r>
      <w:r w:rsidR="002B2002">
        <w:rPr>
          <w:sz w:val="24"/>
          <w:szCs w:val="24"/>
          <w:lang w:val="de-DE"/>
        </w:rPr>
        <w:t>besprochen,</w:t>
      </w:r>
      <w:r w:rsidR="00C324C9">
        <w:rPr>
          <w:sz w:val="24"/>
          <w:szCs w:val="24"/>
          <w:lang w:val="de-DE"/>
        </w:rPr>
        <w:t xml:space="preserve"> um </w:t>
      </w:r>
      <w:r w:rsidR="009D4ABA">
        <w:rPr>
          <w:sz w:val="24"/>
          <w:szCs w:val="24"/>
          <w:lang w:val="de-DE"/>
        </w:rPr>
        <w:t>Online-</w:t>
      </w:r>
      <w:r w:rsidR="00C324C9">
        <w:rPr>
          <w:sz w:val="24"/>
          <w:szCs w:val="24"/>
          <w:lang w:val="de-DE"/>
        </w:rPr>
        <w:t>Quellen zu beurteilen</w:t>
      </w:r>
      <w:r w:rsidR="009D4ABA">
        <w:rPr>
          <w:sz w:val="24"/>
          <w:szCs w:val="24"/>
          <w:lang w:val="de-DE"/>
        </w:rPr>
        <w:t xml:space="preserve">. </w:t>
      </w:r>
      <w:r w:rsidR="002B2002">
        <w:rPr>
          <w:sz w:val="24"/>
          <w:szCs w:val="24"/>
          <w:lang w:val="de-DE"/>
        </w:rPr>
        <w:t xml:space="preserve">Wichtig </w:t>
      </w:r>
      <w:r w:rsidR="00C23C0B">
        <w:rPr>
          <w:sz w:val="24"/>
          <w:szCs w:val="24"/>
          <w:lang w:val="de-DE"/>
        </w:rPr>
        <w:t xml:space="preserve">sind </w:t>
      </w:r>
      <w:r w:rsidR="008D311F">
        <w:rPr>
          <w:sz w:val="24"/>
          <w:szCs w:val="24"/>
          <w:lang w:val="de-DE"/>
        </w:rPr>
        <w:t>etwa:</w:t>
      </w:r>
    </w:p>
    <w:p w14:paraId="00812862" w14:textId="5BFF155B" w:rsidR="005370C2" w:rsidRDefault="008D311F" w:rsidP="005370C2">
      <w:pPr>
        <w:pStyle w:val="Listenabsatz"/>
        <w:numPr>
          <w:ilvl w:val="0"/>
          <w:numId w:val="10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Wer </w:t>
      </w:r>
      <w:proofErr w:type="gramStart"/>
      <w:r>
        <w:rPr>
          <w:sz w:val="24"/>
          <w:szCs w:val="24"/>
          <w:lang w:val="de-DE"/>
        </w:rPr>
        <w:t>sind</w:t>
      </w:r>
      <w:proofErr w:type="gramEnd"/>
      <w:r>
        <w:rPr>
          <w:sz w:val="24"/>
          <w:szCs w:val="24"/>
          <w:lang w:val="de-DE"/>
        </w:rPr>
        <w:t xml:space="preserve"> </w:t>
      </w:r>
      <w:r w:rsidR="00C23C0B" w:rsidRPr="005370C2">
        <w:rPr>
          <w:sz w:val="24"/>
          <w:szCs w:val="24"/>
          <w:lang w:val="de-DE"/>
        </w:rPr>
        <w:t>die Autor*innen oder Herausgeber*innen der Website</w:t>
      </w:r>
      <w:r>
        <w:rPr>
          <w:sz w:val="24"/>
          <w:szCs w:val="24"/>
          <w:lang w:val="de-DE"/>
        </w:rPr>
        <w:t>?</w:t>
      </w:r>
    </w:p>
    <w:p w14:paraId="1EA7B8CB" w14:textId="7F68B12D" w:rsidR="005370C2" w:rsidRDefault="008D311F" w:rsidP="005370C2">
      <w:pPr>
        <w:pStyle w:val="Listenabsatz"/>
        <w:numPr>
          <w:ilvl w:val="0"/>
          <w:numId w:val="10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Gibt es ein </w:t>
      </w:r>
      <w:r w:rsidR="002A77B0">
        <w:rPr>
          <w:sz w:val="24"/>
          <w:szCs w:val="24"/>
          <w:lang w:val="de-DE"/>
        </w:rPr>
        <w:t>Impressum mit Kontaktdaten</w:t>
      </w:r>
      <w:r>
        <w:rPr>
          <w:sz w:val="24"/>
          <w:szCs w:val="24"/>
          <w:lang w:val="de-DE"/>
        </w:rPr>
        <w:t>?</w:t>
      </w:r>
    </w:p>
    <w:p w14:paraId="7CD30EB3" w14:textId="77777777" w:rsidR="008D311F" w:rsidRDefault="008D311F" w:rsidP="008D311F">
      <w:pPr>
        <w:pStyle w:val="Listenabsatz"/>
        <w:numPr>
          <w:ilvl w:val="0"/>
          <w:numId w:val="10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Gibt es </w:t>
      </w:r>
      <w:r w:rsidR="002A77B0">
        <w:rPr>
          <w:sz w:val="24"/>
          <w:szCs w:val="24"/>
          <w:lang w:val="de-DE"/>
        </w:rPr>
        <w:t>Verlinkungen</w:t>
      </w:r>
      <w:r>
        <w:rPr>
          <w:sz w:val="24"/>
          <w:szCs w:val="24"/>
          <w:lang w:val="de-DE"/>
        </w:rPr>
        <w:t>? Wie u</w:t>
      </w:r>
      <w:r w:rsidR="002A77B0">
        <w:rPr>
          <w:sz w:val="24"/>
          <w:szCs w:val="24"/>
          <w:lang w:val="de-DE"/>
        </w:rPr>
        <w:t>mfangreich</w:t>
      </w:r>
      <w:r>
        <w:rPr>
          <w:sz w:val="24"/>
          <w:szCs w:val="24"/>
          <w:lang w:val="de-DE"/>
        </w:rPr>
        <w:t xml:space="preserve"> sind die</w:t>
      </w:r>
      <w:r w:rsidR="002A77B0">
        <w:rPr>
          <w:sz w:val="24"/>
          <w:szCs w:val="24"/>
          <w:lang w:val="de-DE"/>
        </w:rPr>
        <w:t xml:space="preserve"> </w:t>
      </w:r>
      <w:r w:rsidR="005E5253">
        <w:rPr>
          <w:sz w:val="24"/>
          <w:szCs w:val="24"/>
          <w:lang w:val="de-DE"/>
        </w:rPr>
        <w:t>Informationen</w:t>
      </w:r>
      <w:r>
        <w:rPr>
          <w:sz w:val="24"/>
          <w:szCs w:val="24"/>
          <w:lang w:val="de-DE"/>
        </w:rPr>
        <w:t>?</w:t>
      </w:r>
    </w:p>
    <w:p w14:paraId="2C867D31" w14:textId="27F0E27D" w:rsidR="005E5253" w:rsidRPr="008D311F" w:rsidRDefault="008D311F" w:rsidP="008D311F">
      <w:pPr>
        <w:pStyle w:val="Listenabsatz"/>
        <w:numPr>
          <w:ilvl w:val="0"/>
          <w:numId w:val="10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</w:t>
      </w:r>
      <w:r w:rsidR="005E5253" w:rsidRPr="008D311F">
        <w:rPr>
          <w:sz w:val="24"/>
          <w:szCs w:val="24"/>
          <w:lang w:val="de-DE"/>
        </w:rPr>
        <w:t>ür welche Zielgruppe ist die Website ausgelegt und in welchem Schreibstil wurde sie verfasst</w:t>
      </w:r>
      <w:r>
        <w:rPr>
          <w:sz w:val="24"/>
          <w:szCs w:val="24"/>
          <w:lang w:val="de-DE"/>
        </w:rPr>
        <w:t>?</w:t>
      </w:r>
    </w:p>
    <w:p w14:paraId="68F81F10" w14:textId="57338537" w:rsidR="005E5253" w:rsidRDefault="008D311F" w:rsidP="005370C2">
      <w:pPr>
        <w:pStyle w:val="Listenabsatz"/>
        <w:numPr>
          <w:ilvl w:val="0"/>
          <w:numId w:val="10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Gibt es </w:t>
      </w:r>
      <w:r w:rsidR="005E5253">
        <w:rPr>
          <w:sz w:val="24"/>
          <w:szCs w:val="24"/>
          <w:lang w:val="de-DE"/>
        </w:rPr>
        <w:t>Werbung</w:t>
      </w:r>
      <w:r>
        <w:rPr>
          <w:sz w:val="24"/>
          <w:szCs w:val="24"/>
          <w:lang w:val="de-DE"/>
        </w:rPr>
        <w:t>?</w:t>
      </w:r>
    </w:p>
    <w:p w14:paraId="6D137E28" w14:textId="0375E94B" w:rsidR="005E5253" w:rsidRDefault="00FC764B" w:rsidP="005E525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Diese </w:t>
      </w:r>
      <w:r w:rsidR="00E4586D">
        <w:rPr>
          <w:sz w:val="24"/>
          <w:szCs w:val="24"/>
          <w:lang w:val="de-DE"/>
        </w:rPr>
        <w:t xml:space="preserve">gemeinsam beschlossenen </w:t>
      </w:r>
      <w:r>
        <w:rPr>
          <w:sz w:val="24"/>
          <w:szCs w:val="24"/>
          <w:lang w:val="de-DE"/>
        </w:rPr>
        <w:t xml:space="preserve">Kriterien sollen die Schüler*innen </w:t>
      </w:r>
      <w:r w:rsidR="00E4586D">
        <w:rPr>
          <w:sz w:val="24"/>
          <w:szCs w:val="24"/>
          <w:lang w:val="de-DE"/>
        </w:rPr>
        <w:t>in ihrem Dokument unterhalb der Tabelle notieren</w:t>
      </w:r>
      <w:r w:rsidR="00C34301">
        <w:rPr>
          <w:sz w:val="24"/>
          <w:szCs w:val="24"/>
          <w:lang w:val="de-DE"/>
        </w:rPr>
        <w:t xml:space="preserve">, sodass sie sie im nächsten Arbeitsschritt verwenden können. </w:t>
      </w:r>
    </w:p>
    <w:p w14:paraId="71C0451F" w14:textId="70C915B2" w:rsidR="0067096F" w:rsidRPr="0067096F" w:rsidRDefault="0067096F" w:rsidP="005E5253">
      <w:pPr>
        <w:rPr>
          <w:b/>
          <w:bCs/>
          <w:sz w:val="24"/>
          <w:szCs w:val="24"/>
          <w:lang w:val="de-DE"/>
        </w:rPr>
      </w:pPr>
      <w:r w:rsidRPr="0067096F">
        <w:rPr>
          <w:b/>
          <w:bCs/>
          <w:sz w:val="24"/>
          <w:szCs w:val="24"/>
          <w:lang w:val="de-DE"/>
        </w:rPr>
        <w:t>Phase 4b – Quellen beurteilen (20 min)</w:t>
      </w:r>
    </w:p>
    <w:p w14:paraId="3D7A45BE" w14:textId="3C3C4722" w:rsidR="00FA2405" w:rsidRDefault="0067096F" w:rsidP="009A7E7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Nun sollen die Schüler*innen ihre verwendeten Quellen </w:t>
      </w:r>
      <w:r w:rsidR="008B07B2">
        <w:rPr>
          <w:sz w:val="24"/>
          <w:szCs w:val="24"/>
          <w:lang w:val="de-DE"/>
        </w:rPr>
        <w:t xml:space="preserve">anhand der Kriterien </w:t>
      </w:r>
      <w:r>
        <w:rPr>
          <w:sz w:val="24"/>
          <w:szCs w:val="24"/>
          <w:lang w:val="de-DE"/>
        </w:rPr>
        <w:t>prüfen</w:t>
      </w:r>
      <w:r w:rsidR="008B07B2">
        <w:rPr>
          <w:sz w:val="24"/>
          <w:szCs w:val="24"/>
          <w:lang w:val="de-DE"/>
        </w:rPr>
        <w:t xml:space="preserve"> und </w:t>
      </w:r>
      <w:r w:rsidR="005D6EC2">
        <w:rPr>
          <w:sz w:val="24"/>
          <w:szCs w:val="24"/>
          <w:lang w:val="de-DE"/>
        </w:rPr>
        <w:t>zu d</w:t>
      </w:r>
      <w:r w:rsidR="00291AFF">
        <w:rPr>
          <w:sz w:val="24"/>
          <w:szCs w:val="24"/>
          <w:lang w:val="de-DE"/>
        </w:rPr>
        <w:t xml:space="preserve">ie jeweiligen Fragen zu ihren Quellen beantworten. </w:t>
      </w:r>
    </w:p>
    <w:p w14:paraId="7F5545FD" w14:textId="1E8A734C" w:rsidR="00417A60" w:rsidRDefault="00417A60" w:rsidP="009A7E7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Abschließend sollen sie kurz beurteilen, wie sie ihre Quellen aufgrund ihrer Überprüfung nun einschätzen. </w:t>
      </w:r>
    </w:p>
    <w:p w14:paraId="081A3E09" w14:textId="77777777" w:rsidR="00417A60" w:rsidRDefault="00417A60" w:rsidP="009A7E77">
      <w:pPr>
        <w:rPr>
          <w:sz w:val="24"/>
          <w:szCs w:val="24"/>
          <w:lang w:val="de-DE"/>
        </w:rPr>
      </w:pPr>
    </w:p>
    <w:p w14:paraId="01DCED0A" w14:textId="1176C346" w:rsidR="00417A60" w:rsidRPr="00417A60" w:rsidRDefault="00417A60" w:rsidP="009A7E77">
      <w:pPr>
        <w:rPr>
          <w:b/>
          <w:bCs/>
          <w:sz w:val="24"/>
          <w:szCs w:val="24"/>
          <w:lang w:val="de-DE"/>
        </w:rPr>
      </w:pPr>
      <w:r w:rsidRPr="00417A60">
        <w:rPr>
          <w:b/>
          <w:bCs/>
          <w:sz w:val="24"/>
          <w:szCs w:val="24"/>
          <w:lang w:val="de-DE"/>
        </w:rPr>
        <w:t>Abgabe</w:t>
      </w:r>
    </w:p>
    <w:p w14:paraId="45CC9720" w14:textId="65C1C610" w:rsidR="00417A60" w:rsidRPr="00EA3073" w:rsidRDefault="00417A60" w:rsidP="009A7E7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Am Ende der beiden Einheiten wird das Dokument im Word-Format </w:t>
      </w:r>
      <w:r w:rsidR="00B46195">
        <w:rPr>
          <w:sz w:val="24"/>
          <w:szCs w:val="24"/>
          <w:lang w:val="de-DE"/>
        </w:rPr>
        <w:t xml:space="preserve">auf der Lernplattform abgegeben, sodass die Lehrperson die Arbeiten beurteilen kann. </w:t>
      </w:r>
    </w:p>
    <w:p w14:paraId="4EA744B5" w14:textId="77777777" w:rsidR="00A92139" w:rsidRPr="00EA3073" w:rsidRDefault="00A92139" w:rsidP="009A7E77">
      <w:pPr>
        <w:rPr>
          <w:sz w:val="24"/>
          <w:szCs w:val="24"/>
          <w:lang w:val="de-DE"/>
        </w:rPr>
      </w:pPr>
    </w:p>
    <w:p w14:paraId="7C461503" w14:textId="77777777" w:rsidR="00412D0A" w:rsidRDefault="00412D0A">
      <w:pPr>
        <w:rPr>
          <w:b/>
          <w:bCs/>
          <w:color w:val="ED7D31" w:themeColor="accent2"/>
          <w:sz w:val="24"/>
          <w:szCs w:val="24"/>
        </w:rPr>
      </w:pPr>
      <w:r>
        <w:rPr>
          <w:b/>
          <w:bCs/>
          <w:color w:val="ED7D31" w:themeColor="accent2"/>
          <w:sz w:val="24"/>
          <w:szCs w:val="24"/>
        </w:rPr>
        <w:br w:type="page"/>
      </w:r>
    </w:p>
    <w:p w14:paraId="7E3C844B" w14:textId="3A1B371B" w:rsidR="005F5464" w:rsidRDefault="005F5464">
      <w:pPr>
        <w:rPr>
          <w:b/>
          <w:bCs/>
          <w:color w:val="ED7D31" w:themeColor="accent2"/>
          <w:sz w:val="24"/>
          <w:szCs w:val="24"/>
        </w:rPr>
        <w:sectPr w:rsidR="005F5464" w:rsidSect="003D5352">
          <w:footerReference w:type="default" r:id="rId13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40D96CED" w14:textId="1DD81CD6" w:rsidR="00820F1A" w:rsidRDefault="005F5464" w:rsidP="00F5595B">
      <w:pPr>
        <w:tabs>
          <w:tab w:val="left" w:pos="9356"/>
        </w:tabs>
        <w:rPr>
          <w:b/>
          <w:bCs/>
          <w:color w:val="ED7D31" w:themeColor="accent2"/>
          <w:sz w:val="36"/>
          <w:szCs w:val="36"/>
        </w:rPr>
      </w:pPr>
      <w:r w:rsidRPr="005F5464">
        <w:rPr>
          <w:b/>
          <w:bCs/>
          <w:color w:val="ED7D31" w:themeColor="accent2"/>
          <w:sz w:val="36"/>
          <w:szCs w:val="36"/>
        </w:rPr>
        <w:lastRenderedPageBreak/>
        <w:t xml:space="preserve">Reiseplanung nach Wien </w:t>
      </w:r>
      <w:r w:rsidR="00F5595B">
        <w:rPr>
          <w:b/>
          <w:bCs/>
          <w:color w:val="ED7D31" w:themeColor="accent2"/>
          <w:sz w:val="36"/>
          <w:szCs w:val="36"/>
        </w:rPr>
        <w:tab/>
      </w:r>
      <w:r w:rsidR="00F5595B" w:rsidRPr="00F5595B">
        <w:rPr>
          <w:color w:val="000000" w:themeColor="text1"/>
          <w:sz w:val="28"/>
          <w:szCs w:val="28"/>
        </w:rPr>
        <w:t>Name:</w:t>
      </w:r>
      <w:r w:rsidR="00F5595B">
        <w:rPr>
          <w:color w:val="000000" w:themeColor="text1"/>
          <w:sz w:val="28"/>
          <w:szCs w:val="28"/>
        </w:rPr>
        <w:t xml:space="preserve"> </w:t>
      </w:r>
    </w:p>
    <w:p w14:paraId="4FD45C12" w14:textId="77777777" w:rsidR="00BB6256" w:rsidRPr="00BB6256" w:rsidRDefault="00BB6256">
      <w:pPr>
        <w:rPr>
          <w:b/>
          <w:bCs/>
          <w:color w:val="ED7D31" w:themeColor="accent2"/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690"/>
        <w:gridCol w:w="3466"/>
        <w:gridCol w:w="2124"/>
        <w:gridCol w:w="2319"/>
        <w:gridCol w:w="1736"/>
        <w:gridCol w:w="1942"/>
      </w:tblGrid>
      <w:tr w:rsidR="005F5464" w:rsidRPr="001A70FE" w14:paraId="3AD4D8F1" w14:textId="77777777" w:rsidTr="00CC4E7F">
        <w:trPr>
          <w:trHeight w:val="680"/>
        </w:trPr>
        <w:tc>
          <w:tcPr>
            <w:tcW w:w="942" w:type="pct"/>
            <w:vAlign w:val="center"/>
          </w:tcPr>
          <w:p w14:paraId="4A7AB8F5" w14:textId="77777777" w:rsidR="005F5464" w:rsidRPr="001A70FE" w:rsidRDefault="005F5464" w:rsidP="00CC4E7F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1A70FE">
              <w:rPr>
                <w:b/>
                <w:bCs/>
                <w:sz w:val="28"/>
                <w:szCs w:val="28"/>
                <w:lang w:val="de-DE"/>
              </w:rPr>
              <w:t>Sehenswürdigkeit</w:t>
            </w:r>
          </w:p>
        </w:tc>
        <w:tc>
          <w:tcPr>
            <w:tcW w:w="1214" w:type="pct"/>
            <w:vAlign w:val="center"/>
          </w:tcPr>
          <w:p w14:paraId="61167415" w14:textId="77777777" w:rsidR="005F5464" w:rsidRPr="001A70FE" w:rsidRDefault="005F5464" w:rsidP="00CC4E7F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1A70FE">
              <w:rPr>
                <w:b/>
                <w:bCs/>
                <w:sz w:val="28"/>
                <w:szCs w:val="28"/>
                <w:lang w:val="de-DE"/>
              </w:rPr>
              <w:t>Funktion/Informationen</w:t>
            </w:r>
          </w:p>
        </w:tc>
        <w:tc>
          <w:tcPr>
            <w:tcW w:w="744" w:type="pct"/>
            <w:vAlign w:val="center"/>
          </w:tcPr>
          <w:p w14:paraId="357024BE" w14:textId="77777777" w:rsidR="005F5464" w:rsidRPr="001A70FE" w:rsidRDefault="005F5464" w:rsidP="00CC4E7F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1A70FE">
              <w:rPr>
                <w:b/>
                <w:bCs/>
                <w:sz w:val="28"/>
                <w:szCs w:val="28"/>
                <w:lang w:val="de-DE"/>
              </w:rPr>
              <w:t>Adresse</w:t>
            </w:r>
          </w:p>
        </w:tc>
        <w:tc>
          <w:tcPr>
            <w:tcW w:w="812" w:type="pct"/>
            <w:vAlign w:val="center"/>
          </w:tcPr>
          <w:p w14:paraId="2A3E6212" w14:textId="77777777" w:rsidR="005F5464" w:rsidRPr="001A70FE" w:rsidRDefault="005F5464" w:rsidP="00CC4E7F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1A70FE">
              <w:rPr>
                <w:b/>
                <w:bCs/>
                <w:sz w:val="28"/>
                <w:szCs w:val="28"/>
                <w:lang w:val="de-DE"/>
              </w:rPr>
              <w:t>Öffnungszeiten</w:t>
            </w:r>
          </w:p>
        </w:tc>
        <w:tc>
          <w:tcPr>
            <w:tcW w:w="608" w:type="pct"/>
            <w:vAlign w:val="center"/>
          </w:tcPr>
          <w:p w14:paraId="3645063C" w14:textId="77777777" w:rsidR="005F5464" w:rsidRPr="001A70FE" w:rsidRDefault="005F5464" w:rsidP="00CC4E7F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1A70FE">
              <w:rPr>
                <w:b/>
                <w:bCs/>
                <w:sz w:val="28"/>
                <w:szCs w:val="28"/>
                <w:lang w:val="de-DE"/>
              </w:rPr>
              <w:t>Preise</w:t>
            </w:r>
          </w:p>
        </w:tc>
        <w:tc>
          <w:tcPr>
            <w:tcW w:w="680" w:type="pct"/>
            <w:vAlign w:val="center"/>
          </w:tcPr>
          <w:p w14:paraId="110D0065" w14:textId="77777777" w:rsidR="005F5464" w:rsidRPr="001A70FE" w:rsidRDefault="005F5464" w:rsidP="00CC4E7F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5F5464" w14:paraId="2D410217" w14:textId="77777777" w:rsidTr="00CC4E7F">
        <w:trPr>
          <w:trHeight w:val="1701"/>
        </w:trPr>
        <w:tc>
          <w:tcPr>
            <w:tcW w:w="942" w:type="pct"/>
            <w:vAlign w:val="center"/>
          </w:tcPr>
          <w:p w14:paraId="12935C83" w14:textId="77777777" w:rsidR="005F5464" w:rsidRDefault="005F5464" w:rsidP="00CC4E7F">
            <w:pPr>
              <w:rPr>
                <w:lang w:val="de-DE"/>
              </w:rPr>
            </w:pPr>
          </w:p>
        </w:tc>
        <w:tc>
          <w:tcPr>
            <w:tcW w:w="1214" w:type="pct"/>
            <w:vAlign w:val="center"/>
          </w:tcPr>
          <w:p w14:paraId="3A50C197" w14:textId="77777777" w:rsidR="005F5464" w:rsidRDefault="005F5464" w:rsidP="00CC4E7F">
            <w:pPr>
              <w:rPr>
                <w:lang w:val="de-DE"/>
              </w:rPr>
            </w:pPr>
          </w:p>
        </w:tc>
        <w:tc>
          <w:tcPr>
            <w:tcW w:w="744" w:type="pct"/>
            <w:vAlign w:val="center"/>
          </w:tcPr>
          <w:p w14:paraId="471F99F1" w14:textId="77777777" w:rsidR="005F5464" w:rsidRDefault="005F5464" w:rsidP="00CC4E7F">
            <w:pPr>
              <w:rPr>
                <w:lang w:val="de-DE"/>
              </w:rPr>
            </w:pPr>
          </w:p>
        </w:tc>
        <w:tc>
          <w:tcPr>
            <w:tcW w:w="812" w:type="pct"/>
            <w:vAlign w:val="center"/>
          </w:tcPr>
          <w:p w14:paraId="22619575" w14:textId="77777777" w:rsidR="005F5464" w:rsidRDefault="005F5464" w:rsidP="00CC4E7F">
            <w:pPr>
              <w:rPr>
                <w:lang w:val="de-DE"/>
              </w:rPr>
            </w:pPr>
          </w:p>
        </w:tc>
        <w:tc>
          <w:tcPr>
            <w:tcW w:w="608" w:type="pct"/>
            <w:vAlign w:val="center"/>
          </w:tcPr>
          <w:p w14:paraId="14AF7A5B" w14:textId="77777777" w:rsidR="005F5464" w:rsidRDefault="005F5464" w:rsidP="00CC4E7F">
            <w:pPr>
              <w:rPr>
                <w:lang w:val="de-DE"/>
              </w:rPr>
            </w:pPr>
          </w:p>
        </w:tc>
        <w:tc>
          <w:tcPr>
            <w:tcW w:w="680" w:type="pct"/>
            <w:vAlign w:val="center"/>
          </w:tcPr>
          <w:p w14:paraId="2AF5A829" w14:textId="77777777" w:rsidR="005F5464" w:rsidRDefault="005F5464" w:rsidP="00CC4E7F">
            <w:pPr>
              <w:rPr>
                <w:lang w:val="de-DE"/>
              </w:rPr>
            </w:pPr>
          </w:p>
        </w:tc>
      </w:tr>
      <w:tr w:rsidR="005F5464" w14:paraId="6D8DDD98" w14:textId="77777777" w:rsidTr="00CC4E7F">
        <w:trPr>
          <w:trHeight w:val="1701"/>
        </w:trPr>
        <w:tc>
          <w:tcPr>
            <w:tcW w:w="942" w:type="pct"/>
            <w:vAlign w:val="center"/>
          </w:tcPr>
          <w:p w14:paraId="31F9F3FD" w14:textId="77777777" w:rsidR="005F5464" w:rsidRDefault="005F5464" w:rsidP="00CC4E7F">
            <w:pPr>
              <w:rPr>
                <w:lang w:val="de-DE"/>
              </w:rPr>
            </w:pPr>
          </w:p>
        </w:tc>
        <w:tc>
          <w:tcPr>
            <w:tcW w:w="1214" w:type="pct"/>
            <w:vAlign w:val="center"/>
          </w:tcPr>
          <w:p w14:paraId="5D11FD43" w14:textId="77777777" w:rsidR="005F5464" w:rsidRDefault="005F5464" w:rsidP="00CC4E7F">
            <w:pPr>
              <w:rPr>
                <w:lang w:val="de-DE"/>
              </w:rPr>
            </w:pPr>
          </w:p>
        </w:tc>
        <w:tc>
          <w:tcPr>
            <w:tcW w:w="744" w:type="pct"/>
            <w:vAlign w:val="center"/>
          </w:tcPr>
          <w:p w14:paraId="162DD0B4" w14:textId="77777777" w:rsidR="005F5464" w:rsidRDefault="005F5464" w:rsidP="00CC4E7F">
            <w:pPr>
              <w:rPr>
                <w:lang w:val="de-DE"/>
              </w:rPr>
            </w:pPr>
          </w:p>
        </w:tc>
        <w:tc>
          <w:tcPr>
            <w:tcW w:w="812" w:type="pct"/>
            <w:vAlign w:val="center"/>
          </w:tcPr>
          <w:p w14:paraId="76AC494D" w14:textId="77777777" w:rsidR="005F5464" w:rsidRDefault="005F5464" w:rsidP="00CC4E7F">
            <w:pPr>
              <w:rPr>
                <w:lang w:val="de-DE"/>
              </w:rPr>
            </w:pPr>
          </w:p>
        </w:tc>
        <w:tc>
          <w:tcPr>
            <w:tcW w:w="608" w:type="pct"/>
            <w:vAlign w:val="center"/>
          </w:tcPr>
          <w:p w14:paraId="4A850CDA" w14:textId="77777777" w:rsidR="005F5464" w:rsidRDefault="005F5464" w:rsidP="00CC4E7F">
            <w:pPr>
              <w:rPr>
                <w:lang w:val="de-DE"/>
              </w:rPr>
            </w:pPr>
          </w:p>
        </w:tc>
        <w:tc>
          <w:tcPr>
            <w:tcW w:w="680" w:type="pct"/>
            <w:vAlign w:val="center"/>
          </w:tcPr>
          <w:p w14:paraId="6D4AE707" w14:textId="77777777" w:rsidR="005F5464" w:rsidRDefault="005F5464" w:rsidP="00CC4E7F">
            <w:pPr>
              <w:rPr>
                <w:lang w:val="de-DE"/>
              </w:rPr>
            </w:pPr>
          </w:p>
        </w:tc>
      </w:tr>
      <w:tr w:rsidR="005F5464" w14:paraId="0D5B4D80" w14:textId="77777777" w:rsidTr="00CC4E7F">
        <w:trPr>
          <w:trHeight w:val="1701"/>
        </w:trPr>
        <w:tc>
          <w:tcPr>
            <w:tcW w:w="942" w:type="pct"/>
            <w:vAlign w:val="center"/>
          </w:tcPr>
          <w:p w14:paraId="767AF957" w14:textId="77777777" w:rsidR="005F5464" w:rsidRDefault="005F5464" w:rsidP="00CC4E7F">
            <w:pPr>
              <w:rPr>
                <w:lang w:val="de-DE"/>
              </w:rPr>
            </w:pPr>
          </w:p>
        </w:tc>
        <w:tc>
          <w:tcPr>
            <w:tcW w:w="1214" w:type="pct"/>
            <w:vAlign w:val="center"/>
          </w:tcPr>
          <w:p w14:paraId="66BC78D0" w14:textId="77777777" w:rsidR="005F5464" w:rsidRDefault="005F5464" w:rsidP="00CC4E7F">
            <w:pPr>
              <w:rPr>
                <w:lang w:val="de-DE"/>
              </w:rPr>
            </w:pPr>
          </w:p>
        </w:tc>
        <w:tc>
          <w:tcPr>
            <w:tcW w:w="744" w:type="pct"/>
            <w:vAlign w:val="center"/>
          </w:tcPr>
          <w:p w14:paraId="6773A74A" w14:textId="77777777" w:rsidR="005F5464" w:rsidRDefault="005F5464" w:rsidP="00CC4E7F">
            <w:pPr>
              <w:rPr>
                <w:lang w:val="de-DE"/>
              </w:rPr>
            </w:pPr>
          </w:p>
        </w:tc>
        <w:tc>
          <w:tcPr>
            <w:tcW w:w="812" w:type="pct"/>
            <w:vAlign w:val="center"/>
          </w:tcPr>
          <w:p w14:paraId="5AE5B904" w14:textId="77777777" w:rsidR="005F5464" w:rsidRDefault="005F5464" w:rsidP="00CC4E7F">
            <w:pPr>
              <w:rPr>
                <w:lang w:val="de-DE"/>
              </w:rPr>
            </w:pPr>
          </w:p>
        </w:tc>
        <w:tc>
          <w:tcPr>
            <w:tcW w:w="608" w:type="pct"/>
            <w:vAlign w:val="center"/>
          </w:tcPr>
          <w:p w14:paraId="39F7C750" w14:textId="77777777" w:rsidR="005F5464" w:rsidRDefault="005F5464" w:rsidP="00CC4E7F">
            <w:pPr>
              <w:rPr>
                <w:lang w:val="de-DE"/>
              </w:rPr>
            </w:pPr>
          </w:p>
        </w:tc>
        <w:tc>
          <w:tcPr>
            <w:tcW w:w="680" w:type="pct"/>
            <w:vAlign w:val="center"/>
          </w:tcPr>
          <w:p w14:paraId="71A62160" w14:textId="77777777" w:rsidR="005F5464" w:rsidRDefault="005F5464" w:rsidP="00CC4E7F">
            <w:pPr>
              <w:rPr>
                <w:lang w:val="de-DE"/>
              </w:rPr>
            </w:pPr>
          </w:p>
        </w:tc>
      </w:tr>
      <w:tr w:rsidR="005F5464" w14:paraId="21BAB2CA" w14:textId="77777777" w:rsidTr="00CC4E7F">
        <w:trPr>
          <w:trHeight w:val="1701"/>
        </w:trPr>
        <w:tc>
          <w:tcPr>
            <w:tcW w:w="942" w:type="pct"/>
            <w:vAlign w:val="center"/>
          </w:tcPr>
          <w:p w14:paraId="02B8D117" w14:textId="77777777" w:rsidR="005F5464" w:rsidRDefault="005F5464" w:rsidP="00CC4E7F">
            <w:pPr>
              <w:rPr>
                <w:lang w:val="de-DE"/>
              </w:rPr>
            </w:pPr>
          </w:p>
        </w:tc>
        <w:tc>
          <w:tcPr>
            <w:tcW w:w="1214" w:type="pct"/>
            <w:vAlign w:val="center"/>
          </w:tcPr>
          <w:p w14:paraId="073A0B91" w14:textId="77777777" w:rsidR="005F5464" w:rsidRDefault="005F5464" w:rsidP="00CC4E7F">
            <w:pPr>
              <w:rPr>
                <w:lang w:val="de-DE"/>
              </w:rPr>
            </w:pPr>
          </w:p>
        </w:tc>
        <w:tc>
          <w:tcPr>
            <w:tcW w:w="744" w:type="pct"/>
            <w:vAlign w:val="center"/>
          </w:tcPr>
          <w:p w14:paraId="58DA7399" w14:textId="77777777" w:rsidR="005F5464" w:rsidRDefault="005F5464" w:rsidP="00CC4E7F">
            <w:pPr>
              <w:rPr>
                <w:lang w:val="de-DE"/>
              </w:rPr>
            </w:pPr>
          </w:p>
        </w:tc>
        <w:tc>
          <w:tcPr>
            <w:tcW w:w="812" w:type="pct"/>
            <w:vAlign w:val="center"/>
          </w:tcPr>
          <w:p w14:paraId="4F918EB6" w14:textId="77777777" w:rsidR="005F5464" w:rsidRDefault="005F5464" w:rsidP="00CC4E7F">
            <w:pPr>
              <w:rPr>
                <w:lang w:val="de-DE"/>
              </w:rPr>
            </w:pPr>
          </w:p>
        </w:tc>
        <w:tc>
          <w:tcPr>
            <w:tcW w:w="608" w:type="pct"/>
            <w:vAlign w:val="center"/>
          </w:tcPr>
          <w:p w14:paraId="1E1CBA61" w14:textId="77777777" w:rsidR="005F5464" w:rsidRDefault="005F5464" w:rsidP="00CC4E7F">
            <w:pPr>
              <w:rPr>
                <w:lang w:val="de-DE"/>
              </w:rPr>
            </w:pPr>
          </w:p>
        </w:tc>
        <w:tc>
          <w:tcPr>
            <w:tcW w:w="680" w:type="pct"/>
            <w:vAlign w:val="center"/>
          </w:tcPr>
          <w:p w14:paraId="4F26E20B" w14:textId="77777777" w:rsidR="005F5464" w:rsidRDefault="005F5464" w:rsidP="00CC4E7F">
            <w:pPr>
              <w:rPr>
                <w:lang w:val="de-DE"/>
              </w:rPr>
            </w:pPr>
          </w:p>
        </w:tc>
      </w:tr>
    </w:tbl>
    <w:p w14:paraId="6AD9244D" w14:textId="532B57F0" w:rsidR="00412D0A" w:rsidRDefault="00412D0A">
      <w:pPr>
        <w:rPr>
          <w:b/>
          <w:bCs/>
          <w:color w:val="ED7D31" w:themeColor="accent2"/>
          <w:sz w:val="24"/>
          <w:szCs w:val="24"/>
        </w:rPr>
      </w:pPr>
      <w:r>
        <w:rPr>
          <w:b/>
          <w:bCs/>
          <w:color w:val="ED7D31" w:themeColor="accent2"/>
          <w:sz w:val="24"/>
          <w:szCs w:val="24"/>
        </w:rPr>
        <w:br w:type="page"/>
      </w:r>
    </w:p>
    <w:p w14:paraId="72AC32F2" w14:textId="77777777" w:rsidR="00820F1A" w:rsidRDefault="00820F1A" w:rsidP="009A7E77">
      <w:pPr>
        <w:rPr>
          <w:b/>
          <w:bCs/>
          <w:color w:val="ED7D31" w:themeColor="accent2"/>
          <w:sz w:val="24"/>
          <w:szCs w:val="24"/>
        </w:rPr>
        <w:sectPr w:rsidR="00820F1A" w:rsidSect="00820F1A">
          <w:pgSz w:w="16838" w:h="11906" w:orient="landscape"/>
          <w:pgMar w:top="1417" w:right="1134" w:bottom="1417" w:left="1417" w:header="708" w:footer="708" w:gutter="0"/>
          <w:cols w:space="708"/>
          <w:titlePg/>
          <w:docGrid w:linePitch="360"/>
        </w:sectPr>
      </w:pPr>
    </w:p>
    <w:p w14:paraId="46F580D5" w14:textId="77777777" w:rsidR="00642DBD" w:rsidRPr="00A5467E" w:rsidRDefault="00642DBD" w:rsidP="009A7E77">
      <w:pPr>
        <w:rPr>
          <w:b/>
          <w:bCs/>
          <w:color w:val="ED7D31" w:themeColor="accent2"/>
          <w:sz w:val="24"/>
          <w:szCs w:val="24"/>
        </w:rPr>
      </w:pPr>
      <w:r w:rsidRPr="00A5467E">
        <w:rPr>
          <w:b/>
          <w:bCs/>
          <w:color w:val="ED7D31" w:themeColor="accent2"/>
          <w:sz w:val="24"/>
          <w:szCs w:val="24"/>
        </w:rPr>
        <w:lastRenderedPageBreak/>
        <w:t>Literatur</w:t>
      </w:r>
    </w:p>
    <w:p w14:paraId="3BC2581B" w14:textId="7EEB270D" w:rsidR="00642DBD" w:rsidRDefault="00642DBD" w:rsidP="009A7E77">
      <w:pPr>
        <w:rPr>
          <w:lang w:val="de-DE"/>
        </w:rPr>
      </w:pPr>
      <w:r>
        <w:rPr>
          <w:lang w:val="de-DE"/>
        </w:rPr>
        <w:t>Neben den Lehrplänen für Digitale Grundbildung und Geografie und Wirtschaft</w:t>
      </w:r>
      <w:r w:rsidR="00A5467E">
        <w:rPr>
          <w:lang w:val="de-DE"/>
        </w:rPr>
        <w:t>liche Bildung</w:t>
      </w:r>
      <w:r w:rsidR="005B72D7">
        <w:rPr>
          <w:lang w:val="de-DE"/>
        </w:rPr>
        <w:t xml:space="preserve"> wurden folgende Quellen verwendet:</w:t>
      </w:r>
    </w:p>
    <w:p w14:paraId="00644F6E" w14:textId="73927C56" w:rsidR="009E2A13" w:rsidRPr="00F5595B" w:rsidRDefault="00D84CAF" w:rsidP="00391649">
      <w:pPr>
        <w:rPr>
          <w:lang w:val="de-DE"/>
        </w:rPr>
      </w:pPr>
      <w:r>
        <w:rPr>
          <w:lang w:val="de-DE"/>
        </w:rPr>
        <w:t xml:space="preserve">IQES online (2022): </w:t>
      </w:r>
      <w:r w:rsidR="008B0CAB" w:rsidRPr="008B0CAB">
        <w:rPr>
          <w:lang w:val="de-DE"/>
        </w:rPr>
        <w:t>SAMR-Modell – Aufgaben mit digitalen Medien gestalten</w:t>
      </w:r>
      <w:r w:rsidR="008B0CAB">
        <w:rPr>
          <w:lang w:val="de-DE"/>
        </w:rPr>
        <w:t>. Abgerufen unter:</w:t>
      </w:r>
      <w:r w:rsidR="008B0CAB">
        <w:rPr>
          <w:lang w:val="de-DE"/>
        </w:rPr>
        <w:br/>
      </w:r>
      <w:hyperlink r:id="rId14" w:history="1">
        <w:r w:rsidR="008B0CAB" w:rsidRPr="007B2A24">
          <w:rPr>
            <w:rStyle w:val="Hyperlink"/>
            <w:lang w:val="de-DE"/>
          </w:rPr>
          <w:t>https://www.iqesonline.net/bildung-digital/digitale-schulentwicklung/modelle-zur-digitalisierung-von-schule-und-unterricht/das-samr-model/</w:t>
        </w:r>
      </w:hyperlink>
      <w:r w:rsidR="005B72D7">
        <w:rPr>
          <w:lang w:val="de-DE"/>
        </w:rPr>
        <w:t xml:space="preserve"> </w:t>
      </w:r>
      <w:r w:rsidR="008B0CAB">
        <w:rPr>
          <w:lang w:val="de-DE"/>
        </w:rPr>
        <w:t xml:space="preserve"> [10.1.2023]</w:t>
      </w:r>
    </w:p>
    <w:sectPr w:rsidR="009E2A13" w:rsidRPr="00F5595B" w:rsidSect="00820F1A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F8E97" w14:textId="77777777" w:rsidR="00987103" w:rsidRDefault="00987103" w:rsidP="005E156B">
      <w:pPr>
        <w:spacing w:after="0" w:line="240" w:lineRule="auto"/>
      </w:pPr>
      <w:r>
        <w:separator/>
      </w:r>
    </w:p>
  </w:endnote>
  <w:endnote w:type="continuationSeparator" w:id="0">
    <w:p w14:paraId="69B01771" w14:textId="77777777" w:rsidR="00987103" w:rsidRDefault="00987103" w:rsidP="005E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F091" w14:textId="195DDF7F" w:rsidR="005E156B" w:rsidRPr="005E156B" w:rsidRDefault="005E156B">
    <w:pPr>
      <w:pStyle w:val="Fuzeile"/>
      <w:rPr>
        <w:lang w:val="de-DE"/>
      </w:rPr>
    </w:pPr>
    <w:proofErr w:type="spellStart"/>
    <w:r>
      <w:rPr>
        <w:lang w:val="de-DE"/>
      </w:rPr>
      <w:t>Kriechbaumer-Beyerl</w:t>
    </w:r>
    <w:proofErr w:type="spellEnd"/>
    <w:r>
      <w:rPr>
        <w:lang w:val="de-DE"/>
      </w:rPr>
      <w:t>, Resch</w:t>
    </w:r>
    <w:r w:rsidR="004A53EE">
      <w:rPr>
        <w:lang w:val="de-DE"/>
      </w:rPr>
      <w:tab/>
    </w:r>
    <w:r w:rsidR="004A53EE">
      <w:rPr>
        <w:lang w:val="de-DE"/>
      </w:rPr>
      <w:tab/>
      <w:t xml:space="preserve">Seite </w:t>
    </w:r>
    <w:r w:rsidR="004A53EE" w:rsidRPr="004A53EE">
      <w:rPr>
        <w:lang w:val="de-DE"/>
      </w:rPr>
      <w:fldChar w:fldCharType="begin"/>
    </w:r>
    <w:r w:rsidR="004A53EE" w:rsidRPr="004A53EE">
      <w:rPr>
        <w:lang w:val="de-DE"/>
      </w:rPr>
      <w:instrText>PAGE   \* MERGEFORMAT</w:instrText>
    </w:r>
    <w:r w:rsidR="004A53EE" w:rsidRPr="004A53EE">
      <w:rPr>
        <w:lang w:val="de-DE"/>
      </w:rPr>
      <w:fldChar w:fldCharType="separate"/>
    </w:r>
    <w:r w:rsidR="004A53EE" w:rsidRPr="004A53EE">
      <w:rPr>
        <w:lang w:val="de-DE"/>
      </w:rPr>
      <w:t>1</w:t>
    </w:r>
    <w:r w:rsidR="004A53EE" w:rsidRPr="004A53EE">
      <w:rPr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43948" w14:textId="77777777" w:rsidR="00987103" w:rsidRDefault="00987103" w:rsidP="005E156B">
      <w:pPr>
        <w:spacing w:after="0" w:line="240" w:lineRule="auto"/>
      </w:pPr>
      <w:r>
        <w:separator/>
      </w:r>
    </w:p>
  </w:footnote>
  <w:footnote w:type="continuationSeparator" w:id="0">
    <w:p w14:paraId="012A6D2C" w14:textId="77777777" w:rsidR="00987103" w:rsidRDefault="00987103" w:rsidP="005E1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CF0"/>
    <w:multiLevelType w:val="hybridMultilevel"/>
    <w:tmpl w:val="B6C42F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D28"/>
    <w:multiLevelType w:val="multilevel"/>
    <w:tmpl w:val="2242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EC7261"/>
    <w:multiLevelType w:val="hybridMultilevel"/>
    <w:tmpl w:val="46BE64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17D50"/>
    <w:multiLevelType w:val="hybridMultilevel"/>
    <w:tmpl w:val="2DA0C42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1DE5"/>
    <w:multiLevelType w:val="hybridMultilevel"/>
    <w:tmpl w:val="19E49D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F59EA"/>
    <w:multiLevelType w:val="hybridMultilevel"/>
    <w:tmpl w:val="638C7B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701AA"/>
    <w:multiLevelType w:val="hybridMultilevel"/>
    <w:tmpl w:val="2E6AF8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D1A06"/>
    <w:multiLevelType w:val="hybridMultilevel"/>
    <w:tmpl w:val="EAFC7E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8184A"/>
    <w:multiLevelType w:val="hybridMultilevel"/>
    <w:tmpl w:val="6CC682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310DA"/>
    <w:multiLevelType w:val="hybridMultilevel"/>
    <w:tmpl w:val="9BB059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10074">
    <w:abstractNumId w:val="4"/>
  </w:num>
  <w:num w:numId="2" w16cid:durableId="2061199333">
    <w:abstractNumId w:val="2"/>
  </w:num>
  <w:num w:numId="3" w16cid:durableId="1557426780">
    <w:abstractNumId w:val="0"/>
  </w:num>
  <w:num w:numId="4" w16cid:durableId="1339845960">
    <w:abstractNumId w:val="5"/>
  </w:num>
  <w:num w:numId="5" w16cid:durableId="1866400720">
    <w:abstractNumId w:val="1"/>
  </w:num>
  <w:num w:numId="6" w16cid:durableId="551234772">
    <w:abstractNumId w:val="7"/>
  </w:num>
  <w:num w:numId="7" w16cid:durableId="168326709">
    <w:abstractNumId w:val="3"/>
  </w:num>
  <w:num w:numId="8" w16cid:durableId="31612748">
    <w:abstractNumId w:val="8"/>
  </w:num>
  <w:num w:numId="9" w16cid:durableId="335034840">
    <w:abstractNumId w:val="9"/>
  </w:num>
  <w:num w:numId="10" w16cid:durableId="4545192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C4"/>
    <w:rsid w:val="00003E1B"/>
    <w:rsid w:val="00004A57"/>
    <w:rsid w:val="00015CB2"/>
    <w:rsid w:val="00020A65"/>
    <w:rsid w:val="00040023"/>
    <w:rsid w:val="00042539"/>
    <w:rsid w:val="000434C4"/>
    <w:rsid w:val="00044A85"/>
    <w:rsid w:val="000555BD"/>
    <w:rsid w:val="00083971"/>
    <w:rsid w:val="00090DC7"/>
    <w:rsid w:val="00097D8E"/>
    <w:rsid w:val="000B5155"/>
    <w:rsid w:val="000C6EFA"/>
    <w:rsid w:val="000C6F5E"/>
    <w:rsid w:val="000C7A00"/>
    <w:rsid w:val="000D22BF"/>
    <w:rsid w:val="000D42BC"/>
    <w:rsid w:val="000D4956"/>
    <w:rsid w:val="000F3658"/>
    <w:rsid w:val="00114825"/>
    <w:rsid w:val="001175BA"/>
    <w:rsid w:val="00137A95"/>
    <w:rsid w:val="001573EF"/>
    <w:rsid w:val="001654AF"/>
    <w:rsid w:val="00187A16"/>
    <w:rsid w:val="001A1C96"/>
    <w:rsid w:val="001A70FE"/>
    <w:rsid w:val="001C489C"/>
    <w:rsid w:val="001D0E6B"/>
    <w:rsid w:val="001D581A"/>
    <w:rsid w:val="001D5D86"/>
    <w:rsid w:val="001D799D"/>
    <w:rsid w:val="0020274A"/>
    <w:rsid w:val="002101F0"/>
    <w:rsid w:val="00211AAB"/>
    <w:rsid w:val="00234654"/>
    <w:rsid w:val="00241812"/>
    <w:rsid w:val="00242340"/>
    <w:rsid w:val="00253B84"/>
    <w:rsid w:val="00254C32"/>
    <w:rsid w:val="002755E1"/>
    <w:rsid w:val="00276A0A"/>
    <w:rsid w:val="00284067"/>
    <w:rsid w:val="0028580A"/>
    <w:rsid w:val="002913FB"/>
    <w:rsid w:val="00291AFF"/>
    <w:rsid w:val="00292973"/>
    <w:rsid w:val="002A6CEE"/>
    <w:rsid w:val="002A77B0"/>
    <w:rsid w:val="002B2002"/>
    <w:rsid w:val="002E0DCD"/>
    <w:rsid w:val="002E60F2"/>
    <w:rsid w:val="002F0BF9"/>
    <w:rsid w:val="002F2B09"/>
    <w:rsid w:val="00311A26"/>
    <w:rsid w:val="00313CCA"/>
    <w:rsid w:val="003175A3"/>
    <w:rsid w:val="003502DA"/>
    <w:rsid w:val="00356143"/>
    <w:rsid w:val="003812DE"/>
    <w:rsid w:val="0038602D"/>
    <w:rsid w:val="00386B9B"/>
    <w:rsid w:val="00391649"/>
    <w:rsid w:val="003B009B"/>
    <w:rsid w:val="003B5FA7"/>
    <w:rsid w:val="003C4D00"/>
    <w:rsid w:val="003C7A75"/>
    <w:rsid w:val="003D5352"/>
    <w:rsid w:val="003E3E8F"/>
    <w:rsid w:val="00411A9D"/>
    <w:rsid w:val="00412D0A"/>
    <w:rsid w:val="00417A60"/>
    <w:rsid w:val="00421438"/>
    <w:rsid w:val="00424670"/>
    <w:rsid w:val="00431364"/>
    <w:rsid w:val="00440650"/>
    <w:rsid w:val="00446B87"/>
    <w:rsid w:val="004540C2"/>
    <w:rsid w:val="00465814"/>
    <w:rsid w:val="00474DD6"/>
    <w:rsid w:val="00482A07"/>
    <w:rsid w:val="00491922"/>
    <w:rsid w:val="004960FA"/>
    <w:rsid w:val="004A054B"/>
    <w:rsid w:val="004A13AF"/>
    <w:rsid w:val="004A1D12"/>
    <w:rsid w:val="004A53EE"/>
    <w:rsid w:val="004B616F"/>
    <w:rsid w:val="004C2177"/>
    <w:rsid w:val="004F65B4"/>
    <w:rsid w:val="00517912"/>
    <w:rsid w:val="005239FB"/>
    <w:rsid w:val="005266F4"/>
    <w:rsid w:val="005370C2"/>
    <w:rsid w:val="005457B2"/>
    <w:rsid w:val="00582694"/>
    <w:rsid w:val="00591C7E"/>
    <w:rsid w:val="005A2882"/>
    <w:rsid w:val="005B72D7"/>
    <w:rsid w:val="005D13E0"/>
    <w:rsid w:val="005D47CF"/>
    <w:rsid w:val="005D6EC2"/>
    <w:rsid w:val="005E156B"/>
    <w:rsid w:val="005E5253"/>
    <w:rsid w:val="005F0619"/>
    <w:rsid w:val="005F5464"/>
    <w:rsid w:val="00604730"/>
    <w:rsid w:val="00612D43"/>
    <w:rsid w:val="00622968"/>
    <w:rsid w:val="00642DBD"/>
    <w:rsid w:val="00644876"/>
    <w:rsid w:val="00655171"/>
    <w:rsid w:val="00663ABE"/>
    <w:rsid w:val="0067096F"/>
    <w:rsid w:val="00671DA4"/>
    <w:rsid w:val="00673095"/>
    <w:rsid w:val="0068271F"/>
    <w:rsid w:val="0069072E"/>
    <w:rsid w:val="006B5EFC"/>
    <w:rsid w:val="006D45C9"/>
    <w:rsid w:val="006D5C1C"/>
    <w:rsid w:val="006F3483"/>
    <w:rsid w:val="00712953"/>
    <w:rsid w:val="00713489"/>
    <w:rsid w:val="007261BE"/>
    <w:rsid w:val="007466DF"/>
    <w:rsid w:val="00753EC4"/>
    <w:rsid w:val="00791A1B"/>
    <w:rsid w:val="00795941"/>
    <w:rsid w:val="007A0A2E"/>
    <w:rsid w:val="007A1F93"/>
    <w:rsid w:val="007A7337"/>
    <w:rsid w:val="007B0111"/>
    <w:rsid w:val="007C29CB"/>
    <w:rsid w:val="007C479C"/>
    <w:rsid w:val="007D08CE"/>
    <w:rsid w:val="007E2103"/>
    <w:rsid w:val="007E4238"/>
    <w:rsid w:val="007E660F"/>
    <w:rsid w:val="007F1FEB"/>
    <w:rsid w:val="00814608"/>
    <w:rsid w:val="00820F1A"/>
    <w:rsid w:val="008217C8"/>
    <w:rsid w:val="0082799B"/>
    <w:rsid w:val="0083603D"/>
    <w:rsid w:val="00840164"/>
    <w:rsid w:val="00846F0B"/>
    <w:rsid w:val="00847459"/>
    <w:rsid w:val="00855039"/>
    <w:rsid w:val="008740F9"/>
    <w:rsid w:val="008825BB"/>
    <w:rsid w:val="008836D1"/>
    <w:rsid w:val="008A0C29"/>
    <w:rsid w:val="008B07B2"/>
    <w:rsid w:val="008B0CAB"/>
    <w:rsid w:val="008B3CBF"/>
    <w:rsid w:val="008C2378"/>
    <w:rsid w:val="008C394E"/>
    <w:rsid w:val="008D311F"/>
    <w:rsid w:val="008D45BB"/>
    <w:rsid w:val="00914B6B"/>
    <w:rsid w:val="00917AF1"/>
    <w:rsid w:val="00921C75"/>
    <w:rsid w:val="00925768"/>
    <w:rsid w:val="00934BD6"/>
    <w:rsid w:val="00940FCC"/>
    <w:rsid w:val="00943047"/>
    <w:rsid w:val="00956DBC"/>
    <w:rsid w:val="009645EB"/>
    <w:rsid w:val="00965E9B"/>
    <w:rsid w:val="00974EA6"/>
    <w:rsid w:val="009824E8"/>
    <w:rsid w:val="00987103"/>
    <w:rsid w:val="00996B82"/>
    <w:rsid w:val="009A7E77"/>
    <w:rsid w:val="009B361B"/>
    <w:rsid w:val="009C4FB5"/>
    <w:rsid w:val="009C514F"/>
    <w:rsid w:val="009D4ABA"/>
    <w:rsid w:val="009D5233"/>
    <w:rsid w:val="009E0E66"/>
    <w:rsid w:val="009E29DD"/>
    <w:rsid w:val="009E2A13"/>
    <w:rsid w:val="00A0190A"/>
    <w:rsid w:val="00A23E71"/>
    <w:rsid w:val="00A406EA"/>
    <w:rsid w:val="00A5467E"/>
    <w:rsid w:val="00A567B9"/>
    <w:rsid w:val="00A57140"/>
    <w:rsid w:val="00A809BD"/>
    <w:rsid w:val="00A92139"/>
    <w:rsid w:val="00A92880"/>
    <w:rsid w:val="00A94482"/>
    <w:rsid w:val="00A97D68"/>
    <w:rsid w:val="00AB135E"/>
    <w:rsid w:val="00AB41BC"/>
    <w:rsid w:val="00B20B9B"/>
    <w:rsid w:val="00B46195"/>
    <w:rsid w:val="00B50095"/>
    <w:rsid w:val="00B81AB6"/>
    <w:rsid w:val="00B85E8E"/>
    <w:rsid w:val="00BB6256"/>
    <w:rsid w:val="00BC387C"/>
    <w:rsid w:val="00BC6A55"/>
    <w:rsid w:val="00BE1A09"/>
    <w:rsid w:val="00BF48C2"/>
    <w:rsid w:val="00C02BE1"/>
    <w:rsid w:val="00C03CEB"/>
    <w:rsid w:val="00C13A7B"/>
    <w:rsid w:val="00C23C0B"/>
    <w:rsid w:val="00C324C9"/>
    <w:rsid w:val="00C34301"/>
    <w:rsid w:val="00C40A4C"/>
    <w:rsid w:val="00C414C7"/>
    <w:rsid w:val="00C422C5"/>
    <w:rsid w:val="00C4364F"/>
    <w:rsid w:val="00C5138F"/>
    <w:rsid w:val="00C556F3"/>
    <w:rsid w:val="00C72565"/>
    <w:rsid w:val="00C73EF8"/>
    <w:rsid w:val="00C763D7"/>
    <w:rsid w:val="00C838AA"/>
    <w:rsid w:val="00C92666"/>
    <w:rsid w:val="00CB48B4"/>
    <w:rsid w:val="00CC2711"/>
    <w:rsid w:val="00CE0E09"/>
    <w:rsid w:val="00D11795"/>
    <w:rsid w:val="00D1681C"/>
    <w:rsid w:val="00D17C2B"/>
    <w:rsid w:val="00D3691C"/>
    <w:rsid w:val="00D478A7"/>
    <w:rsid w:val="00D563CC"/>
    <w:rsid w:val="00D63F0A"/>
    <w:rsid w:val="00D64B37"/>
    <w:rsid w:val="00D7031C"/>
    <w:rsid w:val="00D76D23"/>
    <w:rsid w:val="00D84CAF"/>
    <w:rsid w:val="00DB62B9"/>
    <w:rsid w:val="00DD0187"/>
    <w:rsid w:val="00DD2CF8"/>
    <w:rsid w:val="00DD3F92"/>
    <w:rsid w:val="00DE2073"/>
    <w:rsid w:val="00E12BD3"/>
    <w:rsid w:val="00E175BA"/>
    <w:rsid w:val="00E20E5A"/>
    <w:rsid w:val="00E24816"/>
    <w:rsid w:val="00E32B90"/>
    <w:rsid w:val="00E4073E"/>
    <w:rsid w:val="00E4586D"/>
    <w:rsid w:val="00E45F65"/>
    <w:rsid w:val="00E511C0"/>
    <w:rsid w:val="00E54ED7"/>
    <w:rsid w:val="00E66BAE"/>
    <w:rsid w:val="00E81BE6"/>
    <w:rsid w:val="00E848B5"/>
    <w:rsid w:val="00E903C5"/>
    <w:rsid w:val="00E918B5"/>
    <w:rsid w:val="00EA3073"/>
    <w:rsid w:val="00EB0AB7"/>
    <w:rsid w:val="00EF3597"/>
    <w:rsid w:val="00EF691D"/>
    <w:rsid w:val="00F06531"/>
    <w:rsid w:val="00F13173"/>
    <w:rsid w:val="00F3774D"/>
    <w:rsid w:val="00F419C4"/>
    <w:rsid w:val="00F459B8"/>
    <w:rsid w:val="00F5595B"/>
    <w:rsid w:val="00F563FB"/>
    <w:rsid w:val="00F56BE9"/>
    <w:rsid w:val="00F610BA"/>
    <w:rsid w:val="00F74011"/>
    <w:rsid w:val="00F74E6C"/>
    <w:rsid w:val="00F84681"/>
    <w:rsid w:val="00FA0947"/>
    <w:rsid w:val="00FA2405"/>
    <w:rsid w:val="00FC764B"/>
    <w:rsid w:val="00FE2D60"/>
    <w:rsid w:val="00FE2F04"/>
    <w:rsid w:val="00FE4748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5CD8"/>
  <w15:chartTrackingRefBased/>
  <w15:docId w15:val="{09CA83F5-83C5-4441-B74B-A443AEA4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567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19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E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156B"/>
  </w:style>
  <w:style w:type="paragraph" w:styleId="Fuzeile">
    <w:name w:val="footer"/>
    <w:basedOn w:val="Standard"/>
    <w:link w:val="FuzeileZchn"/>
    <w:uiPriority w:val="99"/>
    <w:unhideWhenUsed/>
    <w:rsid w:val="005E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156B"/>
  </w:style>
  <w:style w:type="character" w:styleId="Hyperlink">
    <w:name w:val="Hyperlink"/>
    <w:basedOn w:val="Absatz-Standardschriftart"/>
    <w:uiPriority w:val="99"/>
    <w:unhideWhenUsed/>
    <w:rsid w:val="001D0E6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0E6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F8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A567B9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A5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A567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uacademy.at/gwb/mod/page/view.php?id=47155&amp;forceview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enti.com/alf7w9ccamq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qesonline.net/bildung-digital/digitale-schulentwicklung/modelle-zur-digitalisierung-von-schule-und-unterricht/das-samr-model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9CC2E-05F8-40DB-BB95-08A8A271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1064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Resch</dc:creator>
  <cp:keywords/>
  <dc:description/>
  <cp:lastModifiedBy>resch.sandra@gmx.at</cp:lastModifiedBy>
  <cp:revision>177</cp:revision>
  <dcterms:created xsi:type="dcterms:W3CDTF">2022-12-01T10:55:00Z</dcterms:created>
  <dcterms:modified xsi:type="dcterms:W3CDTF">2023-01-25T15:36:00Z</dcterms:modified>
</cp:coreProperties>
</file>